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1F0AD" w14:textId="77777777" w:rsidR="00AB546E" w:rsidRDefault="00AB546E"/>
    <w:p w14:paraId="226B4C83" w14:textId="31A1F3FF" w:rsidR="00AB546E" w:rsidRPr="00DA4023" w:rsidRDefault="00AB546E" w:rsidP="00AB546E">
      <w:pPr>
        <w:jc w:val="center"/>
        <w:rPr>
          <w:b/>
          <w:bCs/>
          <w:noProof/>
          <w:sz w:val="24"/>
          <w:szCs w:val="24"/>
        </w:rPr>
      </w:pPr>
      <w:r>
        <w:rPr>
          <w:b/>
          <w:bCs/>
          <w:noProof/>
          <w:sz w:val="24"/>
          <w:szCs w:val="24"/>
        </w:rPr>
        <w:t>Carrongrange</w:t>
      </w:r>
      <w:r w:rsidRPr="00DA4023">
        <w:rPr>
          <w:b/>
          <w:bCs/>
          <w:noProof/>
          <w:sz w:val="24"/>
          <w:szCs w:val="24"/>
        </w:rPr>
        <w:t xml:space="preserve"> High School – October Gas Use (kWh) – 2023 Compared to 2024</w:t>
      </w:r>
    </w:p>
    <w:p w14:paraId="3EE8D6AC" w14:textId="076AED79" w:rsidR="00AB546E" w:rsidRDefault="00EA0B01">
      <w:r>
        <w:rPr>
          <w:noProof/>
        </w:rPr>
        <w:drawing>
          <wp:inline distT="0" distB="0" distL="0" distR="0" wp14:anchorId="462D7137" wp14:editId="4B1232B8">
            <wp:extent cx="9753600" cy="5198419"/>
            <wp:effectExtent l="0" t="0" r="0" b="2540"/>
            <wp:docPr id="2117727077" name="Picture 1" descr="Gas Oct 2023 usage is displayed as blue lines and Oct 2024 as orange lines. The general trend is that 2024 usage is about the same if not slightly lower than 2023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27077" name="Picture 1" descr="Gas Oct 2023 usage is displayed as blue lines and Oct 2024 as orange lines. The general trend is that 2024 usage is about the same if not slightly lower than 2023 us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759038" cy="5201317"/>
                    </a:xfrm>
                    <a:prstGeom prst="rect">
                      <a:avLst/>
                    </a:prstGeom>
                    <a:noFill/>
                    <a:ln>
                      <a:noFill/>
                    </a:ln>
                  </pic:spPr>
                </pic:pic>
              </a:graphicData>
            </a:graphic>
          </wp:inline>
        </w:drawing>
      </w:r>
    </w:p>
    <w:p w14:paraId="65A0A03E" w14:textId="77777777" w:rsidR="00AB546E" w:rsidRDefault="00AB546E">
      <w:pPr>
        <w:rPr>
          <w:noProof/>
        </w:rPr>
      </w:pPr>
    </w:p>
    <w:p w14:paraId="4B27CC17" w14:textId="77777777" w:rsidR="00AB546E" w:rsidRDefault="00AB546E">
      <w:pPr>
        <w:rPr>
          <w:noProof/>
        </w:rPr>
      </w:pPr>
    </w:p>
    <w:p w14:paraId="72C43C1A" w14:textId="77777777" w:rsidR="00AB546E" w:rsidRDefault="00AB546E">
      <w:pPr>
        <w:rPr>
          <w:noProof/>
        </w:rPr>
      </w:pPr>
    </w:p>
    <w:p w14:paraId="3176BA6B" w14:textId="3362E97C" w:rsidR="00AB546E" w:rsidRPr="00DA4023" w:rsidRDefault="00AB546E" w:rsidP="00AB546E">
      <w:pPr>
        <w:jc w:val="center"/>
        <w:rPr>
          <w:b/>
          <w:bCs/>
          <w:noProof/>
          <w:sz w:val="24"/>
          <w:szCs w:val="24"/>
        </w:rPr>
      </w:pPr>
      <w:r>
        <w:rPr>
          <w:b/>
          <w:bCs/>
          <w:noProof/>
          <w:sz w:val="24"/>
          <w:szCs w:val="24"/>
        </w:rPr>
        <w:t>Carrongrange</w:t>
      </w:r>
      <w:r w:rsidRPr="00DA4023">
        <w:rPr>
          <w:b/>
          <w:bCs/>
          <w:noProof/>
          <w:sz w:val="24"/>
          <w:szCs w:val="24"/>
        </w:rPr>
        <w:t xml:space="preserve"> High School – October </w:t>
      </w:r>
      <w:r>
        <w:rPr>
          <w:b/>
          <w:bCs/>
          <w:noProof/>
          <w:sz w:val="24"/>
          <w:szCs w:val="24"/>
        </w:rPr>
        <w:t>Electricity</w:t>
      </w:r>
      <w:r w:rsidRPr="00DA4023">
        <w:rPr>
          <w:b/>
          <w:bCs/>
          <w:noProof/>
          <w:sz w:val="24"/>
          <w:szCs w:val="24"/>
        </w:rPr>
        <w:t xml:space="preserve"> Use (kWh) – 2023 Compared to 2024</w:t>
      </w:r>
    </w:p>
    <w:p w14:paraId="2CDFA41C" w14:textId="5E30512C" w:rsidR="007C15C9" w:rsidRDefault="00EA0B01">
      <w:r>
        <w:rPr>
          <w:noProof/>
        </w:rPr>
        <w:drawing>
          <wp:inline distT="0" distB="0" distL="0" distR="0" wp14:anchorId="5593816C" wp14:editId="568DAB67">
            <wp:extent cx="9744075" cy="4754482"/>
            <wp:effectExtent l="0" t="0" r="0" b="8255"/>
            <wp:docPr id="1306539074" name="Picture 2" descr="Electricity Oct 2023 usage is displayed as blue lines and Oct 2024 as orange lines. The general trend is that 2024 usage is about the same as 2023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39074" name="Picture 2" descr="Electricity Oct 2023 usage is displayed as blue lines and Oct 2024 as orange lines. The general trend is that 2024 usage is about the same as 2023 us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64913" cy="4764650"/>
                    </a:xfrm>
                    <a:prstGeom prst="rect">
                      <a:avLst/>
                    </a:prstGeom>
                    <a:noFill/>
                    <a:ln>
                      <a:noFill/>
                    </a:ln>
                  </pic:spPr>
                </pic:pic>
              </a:graphicData>
            </a:graphic>
          </wp:inline>
        </w:drawing>
      </w:r>
    </w:p>
    <w:sectPr w:rsidR="007C15C9" w:rsidSect="00EA0B0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B01"/>
    <w:rsid w:val="00732BA8"/>
    <w:rsid w:val="007C15C9"/>
    <w:rsid w:val="007D6B08"/>
    <w:rsid w:val="00AB546E"/>
    <w:rsid w:val="00EA0B01"/>
    <w:rsid w:val="00F25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4E76E"/>
  <w15:chartTrackingRefBased/>
  <w15:docId w15:val="{F35C9DC7-8A34-4628-A5E1-67EE90E20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0B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0B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0B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0B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0B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0B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0B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0B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0B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B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0B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0B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0B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0B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0B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0B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0B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0B01"/>
    <w:rPr>
      <w:rFonts w:eastAsiaTheme="majorEastAsia" w:cstheme="majorBidi"/>
      <w:color w:val="272727" w:themeColor="text1" w:themeTint="D8"/>
    </w:rPr>
  </w:style>
  <w:style w:type="paragraph" w:styleId="Title">
    <w:name w:val="Title"/>
    <w:basedOn w:val="Normal"/>
    <w:next w:val="Normal"/>
    <w:link w:val="TitleChar"/>
    <w:uiPriority w:val="10"/>
    <w:qFormat/>
    <w:rsid w:val="00EA0B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0B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0B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0B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0B01"/>
    <w:pPr>
      <w:spacing w:before="160"/>
      <w:jc w:val="center"/>
    </w:pPr>
    <w:rPr>
      <w:i/>
      <w:iCs/>
      <w:color w:val="404040" w:themeColor="text1" w:themeTint="BF"/>
    </w:rPr>
  </w:style>
  <w:style w:type="character" w:customStyle="1" w:styleId="QuoteChar">
    <w:name w:val="Quote Char"/>
    <w:basedOn w:val="DefaultParagraphFont"/>
    <w:link w:val="Quote"/>
    <w:uiPriority w:val="29"/>
    <w:rsid w:val="00EA0B01"/>
    <w:rPr>
      <w:i/>
      <w:iCs/>
      <w:color w:val="404040" w:themeColor="text1" w:themeTint="BF"/>
    </w:rPr>
  </w:style>
  <w:style w:type="paragraph" w:styleId="ListParagraph">
    <w:name w:val="List Paragraph"/>
    <w:basedOn w:val="Normal"/>
    <w:uiPriority w:val="34"/>
    <w:qFormat/>
    <w:rsid w:val="00EA0B01"/>
    <w:pPr>
      <w:ind w:left="720"/>
      <w:contextualSpacing/>
    </w:pPr>
  </w:style>
  <w:style w:type="character" w:styleId="IntenseEmphasis">
    <w:name w:val="Intense Emphasis"/>
    <w:basedOn w:val="DefaultParagraphFont"/>
    <w:uiPriority w:val="21"/>
    <w:qFormat/>
    <w:rsid w:val="00EA0B01"/>
    <w:rPr>
      <w:i/>
      <w:iCs/>
      <w:color w:val="0F4761" w:themeColor="accent1" w:themeShade="BF"/>
    </w:rPr>
  </w:style>
  <w:style w:type="paragraph" w:styleId="IntenseQuote">
    <w:name w:val="Intense Quote"/>
    <w:basedOn w:val="Normal"/>
    <w:next w:val="Normal"/>
    <w:link w:val="IntenseQuoteChar"/>
    <w:uiPriority w:val="30"/>
    <w:qFormat/>
    <w:rsid w:val="00EA0B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0B01"/>
    <w:rPr>
      <w:i/>
      <w:iCs/>
      <w:color w:val="0F4761" w:themeColor="accent1" w:themeShade="BF"/>
    </w:rPr>
  </w:style>
  <w:style w:type="character" w:styleId="IntenseReference">
    <w:name w:val="Intense Reference"/>
    <w:basedOn w:val="DefaultParagraphFont"/>
    <w:uiPriority w:val="32"/>
    <w:qFormat/>
    <w:rsid w:val="00EA0B0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111DF68E-0B82-4224-AEB8-E3BA2E76D3D3}"/>
</file>

<file path=customXml/itemProps2.xml><?xml version="1.0" encoding="utf-8"?>
<ds:datastoreItem xmlns:ds="http://schemas.openxmlformats.org/officeDocument/2006/customXml" ds:itemID="{A5D0A25B-43E1-43CE-94B3-CFB6246031DF}"/>
</file>

<file path=customXml/itemProps3.xml><?xml version="1.0" encoding="utf-8"?>
<ds:datastoreItem xmlns:ds="http://schemas.openxmlformats.org/officeDocument/2006/customXml" ds:itemID="{C5C59168-DD65-4075-AB65-0C2713D8BF2A}"/>
</file>

<file path=docProps/app.xml><?xml version="1.0" encoding="utf-8"?>
<Properties xmlns="http://schemas.openxmlformats.org/officeDocument/2006/extended-properties" xmlns:vt="http://schemas.openxmlformats.org/officeDocument/2006/docPropsVTypes">
  <Template>Normal</Template>
  <TotalTime>4</TotalTime>
  <Pages>2</Pages>
  <Words>24</Words>
  <Characters>138</Characters>
  <Application>Microsoft Office Word</Application>
  <DocSecurity>0</DocSecurity>
  <Lines>1</Lines>
  <Paragraphs>1</Paragraphs>
  <ScaleCrop>false</ScaleCrop>
  <Company/>
  <LinksUpToDate>false</LinksUpToDate>
  <CharactersWithSpaces>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Cloe Vining</dc:creator>
  <cp:keywords/>
  <dc:description/>
  <cp:lastModifiedBy>Cloe Vining</cp:lastModifiedBy>
  <cp:revision>2</cp:revision>
  <cp:lastPrinted>2024-11-21T09:58:00Z</cp:lastPrinted>
  <dcterms:created xsi:type="dcterms:W3CDTF">2024-11-21T09:56:00Z</dcterms:created>
  <dcterms:modified xsi:type="dcterms:W3CDTF">2024-11-21T11:05:00Z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