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520B4D68" w:rsidP="0FD2B5A6" w:rsidRDefault="520B4D68" w14:paraId="32B5FA20" w14:textId="5A75AE1F">
      <w:pPr>
        <w:pStyle w:val="Headings"/>
        <w:jc w:val="center"/>
        <w:rPr>
          <w:rFonts w:asciiTheme="minorHAnsi" w:hAnsiTheme="minorHAnsi" w:cstheme="minorBidi"/>
          <w:b w:val="0"/>
          <w:color w:val="auto"/>
          <w:sz w:val="72"/>
          <w:szCs w:val="72"/>
        </w:rPr>
      </w:pPr>
      <w:r w:rsidRPr="002C0DB8">
        <w:rPr>
          <w:rFonts w:asciiTheme="minorHAnsi" w:hAnsiTheme="minorHAnsi" w:cstheme="minorBidi"/>
          <w:b w:val="0"/>
          <w:color w:val="auto"/>
          <w:sz w:val="72"/>
          <w:szCs w:val="72"/>
        </w:rPr>
        <w:t xml:space="preserve">Falkirk </w:t>
      </w:r>
    </w:p>
    <w:p w:rsidR="520B4D68" w:rsidP="0FD2B5A6" w:rsidRDefault="520B4D68" w14:paraId="0E529D55" w14:textId="5AC24E14">
      <w:pPr>
        <w:pStyle w:val="Headings"/>
        <w:jc w:val="center"/>
        <w:rPr>
          <w:rFonts w:asciiTheme="minorHAnsi" w:hAnsiTheme="minorHAnsi" w:cstheme="minorBidi"/>
          <w:b w:val="0"/>
          <w:color w:val="auto"/>
          <w:sz w:val="72"/>
          <w:szCs w:val="72"/>
        </w:rPr>
      </w:pPr>
      <w:r w:rsidRPr="002C0DB8">
        <w:rPr>
          <w:rFonts w:asciiTheme="minorHAnsi" w:hAnsiTheme="minorHAnsi" w:cstheme="minorBidi"/>
          <w:b w:val="0"/>
          <w:color w:val="auto"/>
          <w:sz w:val="72"/>
          <w:szCs w:val="72"/>
        </w:rPr>
        <w:t xml:space="preserve">Empty Homes Plan </w:t>
      </w:r>
    </w:p>
    <w:p w:rsidR="520B4D68" w:rsidP="0FD2B5A6" w:rsidRDefault="520B4D68" w14:paraId="14216D9D" w14:textId="5DB34141">
      <w:pPr>
        <w:pStyle w:val="Headings"/>
        <w:jc w:val="center"/>
        <w:rPr>
          <w:rFonts w:asciiTheme="minorHAnsi" w:hAnsiTheme="minorHAnsi" w:cstheme="minorBidi"/>
          <w:b w:val="0"/>
          <w:color w:val="auto"/>
          <w:sz w:val="52"/>
          <w:szCs w:val="52"/>
        </w:rPr>
      </w:pPr>
      <w:r w:rsidRPr="7BF6EDE8">
        <w:rPr>
          <w:rFonts w:asciiTheme="minorHAnsi" w:hAnsiTheme="minorHAnsi" w:cstheme="minorBidi"/>
          <w:b w:val="0"/>
          <w:color w:val="auto"/>
          <w:sz w:val="72"/>
          <w:szCs w:val="72"/>
        </w:rPr>
        <w:t>202</w:t>
      </w:r>
      <w:r w:rsidRPr="7BF6EDE8" w:rsidR="093A5D6E">
        <w:rPr>
          <w:rFonts w:asciiTheme="minorHAnsi" w:hAnsiTheme="minorHAnsi" w:cstheme="minorBidi"/>
          <w:b w:val="0"/>
          <w:color w:val="auto"/>
          <w:sz w:val="72"/>
          <w:szCs w:val="72"/>
        </w:rPr>
        <w:t>4</w:t>
      </w:r>
      <w:r w:rsidRPr="7BF6EDE8">
        <w:rPr>
          <w:rFonts w:asciiTheme="minorHAnsi" w:hAnsiTheme="minorHAnsi" w:cstheme="minorBidi"/>
          <w:b w:val="0"/>
          <w:color w:val="auto"/>
          <w:sz w:val="72"/>
          <w:szCs w:val="72"/>
        </w:rPr>
        <w:t>-202</w:t>
      </w:r>
      <w:r w:rsidRPr="7BF6EDE8" w:rsidR="14CBD13D">
        <w:rPr>
          <w:rFonts w:asciiTheme="minorHAnsi" w:hAnsiTheme="minorHAnsi" w:cstheme="minorBidi"/>
          <w:b w:val="0"/>
          <w:color w:val="auto"/>
          <w:sz w:val="72"/>
          <w:szCs w:val="72"/>
        </w:rPr>
        <w:t>9</w:t>
      </w:r>
    </w:p>
    <w:p w:rsidR="0FD2B5A6" w:rsidP="0FD2B5A6" w:rsidRDefault="0FD2B5A6" w14:paraId="50C7A6B1" w14:textId="2C904488">
      <w:pPr>
        <w:pStyle w:val="Headings"/>
        <w:jc w:val="center"/>
        <w:rPr>
          <w:rFonts w:asciiTheme="minorHAnsi" w:hAnsiTheme="minorHAnsi" w:cstheme="minorBidi"/>
          <w:b w:val="0"/>
          <w:color w:val="auto"/>
          <w:sz w:val="72"/>
          <w:szCs w:val="72"/>
        </w:rPr>
      </w:pPr>
    </w:p>
    <w:p w:rsidR="0FD2B5A6" w:rsidP="0FD2B5A6" w:rsidRDefault="0FD2B5A6" w14:paraId="258F8195" w14:textId="06E4D53F">
      <w:pPr>
        <w:pStyle w:val="Headings"/>
        <w:jc w:val="center"/>
        <w:rPr>
          <w:rFonts w:asciiTheme="minorHAnsi" w:hAnsiTheme="minorHAnsi" w:cstheme="minorBidi"/>
          <w:b w:val="0"/>
          <w:color w:val="auto"/>
          <w:sz w:val="72"/>
          <w:szCs w:val="72"/>
        </w:rPr>
      </w:pPr>
    </w:p>
    <w:p w:rsidR="386DA168" w:rsidP="386DA168" w:rsidRDefault="386DA168" w14:paraId="21CD6260" w14:textId="06BFEC84">
      <w:pPr>
        <w:pStyle w:val="Headings"/>
        <w:jc w:val="center"/>
        <w:rPr>
          <w:rFonts w:asciiTheme="minorHAnsi" w:hAnsiTheme="minorHAnsi" w:cstheme="minorBidi"/>
          <w:b w:val="0"/>
          <w:color w:val="auto"/>
          <w:sz w:val="72"/>
          <w:szCs w:val="72"/>
        </w:rPr>
      </w:pPr>
    </w:p>
    <w:p w:rsidR="386DA168" w:rsidP="386DA168" w:rsidRDefault="386DA168" w14:paraId="50964CB9" w14:textId="3DEA9A67">
      <w:pPr>
        <w:pStyle w:val="Headings"/>
        <w:jc w:val="center"/>
        <w:rPr>
          <w:rFonts w:asciiTheme="minorHAnsi" w:hAnsiTheme="minorHAnsi" w:cstheme="minorBidi"/>
          <w:b w:val="0"/>
          <w:color w:val="auto"/>
          <w:sz w:val="72"/>
          <w:szCs w:val="72"/>
        </w:rPr>
      </w:pPr>
    </w:p>
    <w:p w:rsidR="386DA168" w:rsidP="386DA168" w:rsidRDefault="386DA168" w14:paraId="6579AD98" w14:textId="66798C5C">
      <w:pPr>
        <w:pStyle w:val="Headings"/>
        <w:jc w:val="center"/>
        <w:rPr>
          <w:rFonts w:asciiTheme="minorHAnsi" w:hAnsiTheme="minorHAnsi" w:cstheme="minorBidi"/>
          <w:b w:val="0"/>
          <w:color w:val="auto"/>
          <w:sz w:val="72"/>
          <w:szCs w:val="72"/>
        </w:rPr>
      </w:pPr>
    </w:p>
    <w:p w:rsidR="386DA168" w:rsidP="386DA168" w:rsidRDefault="386DA168" w14:paraId="7E1F7375" w14:textId="3B9546F4">
      <w:pPr>
        <w:pStyle w:val="Headings"/>
        <w:jc w:val="center"/>
        <w:rPr>
          <w:rFonts w:asciiTheme="minorHAnsi" w:hAnsiTheme="minorHAnsi" w:cstheme="minorBidi"/>
          <w:b w:val="0"/>
          <w:color w:val="auto"/>
          <w:sz w:val="72"/>
          <w:szCs w:val="72"/>
        </w:rPr>
      </w:pPr>
    </w:p>
    <w:p w:rsidR="386DA168" w:rsidP="386DA168" w:rsidRDefault="386DA168" w14:paraId="6385C3F0" w14:textId="402B93C2">
      <w:pPr>
        <w:pStyle w:val="Headings"/>
        <w:jc w:val="center"/>
        <w:rPr>
          <w:rFonts w:asciiTheme="minorHAnsi" w:hAnsiTheme="minorHAnsi" w:cstheme="minorBidi"/>
          <w:b w:val="0"/>
          <w:color w:val="auto"/>
          <w:sz w:val="72"/>
          <w:szCs w:val="72"/>
        </w:rPr>
      </w:pPr>
    </w:p>
    <w:p w:rsidR="386DA168" w:rsidP="386DA168" w:rsidRDefault="386DA168" w14:paraId="5D86E959" w14:textId="42906E19">
      <w:pPr>
        <w:pStyle w:val="Headings"/>
        <w:jc w:val="center"/>
        <w:rPr>
          <w:rFonts w:asciiTheme="minorHAnsi" w:hAnsiTheme="minorHAnsi" w:cstheme="minorBidi"/>
          <w:b w:val="0"/>
          <w:color w:val="auto"/>
          <w:sz w:val="72"/>
          <w:szCs w:val="72"/>
        </w:rPr>
      </w:pPr>
    </w:p>
    <w:p w:rsidR="386DA168" w:rsidP="386DA168" w:rsidRDefault="386DA168" w14:paraId="7D1EC777" w14:textId="026DF485">
      <w:pPr>
        <w:pStyle w:val="Headings"/>
        <w:jc w:val="center"/>
        <w:rPr>
          <w:rFonts w:asciiTheme="minorHAnsi" w:hAnsiTheme="minorHAnsi" w:cstheme="minorBidi"/>
          <w:b w:val="0"/>
          <w:color w:val="auto"/>
          <w:sz w:val="72"/>
          <w:szCs w:val="72"/>
        </w:rPr>
      </w:pPr>
    </w:p>
    <w:p w:rsidR="003F2064" w:rsidP="386DA168" w:rsidRDefault="003F2064" w14:paraId="2E880085" w14:textId="77777777">
      <w:pPr>
        <w:pStyle w:val="Headings"/>
        <w:jc w:val="center"/>
        <w:rPr>
          <w:rFonts w:asciiTheme="minorHAnsi" w:hAnsiTheme="minorHAnsi" w:cstheme="minorBidi"/>
          <w:b w:val="0"/>
          <w:color w:val="auto"/>
          <w:sz w:val="72"/>
          <w:szCs w:val="72"/>
        </w:rPr>
        <w:sectPr w:rsidR="003F2064" w:rsidSect="003F2064">
          <w:headerReference w:type="default" r:id="rId11"/>
          <w:footerReference w:type="even" r:id="rId12"/>
          <w:footerReference w:type="default" r:id="rId13"/>
          <w:footerReference w:type="first" r:id="rId14"/>
          <w:pgSz w:w="11900" w:h="16840" w:orient="portrait"/>
          <w:pgMar w:top="2835" w:right="1134" w:bottom="1701" w:left="1134" w:header="851" w:footer="851" w:gutter="0"/>
          <w:pgNumType w:start="1"/>
          <w:cols w:space="708"/>
          <w:docGrid w:linePitch="272"/>
        </w:sectPr>
      </w:pPr>
    </w:p>
    <w:p w:rsidR="0FD2B5A6" w:rsidP="0FD2B5A6" w:rsidRDefault="0FD2B5A6" w14:paraId="7141491F" w14:textId="3FDEAB1E">
      <w:pPr>
        <w:pStyle w:val="Headings"/>
      </w:pPr>
    </w:p>
    <w:p w:rsidR="0808D2BC" w:rsidP="0FD2B5A6" w:rsidRDefault="0808D2BC" w14:paraId="024F2D29" w14:textId="5714DAD4">
      <w:pPr>
        <w:pStyle w:val="Headings"/>
        <w:rPr>
          <w:rFonts w:asciiTheme="minorHAnsi" w:hAnsiTheme="minorHAnsi" w:cstheme="minorBidi"/>
          <w:bCs/>
          <w:color w:val="auto"/>
          <w:sz w:val="22"/>
          <w:szCs w:val="22"/>
        </w:rPr>
      </w:pPr>
      <w:r w:rsidRPr="002C0DB8">
        <w:rPr>
          <w:rFonts w:asciiTheme="minorHAnsi" w:hAnsiTheme="minorHAnsi" w:cstheme="minorBidi"/>
          <w:bCs/>
          <w:color w:val="auto"/>
          <w:sz w:val="22"/>
          <w:szCs w:val="22"/>
        </w:rPr>
        <w:t>Table of Contents</w:t>
      </w:r>
    </w:p>
    <w:tbl>
      <w:tblPr>
        <w:tblStyle w:val="GridTable4-Accent1"/>
        <w:tblW w:w="9630" w:type="dxa"/>
        <w:tblBorders>
          <w:top w:val="none" w:color="8EAADB" w:themeColor="accent1" w:themeTint="99" w:sz="4" w:space="0"/>
          <w:left w:val="none" w:color="8EAADB" w:themeColor="accent1" w:themeTint="99" w:sz="4" w:space="0"/>
          <w:bottom w:val="none" w:color="8EAADB" w:themeColor="accent1" w:themeTint="99" w:sz="4" w:space="0"/>
          <w:right w:val="none" w:color="8EAADB" w:themeColor="accent1" w:themeTint="99" w:sz="4" w:space="0"/>
          <w:insideH w:val="none" w:color="8EAADB" w:themeColor="accent1" w:themeTint="99" w:sz="4" w:space="0"/>
          <w:insideV w:val="none" w:color="8EAADB" w:themeColor="accent1" w:themeTint="99" w:sz="4" w:space="0"/>
        </w:tblBorders>
        <w:tblLayout w:type="fixed"/>
        <w:tblLook w:val="06A0" w:firstRow="1" w:lastRow="0" w:firstColumn="1" w:lastColumn="0" w:noHBand="1" w:noVBand="1"/>
      </w:tblPr>
      <w:tblGrid>
        <w:gridCol w:w="645"/>
        <w:gridCol w:w="8385"/>
        <w:gridCol w:w="600"/>
      </w:tblGrid>
      <w:tr w:rsidR="0FD2B5A6" w:rsidTr="00EA4467" w14:paraId="667C83A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Pr>
          <w:p w:rsidR="0FD2B5A6" w:rsidP="0FD2B5A6" w:rsidRDefault="0FD2B5A6" w14:paraId="109B216E" w14:textId="505B2699">
            <w:pPr>
              <w:pStyle w:val="Headings"/>
              <w:rPr>
                <w:rFonts w:asciiTheme="minorHAnsi" w:hAnsiTheme="minorHAnsi" w:cstheme="minorBidi"/>
                <w:bCs w:val="0"/>
                <w:color w:val="auto"/>
                <w:sz w:val="22"/>
                <w:szCs w:val="22"/>
              </w:rPr>
            </w:pPr>
          </w:p>
        </w:tc>
        <w:tc>
          <w:tcPr>
            <w:tcW w:w="8385" w:type="dxa"/>
          </w:tcPr>
          <w:p w:rsidR="0FD2B5A6" w:rsidP="0FD2B5A6" w:rsidRDefault="0FD2B5A6" w14:paraId="475A388E" w14:textId="39A20C3A">
            <w:pPr>
              <w:pStyle w:val="Headings"/>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auto"/>
                <w:sz w:val="22"/>
                <w:szCs w:val="22"/>
              </w:rPr>
            </w:pPr>
          </w:p>
        </w:tc>
        <w:tc>
          <w:tcPr>
            <w:tcW w:w="600" w:type="dxa"/>
          </w:tcPr>
          <w:p w:rsidR="0FD2B5A6" w:rsidP="0FD2B5A6" w:rsidRDefault="0FD2B5A6" w14:paraId="183A9A53" w14:textId="35609777">
            <w:pPr>
              <w:pStyle w:val="Headings"/>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auto"/>
                <w:sz w:val="22"/>
                <w:szCs w:val="22"/>
              </w:rPr>
            </w:pPr>
          </w:p>
        </w:tc>
      </w:tr>
      <w:tr w:rsidR="0FD2B5A6" w:rsidTr="00EA4467" w14:paraId="04A4EB65"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1906640C" w14:textId="13106410">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1.</w:t>
            </w:r>
          </w:p>
        </w:tc>
        <w:tc>
          <w:tcPr>
            <w:tcW w:w="8385" w:type="dxa"/>
          </w:tcPr>
          <w:p w:rsidR="4EC46CF9" w:rsidP="0FD2B5A6" w:rsidRDefault="3883F98E" w14:paraId="540947AA" w14:textId="367BFB20">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Introduction to Falkirk Council Empty Homes Plan</w:t>
            </w:r>
          </w:p>
        </w:tc>
        <w:tc>
          <w:tcPr>
            <w:tcW w:w="600" w:type="dxa"/>
          </w:tcPr>
          <w:p w:rsidR="4EC46CF9" w:rsidP="0FD2B5A6" w:rsidRDefault="00EA4467" w14:paraId="5F322524" w14:textId="0CA13911">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Pr>
                <w:rFonts w:asciiTheme="minorHAnsi" w:hAnsiTheme="minorHAnsi" w:cstheme="minorBidi"/>
                <w:b w:val="0"/>
                <w:color w:val="auto"/>
                <w:sz w:val="22"/>
                <w:szCs w:val="22"/>
              </w:rPr>
              <w:t>2</w:t>
            </w:r>
          </w:p>
        </w:tc>
      </w:tr>
      <w:tr w:rsidR="0FD2B5A6" w:rsidTr="00EA4467" w14:paraId="2D6520A0"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687C5BC6" w14:textId="2F2D40D0">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1.1</w:t>
            </w:r>
          </w:p>
        </w:tc>
        <w:tc>
          <w:tcPr>
            <w:tcW w:w="8385" w:type="dxa"/>
          </w:tcPr>
          <w:p w:rsidR="4EC46CF9" w:rsidP="0FD2B5A6" w:rsidRDefault="3883F98E" w14:paraId="3536E505" w14:textId="2F5D2D16">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What is meant by Empty Homes?</w:t>
            </w:r>
          </w:p>
        </w:tc>
        <w:tc>
          <w:tcPr>
            <w:tcW w:w="600" w:type="dxa"/>
          </w:tcPr>
          <w:p w:rsidR="4EC46CF9" w:rsidP="0FD2B5A6" w:rsidRDefault="00EA4467" w14:paraId="3B822ACE" w14:textId="2AB787B9">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Pr>
                <w:rFonts w:asciiTheme="minorHAnsi" w:hAnsiTheme="minorHAnsi" w:cstheme="minorBidi"/>
                <w:b w:val="0"/>
                <w:color w:val="auto"/>
                <w:sz w:val="22"/>
                <w:szCs w:val="22"/>
              </w:rPr>
              <w:t>4</w:t>
            </w:r>
          </w:p>
        </w:tc>
      </w:tr>
      <w:tr w:rsidR="0FD2B5A6" w:rsidTr="00EA4467" w14:paraId="7C071EAB"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2E683042" w14:textId="3EB4A17A">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2.</w:t>
            </w:r>
          </w:p>
        </w:tc>
        <w:tc>
          <w:tcPr>
            <w:tcW w:w="8385" w:type="dxa"/>
          </w:tcPr>
          <w:p w:rsidR="4EC46CF9" w:rsidP="0FD2B5A6" w:rsidRDefault="3883F98E" w14:paraId="422188B0" w14:textId="7CB927C3">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The Legislative and Policy Context for Empty Homes</w:t>
            </w:r>
          </w:p>
        </w:tc>
        <w:tc>
          <w:tcPr>
            <w:tcW w:w="600" w:type="dxa"/>
          </w:tcPr>
          <w:p w:rsidR="4EC46CF9" w:rsidP="0FD2B5A6" w:rsidRDefault="3883F98E" w14:paraId="47018957" w14:textId="6A1F5216">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6</w:t>
            </w:r>
          </w:p>
        </w:tc>
      </w:tr>
      <w:tr w:rsidR="0FD2B5A6" w:rsidTr="00EA4467" w14:paraId="6A71CB76"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1C185333" w14:textId="0DCBEC5F">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2.1</w:t>
            </w:r>
          </w:p>
        </w:tc>
        <w:tc>
          <w:tcPr>
            <w:tcW w:w="8385" w:type="dxa"/>
          </w:tcPr>
          <w:p w:rsidR="4EC46CF9" w:rsidP="0FD2B5A6" w:rsidRDefault="3883F98E" w14:paraId="1F3A1189" w14:textId="79DA996E">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Statutory Requirements</w:t>
            </w:r>
          </w:p>
        </w:tc>
        <w:tc>
          <w:tcPr>
            <w:tcW w:w="600" w:type="dxa"/>
          </w:tcPr>
          <w:p w:rsidR="4EC46CF9" w:rsidP="0FD2B5A6" w:rsidRDefault="3883F98E" w14:paraId="0033BC07" w14:textId="2A034913">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6</w:t>
            </w:r>
          </w:p>
        </w:tc>
      </w:tr>
      <w:tr w:rsidR="0FD2B5A6" w:rsidTr="00EA4467" w14:paraId="7FF804D3"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2BDCEE6A" w14:textId="23169774">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2.2</w:t>
            </w:r>
          </w:p>
        </w:tc>
        <w:tc>
          <w:tcPr>
            <w:tcW w:w="8385" w:type="dxa"/>
          </w:tcPr>
          <w:p w:rsidR="4EC46CF9" w:rsidP="0FD2B5A6" w:rsidRDefault="3883F98E" w14:paraId="7B5DCDA1" w14:textId="6D5B429B">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The National Policy Context for Empty Homes</w:t>
            </w:r>
          </w:p>
        </w:tc>
        <w:tc>
          <w:tcPr>
            <w:tcW w:w="600" w:type="dxa"/>
          </w:tcPr>
          <w:p w:rsidR="4EC46CF9" w:rsidP="0FD2B5A6" w:rsidRDefault="3883F98E" w14:paraId="3A2AB1D5" w14:textId="0029B3D5">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7</w:t>
            </w:r>
          </w:p>
        </w:tc>
      </w:tr>
      <w:tr w:rsidR="0FD2B5A6" w:rsidTr="00EA4467" w14:paraId="42B21DAE"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26458ACF" w14:textId="727474A3">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2.3</w:t>
            </w:r>
          </w:p>
        </w:tc>
        <w:tc>
          <w:tcPr>
            <w:tcW w:w="8385" w:type="dxa"/>
          </w:tcPr>
          <w:p w:rsidR="4EC46CF9" w:rsidP="0FD2B5A6" w:rsidRDefault="3883F98E" w14:paraId="236C417E" w14:textId="1A7A37E1">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The Local Policy Context for Empty Homes</w:t>
            </w:r>
          </w:p>
        </w:tc>
        <w:tc>
          <w:tcPr>
            <w:tcW w:w="600" w:type="dxa"/>
          </w:tcPr>
          <w:p w:rsidR="4EC46CF9" w:rsidP="0FD2B5A6" w:rsidRDefault="00EA4467" w14:paraId="2559E841" w14:textId="58973391">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Pr>
                <w:rFonts w:asciiTheme="minorHAnsi" w:hAnsiTheme="minorHAnsi" w:cstheme="minorBidi"/>
                <w:b w:val="0"/>
                <w:color w:val="auto"/>
                <w:sz w:val="22"/>
                <w:szCs w:val="22"/>
              </w:rPr>
              <w:t>9</w:t>
            </w:r>
          </w:p>
        </w:tc>
      </w:tr>
      <w:tr w:rsidR="0FD2B5A6" w:rsidTr="00EA4467" w14:paraId="64E9D4B3"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23F0294C" w14:textId="336D1D1A">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3.</w:t>
            </w:r>
          </w:p>
        </w:tc>
        <w:tc>
          <w:tcPr>
            <w:tcW w:w="8385" w:type="dxa"/>
          </w:tcPr>
          <w:p w:rsidR="4EC46CF9" w:rsidP="0FD2B5A6" w:rsidRDefault="3883F98E" w14:paraId="524FD0AA" w14:textId="14DDE517">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Evidencing the Need to Tackle Empty Homes in the Falkirk Council area</w:t>
            </w:r>
          </w:p>
        </w:tc>
        <w:tc>
          <w:tcPr>
            <w:tcW w:w="600" w:type="dxa"/>
          </w:tcPr>
          <w:p w:rsidR="4EC46CF9" w:rsidP="0FD2B5A6" w:rsidRDefault="3883F98E" w14:paraId="051B00EA" w14:textId="54798EF6">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1</w:t>
            </w:r>
            <w:r w:rsidR="00EA4467">
              <w:rPr>
                <w:rFonts w:asciiTheme="minorHAnsi" w:hAnsiTheme="minorHAnsi" w:cstheme="minorBidi"/>
                <w:b w:val="0"/>
                <w:color w:val="auto"/>
                <w:sz w:val="22"/>
                <w:szCs w:val="22"/>
              </w:rPr>
              <w:t>2</w:t>
            </w:r>
          </w:p>
        </w:tc>
      </w:tr>
      <w:tr w:rsidR="0FD2B5A6" w:rsidTr="00EA4467" w14:paraId="38F72898"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50B80B0F" w14:textId="0072736F">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3.1</w:t>
            </w:r>
          </w:p>
        </w:tc>
        <w:tc>
          <w:tcPr>
            <w:tcW w:w="8385" w:type="dxa"/>
          </w:tcPr>
          <w:p w:rsidR="4EC46CF9" w:rsidP="0FD2B5A6" w:rsidRDefault="3883F98E" w14:paraId="1F2CE318" w14:textId="61838D2E">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Profiling Empty Homes</w:t>
            </w:r>
          </w:p>
        </w:tc>
        <w:tc>
          <w:tcPr>
            <w:tcW w:w="600" w:type="dxa"/>
          </w:tcPr>
          <w:p w:rsidR="4EC46CF9" w:rsidP="0FD2B5A6" w:rsidRDefault="3883F98E" w14:paraId="7589C41C" w14:textId="62078B3E">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1</w:t>
            </w:r>
            <w:r w:rsidR="00EA4467">
              <w:rPr>
                <w:rFonts w:asciiTheme="minorHAnsi" w:hAnsiTheme="minorHAnsi" w:cstheme="minorBidi"/>
                <w:b w:val="0"/>
                <w:color w:val="auto"/>
                <w:sz w:val="22"/>
                <w:szCs w:val="22"/>
              </w:rPr>
              <w:t>2</w:t>
            </w:r>
          </w:p>
        </w:tc>
      </w:tr>
      <w:tr w:rsidR="0FD2B5A6" w:rsidTr="00EA4467" w14:paraId="59E63136"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18FB0CF5" w14:textId="4DDBEE80">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3.2</w:t>
            </w:r>
          </w:p>
        </w:tc>
        <w:tc>
          <w:tcPr>
            <w:tcW w:w="8385" w:type="dxa"/>
          </w:tcPr>
          <w:p w:rsidR="4EC46CF9" w:rsidP="0FD2B5A6" w:rsidRDefault="3883F98E" w14:paraId="0BC02986" w14:textId="47B3340B">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Long Term Empty Homes</w:t>
            </w:r>
          </w:p>
        </w:tc>
        <w:tc>
          <w:tcPr>
            <w:tcW w:w="600" w:type="dxa"/>
          </w:tcPr>
          <w:p w:rsidR="4EC46CF9" w:rsidP="0FD2B5A6" w:rsidRDefault="3883F98E" w14:paraId="453A5391" w14:textId="7AC98FCA">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1</w:t>
            </w:r>
            <w:r w:rsidR="00EA4467">
              <w:rPr>
                <w:rFonts w:asciiTheme="minorHAnsi" w:hAnsiTheme="minorHAnsi" w:cstheme="minorBidi"/>
                <w:b w:val="0"/>
                <w:color w:val="auto"/>
                <w:sz w:val="22"/>
                <w:szCs w:val="22"/>
              </w:rPr>
              <w:t>3</w:t>
            </w:r>
          </w:p>
        </w:tc>
      </w:tr>
      <w:tr w:rsidR="0FD2B5A6" w:rsidTr="00EA4467" w14:paraId="3321FC29"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0454571B" w14:textId="218E8015">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3.3</w:t>
            </w:r>
          </w:p>
        </w:tc>
        <w:tc>
          <w:tcPr>
            <w:tcW w:w="8385" w:type="dxa"/>
          </w:tcPr>
          <w:p w:rsidR="4EC46CF9" w:rsidP="0FD2B5A6" w:rsidRDefault="3883F98E" w14:paraId="7C0876BB" w14:textId="24AC097F">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Housing Need and Demand</w:t>
            </w:r>
          </w:p>
        </w:tc>
        <w:tc>
          <w:tcPr>
            <w:tcW w:w="600" w:type="dxa"/>
          </w:tcPr>
          <w:p w:rsidR="4EC46CF9" w:rsidP="0FD2B5A6" w:rsidRDefault="3883F98E" w14:paraId="1E30BCD1" w14:textId="4CBA1200">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1</w:t>
            </w:r>
            <w:r w:rsidR="00EA4467">
              <w:rPr>
                <w:rFonts w:asciiTheme="minorHAnsi" w:hAnsiTheme="minorHAnsi" w:cstheme="minorBidi"/>
                <w:b w:val="0"/>
                <w:color w:val="auto"/>
                <w:sz w:val="22"/>
                <w:szCs w:val="22"/>
              </w:rPr>
              <w:t>7</w:t>
            </w:r>
          </w:p>
        </w:tc>
      </w:tr>
      <w:tr w:rsidR="0FD2B5A6" w:rsidTr="00EA4467" w14:paraId="4C3690D1"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58C7CCC9" w14:textId="6A426849">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3.4</w:t>
            </w:r>
          </w:p>
        </w:tc>
        <w:tc>
          <w:tcPr>
            <w:tcW w:w="8385" w:type="dxa"/>
          </w:tcPr>
          <w:p w:rsidR="4EC46CF9" w:rsidP="0FD2B5A6" w:rsidRDefault="3883F98E" w14:paraId="6754CB17" w14:textId="5686033F">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Affordable Housing Pressures</w:t>
            </w:r>
          </w:p>
        </w:tc>
        <w:tc>
          <w:tcPr>
            <w:tcW w:w="600" w:type="dxa"/>
          </w:tcPr>
          <w:p w:rsidR="4EC46CF9" w:rsidP="0FD2B5A6" w:rsidRDefault="3883F98E" w14:paraId="03D23C49" w14:textId="653600D5">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1</w:t>
            </w:r>
            <w:r w:rsidR="00EA4467">
              <w:rPr>
                <w:rFonts w:asciiTheme="minorHAnsi" w:hAnsiTheme="minorHAnsi" w:cstheme="minorBidi"/>
                <w:b w:val="0"/>
                <w:color w:val="auto"/>
                <w:sz w:val="22"/>
                <w:szCs w:val="22"/>
              </w:rPr>
              <w:t>7</w:t>
            </w:r>
          </w:p>
        </w:tc>
      </w:tr>
      <w:tr w:rsidR="0FD2B5A6" w:rsidTr="00EA4467" w14:paraId="02CC41FA"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1B0812DB" w14:textId="25940E59">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3.5</w:t>
            </w:r>
          </w:p>
        </w:tc>
        <w:tc>
          <w:tcPr>
            <w:tcW w:w="8385" w:type="dxa"/>
          </w:tcPr>
          <w:p w:rsidR="4EC46CF9" w:rsidP="0FD2B5A6" w:rsidRDefault="3883F98E" w14:paraId="2D829642" w14:textId="542C581C">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Homelessness</w:t>
            </w:r>
          </w:p>
        </w:tc>
        <w:tc>
          <w:tcPr>
            <w:tcW w:w="600" w:type="dxa"/>
          </w:tcPr>
          <w:p w:rsidR="4EC46CF9" w:rsidP="0FD2B5A6" w:rsidRDefault="3883F98E" w14:paraId="4EB6CDCA" w14:textId="779A88E1">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1</w:t>
            </w:r>
            <w:r w:rsidR="00EA4467">
              <w:rPr>
                <w:rFonts w:asciiTheme="minorHAnsi" w:hAnsiTheme="minorHAnsi" w:cstheme="minorBidi"/>
                <w:b w:val="0"/>
                <w:color w:val="auto"/>
                <w:sz w:val="22"/>
                <w:szCs w:val="22"/>
              </w:rPr>
              <w:t>8</w:t>
            </w:r>
          </w:p>
        </w:tc>
      </w:tr>
      <w:tr w:rsidR="0FD2B5A6" w:rsidTr="00EA4467" w14:paraId="1FA3FCC5"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3D129D69" w14:textId="70806039">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3.6</w:t>
            </w:r>
          </w:p>
        </w:tc>
        <w:tc>
          <w:tcPr>
            <w:tcW w:w="8385" w:type="dxa"/>
          </w:tcPr>
          <w:p w:rsidR="4EC46CF9" w:rsidP="0FD2B5A6" w:rsidRDefault="3883F98E" w14:paraId="024E1C51" w14:textId="6E001943">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Private Rented Sector</w:t>
            </w:r>
          </w:p>
        </w:tc>
        <w:tc>
          <w:tcPr>
            <w:tcW w:w="600" w:type="dxa"/>
          </w:tcPr>
          <w:p w:rsidR="4EC46CF9" w:rsidP="0FD2B5A6" w:rsidRDefault="3883F98E" w14:paraId="726813D7" w14:textId="60D3D516">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2</w:t>
            </w:r>
            <w:r w:rsidR="00EA4467">
              <w:rPr>
                <w:rFonts w:asciiTheme="minorHAnsi" w:hAnsiTheme="minorHAnsi" w:cstheme="minorBidi"/>
                <w:b w:val="0"/>
                <w:color w:val="auto"/>
                <w:sz w:val="22"/>
                <w:szCs w:val="22"/>
              </w:rPr>
              <w:t>0</w:t>
            </w:r>
          </w:p>
        </w:tc>
      </w:tr>
      <w:tr w:rsidR="0FD2B5A6" w:rsidTr="00EA4467" w14:paraId="38F9DA12"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72424B42" w14:textId="6CD1CE9B">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4.</w:t>
            </w:r>
          </w:p>
        </w:tc>
        <w:tc>
          <w:tcPr>
            <w:tcW w:w="8385" w:type="dxa"/>
          </w:tcPr>
          <w:p w:rsidR="4EC46CF9" w:rsidP="0FD2B5A6" w:rsidRDefault="3883F98E" w14:paraId="0EE2653A" w14:textId="47368373">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Local Action, Challenges &amp; Barriers in Tackling Empty Homes</w:t>
            </w:r>
          </w:p>
        </w:tc>
        <w:tc>
          <w:tcPr>
            <w:tcW w:w="600" w:type="dxa"/>
          </w:tcPr>
          <w:p w:rsidR="4EC46CF9" w:rsidP="0FD2B5A6" w:rsidRDefault="3883F98E" w14:paraId="1C199FE5" w14:textId="65DF0A47">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23</w:t>
            </w:r>
          </w:p>
        </w:tc>
      </w:tr>
      <w:tr w:rsidR="0FD2B5A6" w:rsidTr="00EA4467" w14:paraId="086988F0"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7849AF89" w14:textId="07C5FE2F">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4.1</w:t>
            </w:r>
          </w:p>
        </w:tc>
        <w:tc>
          <w:tcPr>
            <w:tcW w:w="8385" w:type="dxa"/>
          </w:tcPr>
          <w:p w:rsidR="4EC46CF9" w:rsidP="0FD2B5A6" w:rsidRDefault="3883F98E" w14:paraId="023F4EDF" w14:textId="2B0B360C">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Empty Homes Projects and Initiatives in the Falkirk Council area</w:t>
            </w:r>
          </w:p>
        </w:tc>
        <w:tc>
          <w:tcPr>
            <w:tcW w:w="600" w:type="dxa"/>
          </w:tcPr>
          <w:p w:rsidR="4EC46CF9" w:rsidP="0FD2B5A6" w:rsidRDefault="3883F98E" w14:paraId="0D4983FB" w14:textId="28EF8244">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23</w:t>
            </w:r>
          </w:p>
        </w:tc>
      </w:tr>
      <w:tr w:rsidR="0FD2B5A6" w:rsidTr="00EA4467" w14:paraId="44EAA3DF"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4619EDBA" w14:textId="0A97479A">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4.2</w:t>
            </w:r>
          </w:p>
        </w:tc>
        <w:tc>
          <w:tcPr>
            <w:tcW w:w="8385" w:type="dxa"/>
          </w:tcPr>
          <w:p w:rsidR="4EC46CF9" w:rsidP="0FD2B5A6" w:rsidRDefault="3883F98E" w14:paraId="467C6FFD" w14:textId="0578065A">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Challenges and Barriers to Tackling Empty Homes</w:t>
            </w:r>
          </w:p>
        </w:tc>
        <w:tc>
          <w:tcPr>
            <w:tcW w:w="600" w:type="dxa"/>
          </w:tcPr>
          <w:p w:rsidR="4EC46CF9" w:rsidP="0FD2B5A6" w:rsidRDefault="3883F98E" w14:paraId="5EE810C2" w14:textId="0E3C1B62">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28</w:t>
            </w:r>
          </w:p>
        </w:tc>
      </w:tr>
      <w:tr w:rsidR="0FD2B5A6" w:rsidTr="00EA4467" w14:paraId="42877214"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3883F98E" w14:paraId="49B250F0" w14:textId="0B60E883">
            <w:pPr>
              <w:pStyle w:val="Headings"/>
              <w:rPr>
                <w:rFonts w:asciiTheme="minorHAnsi" w:hAnsiTheme="minorHAnsi" w:cstheme="minorBidi"/>
                <w:bCs w:val="0"/>
                <w:color w:val="auto"/>
                <w:sz w:val="22"/>
                <w:szCs w:val="22"/>
              </w:rPr>
            </w:pPr>
            <w:r w:rsidRPr="002C0DB8">
              <w:rPr>
                <w:rFonts w:asciiTheme="minorHAnsi" w:hAnsiTheme="minorHAnsi" w:cstheme="minorBidi"/>
                <w:bCs w:val="0"/>
                <w:color w:val="auto"/>
                <w:sz w:val="22"/>
                <w:szCs w:val="22"/>
              </w:rPr>
              <w:t>5.</w:t>
            </w:r>
          </w:p>
        </w:tc>
        <w:tc>
          <w:tcPr>
            <w:tcW w:w="8385" w:type="dxa"/>
          </w:tcPr>
          <w:p w:rsidR="4EC46CF9" w:rsidP="0FD2B5A6" w:rsidRDefault="3883F98E" w14:paraId="6F953F91" w14:textId="7DFE8AE5">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The Strategic Framework for Tackling Empty Homes in the Falkirk Council area</w:t>
            </w:r>
          </w:p>
        </w:tc>
        <w:tc>
          <w:tcPr>
            <w:tcW w:w="600" w:type="dxa"/>
          </w:tcPr>
          <w:p w:rsidR="00EA4467" w:rsidP="0FD2B5A6" w:rsidRDefault="3883F98E" w14:paraId="2BA0B2E0" w14:textId="56B7535A">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30</w:t>
            </w:r>
          </w:p>
        </w:tc>
      </w:tr>
      <w:tr w:rsidR="00EA4467" w:rsidTr="00EA4467" w14:paraId="73FCF215"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Pr="002C0DB8" w:rsidR="00EA4467" w:rsidP="00EA4467" w:rsidRDefault="00EA4467" w14:paraId="7D98A9CB" w14:textId="4670FB7A">
            <w:pPr>
              <w:pStyle w:val="Headings"/>
              <w:rPr>
                <w:rFonts w:asciiTheme="minorHAnsi" w:hAnsiTheme="minorHAnsi" w:cstheme="minorBidi"/>
                <w:color w:val="auto"/>
                <w:sz w:val="22"/>
                <w:szCs w:val="22"/>
              </w:rPr>
            </w:pPr>
            <w:r>
              <w:rPr>
                <w:rFonts w:asciiTheme="minorHAnsi" w:hAnsiTheme="minorHAnsi" w:cstheme="minorBidi"/>
                <w:bCs w:val="0"/>
                <w:color w:val="auto"/>
                <w:sz w:val="22"/>
                <w:szCs w:val="22"/>
              </w:rPr>
              <w:t>6</w:t>
            </w:r>
            <w:r w:rsidRPr="002C0DB8">
              <w:rPr>
                <w:rFonts w:asciiTheme="minorHAnsi" w:hAnsiTheme="minorHAnsi" w:cstheme="minorBidi"/>
                <w:bCs w:val="0"/>
                <w:color w:val="auto"/>
                <w:sz w:val="22"/>
                <w:szCs w:val="22"/>
              </w:rPr>
              <w:t>.</w:t>
            </w:r>
          </w:p>
        </w:tc>
        <w:tc>
          <w:tcPr>
            <w:tcW w:w="8385" w:type="dxa"/>
          </w:tcPr>
          <w:p w:rsidRPr="002C0DB8" w:rsidR="00EA4467" w:rsidP="00EA4467" w:rsidRDefault="00EA4467" w14:paraId="64B6DAC3" w14:textId="05BD541D">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Monitoring Progress and Evaluating Impact</w:t>
            </w:r>
          </w:p>
        </w:tc>
        <w:tc>
          <w:tcPr>
            <w:tcW w:w="600" w:type="dxa"/>
          </w:tcPr>
          <w:p w:rsidRPr="002C0DB8" w:rsidR="00EA4467" w:rsidP="00EA4467" w:rsidRDefault="00EA4467" w14:paraId="55F35B28" w14:textId="4B508C6A">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3</w:t>
            </w:r>
            <w:r>
              <w:rPr>
                <w:rFonts w:asciiTheme="minorHAnsi" w:hAnsiTheme="minorHAnsi" w:cstheme="minorBidi"/>
                <w:b w:val="0"/>
                <w:color w:val="auto"/>
                <w:sz w:val="22"/>
                <w:szCs w:val="22"/>
              </w:rPr>
              <w:t>3</w:t>
            </w:r>
          </w:p>
        </w:tc>
      </w:tr>
      <w:tr w:rsidR="0FD2B5A6" w:rsidTr="00EA4467" w14:paraId="0265B4E0"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00EA4467" w14:paraId="3C52518C" w14:textId="12C5944F">
            <w:pPr>
              <w:pStyle w:val="Headings"/>
              <w:rPr>
                <w:rFonts w:asciiTheme="minorHAnsi" w:hAnsiTheme="minorHAnsi" w:cstheme="minorBidi"/>
                <w:bCs w:val="0"/>
                <w:color w:val="auto"/>
                <w:sz w:val="22"/>
                <w:szCs w:val="22"/>
              </w:rPr>
            </w:pPr>
            <w:r>
              <w:rPr>
                <w:rFonts w:asciiTheme="minorHAnsi" w:hAnsiTheme="minorHAnsi" w:cstheme="minorBidi"/>
                <w:bCs w:val="0"/>
                <w:color w:val="auto"/>
                <w:sz w:val="22"/>
                <w:szCs w:val="22"/>
              </w:rPr>
              <w:t>7</w:t>
            </w:r>
            <w:r w:rsidRPr="002C0DB8" w:rsidR="3883F98E">
              <w:rPr>
                <w:rFonts w:asciiTheme="minorHAnsi" w:hAnsiTheme="minorHAnsi" w:cstheme="minorBidi"/>
                <w:bCs w:val="0"/>
                <w:color w:val="auto"/>
                <w:sz w:val="22"/>
                <w:szCs w:val="22"/>
              </w:rPr>
              <w:t>.</w:t>
            </w:r>
          </w:p>
        </w:tc>
        <w:tc>
          <w:tcPr>
            <w:tcW w:w="8385" w:type="dxa"/>
          </w:tcPr>
          <w:p w:rsidR="4EC46CF9" w:rsidP="0FD2B5A6" w:rsidRDefault="3883F98E" w14:paraId="1884D605" w14:textId="47BF62F3">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Consultation &amp; Engagement Outcomes: What did Our Partners Say?</w:t>
            </w:r>
          </w:p>
        </w:tc>
        <w:tc>
          <w:tcPr>
            <w:tcW w:w="600" w:type="dxa"/>
          </w:tcPr>
          <w:p w:rsidR="4EC46CF9" w:rsidP="0FD2B5A6" w:rsidRDefault="3883F98E" w14:paraId="6D668E36" w14:textId="3A1D8661">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3</w:t>
            </w:r>
            <w:r w:rsidR="00EA4467">
              <w:rPr>
                <w:rFonts w:asciiTheme="minorHAnsi" w:hAnsiTheme="minorHAnsi" w:cstheme="minorBidi"/>
                <w:b w:val="0"/>
                <w:color w:val="auto"/>
                <w:sz w:val="22"/>
                <w:szCs w:val="22"/>
              </w:rPr>
              <w:t>4</w:t>
            </w:r>
          </w:p>
        </w:tc>
      </w:tr>
      <w:tr w:rsidR="0FD2B5A6" w:rsidTr="00EA4467" w14:paraId="73215E05"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00EA4467" w14:paraId="030CA986" w14:textId="20AAD154">
            <w:pPr>
              <w:pStyle w:val="Headings"/>
              <w:rPr>
                <w:rFonts w:asciiTheme="minorHAnsi" w:hAnsiTheme="minorHAnsi" w:cstheme="minorBidi"/>
                <w:bCs w:val="0"/>
                <w:color w:val="auto"/>
                <w:sz w:val="22"/>
                <w:szCs w:val="22"/>
              </w:rPr>
            </w:pPr>
            <w:r>
              <w:rPr>
                <w:rFonts w:asciiTheme="minorHAnsi" w:hAnsiTheme="minorHAnsi" w:cstheme="minorBidi"/>
                <w:bCs w:val="0"/>
                <w:color w:val="auto"/>
                <w:sz w:val="22"/>
                <w:szCs w:val="22"/>
              </w:rPr>
              <w:t>7</w:t>
            </w:r>
            <w:r w:rsidRPr="002C0DB8" w:rsidR="3883F98E">
              <w:rPr>
                <w:rFonts w:asciiTheme="minorHAnsi" w:hAnsiTheme="minorHAnsi" w:cstheme="minorBidi"/>
                <w:bCs w:val="0"/>
                <w:color w:val="auto"/>
                <w:sz w:val="22"/>
                <w:szCs w:val="22"/>
              </w:rPr>
              <w:t>.1</w:t>
            </w:r>
          </w:p>
        </w:tc>
        <w:tc>
          <w:tcPr>
            <w:tcW w:w="8385" w:type="dxa"/>
          </w:tcPr>
          <w:p w:rsidR="4EC46CF9" w:rsidP="0FD2B5A6" w:rsidRDefault="3883F98E" w14:paraId="2423F678" w14:textId="284923ED">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What do Residents, Partners and Stakeholders Think?</w:t>
            </w:r>
          </w:p>
        </w:tc>
        <w:tc>
          <w:tcPr>
            <w:tcW w:w="600" w:type="dxa"/>
          </w:tcPr>
          <w:p w:rsidR="4EC46CF9" w:rsidP="0FD2B5A6" w:rsidRDefault="3883F98E" w14:paraId="2D391881" w14:textId="69F6B346">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3</w:t>
            </w:r>
            <w:r w:rsidR="00EA4467">
              <w:rPr>
                <w:rFonts w:asciiTheme="minorHAnsi" w:hAnsiTheme="minorHAnsi" w:cstheme="minorBidi"/>
                <w:b w:val="0"/>
                <w:color w:val="auto"/>
                <w:sz w:val="22"/>
                <w:szCs w:val="22"/>
              </w:rPr>
              <w:t>4</w:t>
            </w:r>
          </w:p>
        </w:tc>
      </w:tr>
      <w:tr w:rsidR="0FD2B5A6" w:rsidTr="00EA4467" w14:paraId="66B91290"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00EA4467" w14:paraId="3611A020" w14:textId="6A3E0AEB">
            <w:pPr>
              <w:pStyle w:val="Headings"/>
              <w:rPr>
                <w:rFonts w:asciiTheme="minorHAnsi" w:hAnsiTheme="minorHAnsi" w:cstheme="minorBidi"/>
                <w:bCs w:val="0"/>
                <w:color w:val="auto"/>
                <w:sz w:val="22"/>
                <w:szCs w:val="22"/>
              </w:rPr>
            </w:pPr>
            <w:r>
              <w:rPr>
                <w:rFonts w:asciiTheme="minorHAnsi" w:hAnsiTheme="minorHAnsi" w:cstheme="minorBidi"/>
                <w:bCs w:val="0"/>
                <w:color w:val="auto"/>
                <w:sz w:val="22"/>
                <w:szCs w:val="22"/>
              </w:rPr>
              <w:t>8</w:t>
            </w:r>
            <w:r w:rsidRPr="002C0DB8" w:rsidR="3883F98E">
              <w:rPr>
                <w:rFonts w:asciiTheme="minorHAnsi" w:hAnsiTheme="minorHAnsi" w:cstheme="minorBidi"/>
                <w:bCs w:val="0"/>
                <w:color w:val="auto"/>
                <w:sz w:val="22"/>
                <w:szCs w:val="22"/>
              </w:rPr>
              <w:t>.</w:t>
            </w:r>
          </w:p>
        </w:tc>
        <w:tc>
          <w:tcPr>
            <w:tcW w:w="8385" w:type="dxa"/>
          </w:tcPr>
          <w:p w:rsidR="4EC46CF9" w:rsidP="0FD2B5A6" w:rsidRDefault="3883F98E" w14:paraId="778130D1" w14:textId="4895BD4B">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Empty Homes SMART Action Plan</w:t>
            </w:r>
          </w:p>
        </w:tc>
        <w:tc>
          <w:tcPr>
            <w:tcW w:w="600" w:type="dxa"/>
          </w:tcPr>
          <w:p w:rsidR="4EC46CF9" w:rsidP="0FD2B5A6" w:rsidRDefault="3883F98E" w14:paraId="4C628301" w14:textId="4F6E7F89">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3</w:t>
            </w:r>
            <w:r w:rsidR="00EA4467">
              <w:rPr>
                <w:rFonts w:asciiTheme="minorHAnsi" w:hAnsiTheme="minorHAnsi" w:cstheme="minorBidi"/>
                <w:b w:val="0"/>
                <w:color w:val="auto"/>
                <w:sz w:val="22"/>
                <w:szCs w:val="22"/>
              </w:rPr>
              <w:t>7</w:t>
            </w:r>
          </w:p>
        </w:tc>
      </w:tr>
      <w:tr w:rsidR="0FD2B5A6" w:rsidTr="00EA4467" w14:paraId="26784B37" w14:textId="77777777">
        <w:trPr>
          <w:trHeight w:val="300"/>
        </w:trPr>
        <w:tc>
          <w:tcPr>
            <w:cnfStyle w:val="001000000000" w:firstRow="0" w:lastRow="0" w:firstColumn="1" w:lastColumn="0" w:oddVBand="0" w:evenVBand="0" w:oddHBand="0" w:evenHBand="0" w:firstRowFirstColumn="0" w:firstRowLastColumn="0" w:lastRowFirstColumn="0" w:lastRowLastColumn="0"/>
            <w:tcW w:w="645" w:type="dxa"/>
          </w:tcPr>
          <w:p w:rsidR="4EC46CF9" w:rsidP="0FD2B5A6" w:rsidRDefault="4EC46CF9" w14:paraId="09B3D7ED" w14:textId="5E50D702">
            <w:pPr>
              <w:pStyle w:val="Headings"/>
              <w:rPr>
                <w:rFonts w:asciiTheme="minorHAnsi" w:hAnsiTheme="minorHAnsi" w:cstheme="minorBidi"/>
                <w:bCs w:val="0"/>
                <w:color w:val="auto"/>
                <w:sz w:val="22"/>
                <w:szCs w:val="22"/>
              </w:rPr>
            </w:pPr>
          </w:p>
        </w:tc>
        <w:tc>
          <w:tcPr>
            <w:tcW w:w="8385" w:type="dxa"/>
          </w:tcPr>
          <w:p w:rsidR="4EC46CF9" w:rsidP="0FD2B5A6" w:rsidRDefault="4EC46CF9" w14:paraId="4AEEC34C" w14:textId="2B4A594E">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p>
        </w:tc>
        <w:tc>
          <w:tcPr>
            <w:tcW w:w="600" w:type="dxa"/>
          </w:tcPr>
          <w:p w:rsidR="4EC46CF9" w:rsidP="0FD2B5A6" w:rsidRDefault="4EC46CF9" w14:paraId="689AB0C9" w14:textId="3E7BB7E3">
            <w:pPr>
              <w:pStyle w:val="Heading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2"/>
                <w:szCs w:val="22"/>
              </w:rPr>
            </w:pPr>
          </w:p>
        </w:tc>
      </w:tr>
    </w:tbl>
    <w:p w:rsidR="0FD2B5A6" w:rsidP="0FD2B5A6" w:rsidRDefault="0FD2B5A6" w14:paraId="637A6516" w14:textId="50F32B22">
      <w:pPr>
        <w:pStyle w:val="Headings"/>
        <w:rPr>
          <w:rFonts w:asciiTheme="minorHAnsi" w:hAnsiTheme="minorHAnsi" w:cstheme="minorBidi"/>
          <w:b w:val="0"/>
          <w:color w:val="auto"/>
          <w:sz w:val="22"/>
          <w:szCs w:val="22"/>
        </w:rPr>
        <w:sectPr w:rsidR="0FD2B5A6" w:rsidSect="003F2064">
          <w:pgSz w:w="11900" w:h="16840" w:orient="portrait"/>
          <w:pgMar w:top="2835" w:right="1134" w:bottom="1701" w:left="1134" w:header="851" w:footer="851" w:gutter="0"/>
          <w:pgNumType w:start="1"/>
          <w:cols w:space="708"/>
          <w:titlePg/>
        </w:sectPr>
      </w:pPr>
    </w:p>
    <w:p w:rsidRPr="00EE10FA" w:rsidR="005E743C" w:rsidP="0FD2B5A6" w:rsidRDefault="005E743C" w14:paraId="692D7CDF" w14:textId="0CEE0DC1">
      <w:pPr>
        <w:pStyle w:val="Heading1"/>
        <w:pageBreakBefore/>
        <w:numPr>
          <w:ilvl w:val="0"/>
          <w:numId w:val="5"/>
        </w:numPr>
        <w:overflowPunct w:val="0"/>
        <w:autoSpaceDE w:val="0"/>
        <w:autoSpaceDN w:val="0"/>
        <w:adjustRightInd w:val="0"/>
        <w:spacing w:before="0" w:after="240"/>
        <w:ind w:left="851" w:hanging="851"/>
        <w:textAlignment w:val="baseline"/>
        <w:rPr>
          <w:rFonts w:eastAsia="Times New Roman" w:asciiTheme="minorHAnsi" w:hAnsiTheme="minorHAnsi" w:cstheme="minorBidi"/>
          <w:color w:val="000000" w:themeColor="text1"/>
          <w:sz w:val="24"/>
          <w:szCs w:val="24"/>
          <w:lang w:val="en-GB" w:eastAsia="en-GB"/>
        </w:rPr>
      </w:pPr>
      <w:bookmarkStart w:name="_Toc928865064" w:id="0"/>
      <w:r w:rsidRPr="002C0DB8">
        <w:rPr>
          <w:rFonts w:eastAsia="Times New Roman" w:asciiTheme="minorHAnsi" w:hAnsiTheme="minorHAnsi" w:cstheme="minorBidi"/>
          <w:color w:val="000000" w:themeColor="text1"/>
          <w:sz w:val="24"/>
          <w:szCs w:val="24"/>
        </w:rPr>
        <w:lastRenderedPageBreak/>
        <w:t>Introduction</w:t>
      </w:r>
      <w:bookmarkEnd w:id="0"/>
      <w:r w:rsidRPr="002C0DB8">
        <w:rPr>
          <w:rFonts w:eastAsia="Times New Roman" w:asciiTheme="minorHAnsi" w:hAnsiTheme="minorHAnsi" w:cstheme="minorBidi"/>
          <w:color w:val="000000" w:themeColor="text1"/>
          <w:sz w:val="24"/>
          <w:szCs w:val="24"/>
        </w:rPr>
        <w:t xml:space="preserve"> </w:t>
      </w:r>
    </w:p>
    <w:p w:rsidRPr="00EE10FA" w:rsidR="005E743C" w:rsidP="002C0DB8" w:rsidRDefault="005E743C" w14:paraId="111C689B" w14:textId="66E8DD2C">
      <w:pPr>
        <w:spacing w:after="240"/>
        <w:rPr>
          <w:rFonts w:asciiTheme="minorHAnsi" w:hAnsiTheme="minorHAnsi" w:cstheme="minorBidi"/>
          <w:color w:val="auto"/>
          <w:sz w:val="22"/>
          <w:szCs w:val="22"/>
        </w:rPr>
      </w:pPr>
      <w:r w:rsidRPr="27BAD9AF">
        <w:rPr>
          <w:rFonts w:asciiTheme="minorHAnsi" w:hAnsiTheme="minorHAnsi" w:cstheme="minorBidi"/>
          <w:color w:val="auto"/>
          <w:sz w:val="22"/>
          <w:szCs w:val="22"/>
        </w:rPr>
        <w:t>Falkirk Council</w:t>
      </w:r>
      <w:r w:rsidRPr="27BAD9AF">
        <w:rPr>
          <w:rFonts w:asciiTheme="minorHAnsi" w:hAnsiTheme="minorHAnsi" w:cstheme="minorBidi"/>
          <w:b/>
          <w:bCs/>
          <w:i/>
          <w:iCs/>
          <w:color w:val="auto"/>
          <w:sz w:val="22"/>
          <w:szCs w:val="22"/>
        </w:rPr>
        <w:t xml:space="preserve"> </w:t>
      </w:r>
      <w:r w:rsidRPr="27BAD9AF">
        <w:rPr>
          <w:rFonts w:asciiTheme="minorHAnsi" w:hAnsiTheme="minorHAnsi" w:cstheme="minorBidi"/>
          <w:color w:val="auto"/>
          <w:sz w:val="22"/>
          <w:szCs w:val="22"/>
        </w:rPr>
        <w:t>is pleased to present this Empty Homes Plan covering the period 202</w:t>
      </w:r>
      <w:r w:rsidRPr="27BAD9AF" w:rsidR="4D4F8D82">
        <w:rPr>
          <w:rFonts w:asciiTheme="minorHAnsi" w:hAnsiTheme="minorHAnsi" w:cstheme="minorBidi"/>
          <w:color w:val="auto"/>
          <w:sz w:val="22"/>
          <w:szCs w:val="22"/>
        </w:rPr>
        <w:t>4</w:t>
      </w:r>
      <w:r w:rsidRPr="27BAD9AF">
        <w:rPr>
          <w:rFonts w:asciiTheme="minorHAnsi" w:hAnsiTheme="minorHAnsi" w:cstheme="minorBidi"/>
          <w:color w:val="auto"/>
          <w:sz w:val="22"/>
          <w:szCs w:val="22"/>
        </w:rPr>
        <w:t>-202</w:t>
      </w:r>
      <w:r w:rsidRPr="27BAD9AF" w:rsidR="53C4F161">
        <w:rPr>
          <w:rFonts w:asciiTheme="minorHAnsi" w:hAnsiTheme="minorHAnsi" w:cstheme="minorBidi"/>
          <w:color w:val="auto"/>
          <w:sz w:val="22"/>
          <w:szCs w:val="22"/>
        </w:rPr>
        <w:t>9</w:t>
      </w:r>
      <w:r w:rsidRPr="27BAD9AF">
        <w:rPr>
          <w:rFonts w:asciiTheme="minorHAnsi" w:hAnsiTheme="minorHAnsi" w:cstheme="minorBidi"/>
          <w:color w:val="auto"/>
          <w:sz w:val="22"/>
          <w:szCs w:val="22"/>
        </w:rPr>
        <w:t xml:space="preserve">. </w:t>
      </w:r>
    </w:p>
    <w:p w:rsidRPr="00EE10FA" w:rsidR="005E743C" w:rsidP="002C0DB8" w:rsidRDefault="005E743C" w14:paraId="09E5C3E0" w14:textId="5A454C73">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The Empty Homes Plan sets out the direction, policies, plans and activity that will enable Falkirk Council</w:t>
      </w:r>
      <w:r w:rsidRPr="002C0DB8">
        <w:rPr>
          <w:rFonts w:asciiTheme="minorHAnsi" w:hAnsiTheme="minorHAnsi" w:cstheme="minorBidi"/>
          <w:b/>
          <w:bCs/>
          <w:i/>
          <w:iCs/>
          <w:color w:val="auto"/>
          <w:sz w:val="22"/>
          <w:szCs w:val="22"/>
        </w:rPr>
        <w:t xml:space="preserve"> </w:t>
      </w:r>
      <w:r w:rsidRPr="002C0DB8">
        <w:rPr>
          <w:rFonts w:asciiTheme="minorHAnsi" w:hAnsiTheme="minorHAnsi" w:cstheme="minorBidi"/>
          <w:color w:val="auto"/>
          <w:sz w:val="22"/>
          <w:szCs w:val="22"/>
        </w:rPr>
        <w:t xml:space="preserve">and partners to bring as many empty homes as possible back into use. The Empty Homes Plan sets out the important contribution that tackling empty homes makes to meeting housing </w:t>
      </w:r>
      <w:r w:rsidRPr="002C0DB8" w:rsidR="4F90E0DD">
        <w:rPr>
          <w:rFonts w:asciiTheme="minorHAnsi" w:hAnsiTheme="minorHAnsi" w:cstheme="minorBidi"/>
          <w:color w:val="auto"/>
          <w:sz w:val="22"/>
          <w:szCs w:val="22"/>
        </w:rPr>
        <w:t>needs</w:t>
      </w:r>
      <w:r w:rsidRPr="002C0DB8">
        <w:rPr>
          <w:rFonts w:asciiTheme="minorHAnsi" w:hAnsiTheme="minorHAnsi" w:cstheme="minorBidi"/>
          <w:color w:val="auto"/>
          <w:sz w:val="22"/>
          <w:szCs w:val="22"/>
        </w:rPr>
        <w:t xml:space="preserve">, regenerating places and communities, tackling climate </w:t>
      </w:r>
      <w:r w:rsidRPr="002C0DB8" w:rsidR="00246778">
        <w:rPr>
          <w:rFonts w:asciiTheme="minorHAnsi" w:hAnsiTheme="minorHAnsi" w:cstheme="minorBidi"/>
          <w:color w:val="auto"/>
          <w:sz w:val="22"/>
          <w:szCs w:val="22"/>
        </w:rPr>
        <w:t>change,</w:t>
      </w:r>
      <w:r w:rsidRPr="002C0DB8">
        <w:rPr>
          <w:rFonts w:asciiTheme="minorHAnsi" w:hAnsiTheme="minorHAnsi" w:cstheme="minorBidi"/>
          <w:color w:val="auto"/>
          <w:sz w:val="22"/>
          <w:szCs w:val="22"/>
        </w:rPr>
        <w:t xml:space="preserve"> and supporting the local economy.</w:t>
      </w:r>
    </w:p>
    <w:p w:rsidRPr="00EE10FA" w:rsidR="005E743C" w:rsidP="002C0DB8" w:rsidRDefault="005E743C" w14:paraId="4E981961" w14:textId="2E79F93A">
      <w:pPr>
        <w:spacing w:after="120"/>
        <w:rPr>
          <w:rFonts w:asciiTheme="minorHAnsi" w:hAnsiTheme="minorHAnsi" w:cstheme="minorBidi"/>
          <w:color w:val="auto"/>
          <w:sz w:val="22"/>
          <w:szCs w:val="22"/>
        </w:rPr>
      </w:pPr>
      <w:r w:rsidRPr="27BAD9AF">
        <w:rPr>
          <w:rFonts w:asciiTheme="minorHAnsi" w:hAnsiTheme="minorHAnsi" w:cstheme="minorBidi"/>
          <w:color w:val="auto"/>
          <w:sz w:val="22"/>
          <w:szCs w:val="22"/>
        </w:rPr>
        <w:t>The Empty Homes Plan sets out the vision of Falkirk Council</w:t>
      </w:r>
      <w:r w:rsidRPr="27BAD9AF">
        <w:rPr>
          <w:rFonts w:asciiTheme="minorHAnsi" w:hAnsiTheme="minorHAnsi" w:cstheme="minorBidi"/>
          <w:b/>
          <w:bCs/>
          <w:i/>
          <w:iCs/>
          <w:color w:val="auto"/>
          <w:sz w:val="22"/>
          <w:szCs w:val="22"/>
        </w:rPr>
        <w:t xml:space="preserve"> </w:t>
      </w:r>
      <w:r w:rsidRPr="27BAD9AF">
        <w:rPr>
          <w:rFonts w:asciiTheme="minorHAnsi" w:hAnsiTheme="minorHAnsi" w:cstheme="minorBidi"/>
          <w:color w:val="auto"/>
          <w:sz w:val="22"/>
          <w:szCs w:val="22"/>
        </w:rPr>
        <w:t xml:space="preserve">and local partners for tackling empty homes. It aligns to national priorities and housing outcomes and is embedded in the delivery of the Local Housing Strategy (LHS), which builds on the ambitious community planning objectives set out in </w:t>
      </w:r>
      <w:r w:rsidRPr="27BAD9AF" w:rsidR="52155745">
        <w:rPr>
          <w:rFonts w:asciiTheme="minorHAnsi" w:hAnsiTheme="minorHAnsi" w:cstheme="minorBidi"/>
          <w:color w:val="auto"/>
          <w:sz w:val="22"/>
          <w:szCs w:val="22"/>
        </w:rPr>
        <w:t>The Falkirk Plan</w:t>
      </w:r>
      <w:r w:rsidRPr="27BAD9AF">
        <w:rPr>
          <w:rFonts w:asciiTheme="minorHAnsi" w:hAnsiTheme="minorHAnsi" w:cstheme="minorBidi"/>
          <w:color w:val="auto"/>
          <w:sz w:val="22"/>
          <w:szCs w:val="22"/>
        </w:rPr>
        <w:t>. The main purpose of this Empty Homes Plan is to:</w:t>
      </w:r>
    </w:p>
    <w:p w:rsidRPr="00EE10FA" w:rsidR="005E743C" w:rsidP="002C0DB8" w:rsidRDefault="005E743C" w14:paraId="3C127023" w14:textId="77777777">
      <w:pPr>
        <w:pStyle w:val="ListParagraph"/>
        <w:numPr>
          <w:ilvl w:val="0"/>
          <w:numId w:val="6"/>
        </w:num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set out a shared understanding of the extent and nature of empty homes and their impact on residents, places and communities in the Falkirk Council</w:t>
      </w:r>
      <w:r w:rsidRPr="002C0DB8">
        <w:rPr>
          <w:rFonts w:asciiTheme="minorHAnsi" w:hAnsiTheme="minorHAnsi" w:cstheme="minorBidi"/>
          <w:b/>
          <w:bCs/>
          <w:i/>
          <w:iCs/>
          <w:color w:val="auto"/>
          <w:sz w:val="22"/>
          <w:szCs w:val="22"/>
        </w:rPr>
        <w:t xml:space="preserve"> </w:t>
      </w:r>
      <w:r w:rsidRPr="002C0DB8">
        <w:rPr>
          <w:rFonts w:asciiTheme="minorHAnsi" w:hAnsiTheme="minorHAnsi" w:cstheme="minorBidi"/>
          <w:color w:val="auto"/>
          <w:sz w:val="22"/>
          <w:szCs w:val="22"/>
        </w:rPr>
        <w:t>area</w:t>
      </w:r>
      <w:r w:rsidRPr="002C0DB8">
        <w:rPr>
          <w:rFonts w:asciiTheme="minorHAnsi" w:hAnsiTheme="minorHAnsi" w:cstheme="minorBidi"/>
          <w:b/>
          <w:bCs/>
          <w:i/>
          <w:iCs/>
          <w:color w:val="auto"/>
          <w:sz w:val="22"/>
          <w:szCs w:val="22"/>
        </w:rPr>
        <w:t>.</w:t>
      </w:r>
    </w:p>
    <w:p w:rsidRPr="00EE10FA" w:rsidR="005E743C" w:rsidP="002C0DB8" w:rsidRDefault="005E743C" w14:paraId="2A64B6A6" w14:textId="77777777">
      <w:pPr>
        <w:pStyle w:val="ListParagraph"/>
        <w:numPr>
          <w:ilvl w:val="0"/>
          <w:numId w:val="6"/>
        </w:num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provide clear strategic direction for partnership working and investment to tackle empty homes</w:t>
      </w:r>
    </w:p>
    <w:p w:rsidRPr="00EE10FA" w:rsidR="005E743C" w:rsidP="002C0DB8" w:rsidRDefault="005E743C" w14:paraId="74BFC02A" w14:textId="77777777">
      <w:pPr>
        <w:pStyle w:val="ListParagraph"/>
        <w:numPr>
          <w:ilvl w:val="0"/>
          <w:numId w:val="6"/>
        </w:num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set out actions and targets to bring empty homes back into use</w:t>
      </w:r>
    </w:p>
    <w:p w:rsidRPr="00EE10FA" w:rsidR="005E743C" w:rsidP="002C0DB8" w:rsidRDefault="005E743C" w14:paraId="7B3BFE7F" w14:textId="77777777">
      <w:pPr>
        <w:pStyle w:val="ListParagraph"/>
        <w:numPr>
          <w:ilvl w:val="0"/>
          <w:numId w:val="6"/>
        </w:num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provide a strong contribution to national, community planning and LHS outcomes</w:t>
      </w:r>
    </w:p>
    <w:p w:rsidRPr="00EE10FA" w:rsidR="005E743C" w:rsidP="002C0DB8" w:rsidRDefault="005E743C" w14:paraId="479F3610" w14:textId="77777777">
      <w:pPr>
        <w:pStyle w:val="ListParagraph"/>
        <w:numPr>
          <w:ilvl w:val="0"/>
          <w:numId w:val="6"/>
        </w:num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set the framework to guide and coordinate partnership and delivery activity to achieve strategic aims and objectives for empty homes</w:t>
      </w:r>
    </w:p>
    <w:p w:rsidRPr="00EE10FA" w:rsidR="005E743C" w:rsidP="002C0DB8" w:rsidRDefault="005E743C" w14:paraId="41E9DB41" w14:textId="5750A00B">
      <w:pPr>
        <w:pStyle w:val="ListParagraph"/>
        <w:numPr>
          <w:ilvl w:val="0"/>
          <w:numId w:val="6"/>
        </w:num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provide a clear basis to direct resource</w:t>
      </w:r>
      <w:r w:rsidRPr="002C0DB8" w:rsidR="5DA7886B">
        <w:rPr>
          <w:rFonts w:asciiTheme="minorHAnsi" w:hAnsiTheme="minorHAnsi" w:cstheme="minorBidi"/>
          <w:color w:val="auto"/>
          <w:sz w:val="22"/>
          <w:szCs w:val="22"/>
        </w:rPr>
        <w:t>s</w:t>
      </w:r>
      <w:r w:rsidRPr="002C0DB8">
        <w:rPr>
          <w:rFonts w:asciiTheme="minorHAnsi" w:hAnsiTheme="minorHAnsi" w:cstheme="minorBidi"/>
          <w:color w:val="auto"/>
          <w:sz w:val="22"/>
          <w:szCs w:val="22"/>
        </w:rPr>
        <w:t>, monitor progress and measure the impact of empty homes activity.</w:t>
      </w:r>
    </w:p>
    <w:p w:rsidRPr="00EE10FA" w:rsidR="005E743C" w:rsidP="002C0DB8" w:rsidRDefault="005E743C" w14:paraId="67A64DA9" w14:textId="5ED49D06">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Overall, this Empty Homes Plan seeks to:</w:t>
      </w:r>
    </w:p>
    <w:p w:rsidRPr="00EE10FA" w:rsidR="005E743C" w:rsidP="002C0DB8" w:rsidRDefault="006D78D5" w14:paraId="1D98E0A0" w14:textId="5C995976">
      <w:pPr>
        <w:pStyle w:val="ListParagraph"/>
        <w:numPr>
          <w:ilvl w:val="0"/>
          <w:numId w:val="16"/>
        </w:num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set a clear target for reducing the number of empty homes in the Falkirk Council area over the next 5 years</w:t>
      </w:r>
    </w:p>
    <w:p w:rsidRPr="00EE10FA" w:rsidR="006D78D5" w:rsidP="002C0DB8" w:rsidRDefault="006D78D5" w14:paraId="0209ECFF" w14:textId="4FBEBE8B">
      <w:pPr>
        <w:pStyle w:val="ListParagraph"/>
        <w:numPr>
          <w:ilvl w:val="0"/>
          <w:numId w:val="16"/>
        </w:num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support homeowners to bring empty homes back into use, increasing local housing options and meeting housing need</w:t>
      </w:r>
    </w:p>
    <w:p w:rsidRPr="00EE10FA" w:rsidR="006D78D5" w:rsidP="002C0DB8" w:rsidRDefault="006D78D5" w14:paraId="63A0BBAD" w14:textId="27320D00">
      <w:pPr>
        <w:pStyle w:val="ListParagraph"/>
        <w:numPr>
          <w:ilvl w:val="0"/>
          <w:numId w:val="16"/>
        </w:num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enable regeneration, placemaking and </w:t>
      </w:r>
      <w:proofErr w:type="spellStart"/>
      <w:r w:rsidRPr="002C0DB8">
        <w:rPr>
          <w:rFonts w:asciiTheme="minorHAnsi" w:hAnsiTheme="minorHAnsi" w:cstheme="minorBidi"/>
          <w:color w:val="auto"/>
          <w:sz w:val="22"/>
          <w:szCs w:val="22"/>
        </w:rPr>
        <w:t>neighbourhood</w:t>
      </w:r>
      <w:proofErr w:type="spellEnd"/>
      <w:r w:rsidRPr="002C0DB8">
        <w:rPr>
          <w:rFonts w:asciiTheme="minorHAnsi" w:hAnsiTheme="minorHAnsi" w:cstheme="minorBidi"/>
          <w:color w:val="auto"/>
          <w:sz w:val="22"/>
          <w:szCs w:val="22"/>
        </w:rPr>
        <w:t xml:space="preserve"> improvement activity which improves community safety, environmental quality and housing condition</w:t>
      </w:r>
    </w:p>
    <w:p w:rsidRPr="00EE10FA" w:rsidR="006D78D5" w:rsidP="002C0DB8" w:rsidRDefault="006D78D5" w14:paraId="46298D98" w14:textId="6236EC1C">
      <w:pPr>
        <w:pStyle w:val="ListParagraph"/>
        <w:numPr>
          <w:ilvl w:val="0"/>
          <w:numId w:val="16"/>
        </w:num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make a positive contribution to the building reuse and repurposing agenda aligned to the Council’s wider ambitions for tackling climate change </w:t>
      </w:r>
    </w:p>
    <w:p w:rsidRPr="00EE10FA" w:rsidR="006D78D5" w:rsidP="002C0DB8" w:rsidRDefault="006D78D5" w14:paraId="700CCB3B" w14:textId="5CBA7386">
      <w:pPr>
        <w:pStyle w:val="ListParagraph"/>
        <w:numPr>
          <w:ilvl w:val="0"/>
          <w:numId w:val="16"/>
        </w:num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raise the profile of empty homes across the community planning and housing market partnership to </w:t>
      </w:r>
      <w:proofErr w:type="spellStart"/>
      <w:r w:rsidRPr="002C0DB8">
        <w:rPr>
          <w:rFonts w:asciiTheme="minorHAnsi" w:hAnsiTheme="minorHAnsi" w:cstheme="minorBidi"/>
          <w:color w:val="auto"/>
          <w:sz w:val="22"/>
          <w:szCs w:val="22"/>
        </w:rPr>
        <w:t>maximise</w:t>
      </w:r>
      <w:proofErr w:type="spellEnd"/>
      <w:r w:rsidRPr="002C0DB8">
        <w:rPr>
          <w:rFonts w:asciiTheme="minorHAnsi" w:hAnsiTheme="minorHAnsi" w:cstheme="minorBidi"/>
          <w:color w:val="auto"/>
          <w:sz w:val="22"/>
          <w:szCs w:val="22"/>
        </w:rPr>
        <w:t xml:space="preserve"> investment, partnership commitment and innovation in tackling empty homes. </w:t>
      </w:r>
    </w:p>
    <w:p w:rsidRPr="005966B5" w:rsidR="005966B5" w:rsidP="0FD2B5A6" w:rsidRDefault="005966B5" w14:paraId="5F33D578" w14:textId="77777777">
      <w:pPr>
        <w:rPr>
          <w:rFonts w:eastAsia="Times New Roman" w:asciiTheme="minorHAnsi" w:hAnsiTheme="minorHAnsi" w:cstheme="minorBidi"/>
          <w:color w:val="auto"/>
          <w:sz w:val="22"/>
          <w:szCs w:val="22"/>
          <w:lang w:eastAsia="en-GB"/>
        </w:rPr>
      </w:pPr>
      <w:bookmarkStart w:name="_Toc127612494" w:id="1"/>
      <w:r w:rsidRPr="002C0DB8">
        <w:rPr>
          <w:rFonts w:eastAsia="Times New Roman" w:asciiTheme="minorHAnsi" w:hAnsiTheme="minorHAnsi" w:cstheme="minorBidi"/>
          <w:color w:val="auto"/>
          <w:sz w:val="22"/>
          <w:szCs w:val="22"/>
        </w:rPr>
        <w:t>Achievements since the last Plan</w:t>
      </w:r>
    </w:p>
    <w:p w:rsidR="00CA518F" w:rsidP="002C0DB8" w:rsidRDefault="005966B5" w14:paraId="4B46B789" w14:textId="77777777">
      <w:pPr>
        <w:pStyle w:val="ListParagraph"/>
        <w:numPr>
          <w:ilvl w:val="0"/>
          <w:numId w:val="29"/>
        </w:numPr>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We have moved from a part time shared service </w:t>
      </w:r>
      <w:r w:rsidRPr="002C0DB8" w:rsidR="0098394D">
        <w:rPr>
          <w:rFonts w:eastAsia="Times New Roman" w:asciiTheme="minorHAnsi" w:hAnsiTheme="minorHAnsi" w:cstheme="minorBidi"/>
          <w:color w:val="auto"/>
          <w:sz w:val="22"/>
          <w:szCs w:val="22"/>
        </w:rPr>
        <w:t>in</w:t>
      </w:r>
      <w:r w:rsidRPr="002C0DB8">
        <w:rPr>
          <w:rFonts w:eastAsia="Times New Roman" w:asciiTheme="minorHAnsi" w:hAnsiTheme="minorHAnsi" w:cstheme="minorBidi"/>
          <w:color w:val="auto"/>
          <w:sz w:val="22"/>
          <w:szCs w:val="22"/>
        </w:rPr>
        <w:t xml:space="preserve"> 2013 </w:t>
      </w:r>
      <w:r w:rsidRPr="002C0DB8" w:rsidR="0098394D">
        <w:rPr>
          <w:rFonts w:eastAsia="Times New Roman" w:asciiTheme="minorHAnsi" w:hAnsiTheme="minorHAnsi" w:cstheme="minorBidi"/>
          <w:color w:val="auto"/>
          <w:sz w:val="22"/>
          <w:szCs w:val="22"/>
        </w:rPr>
        <w:t>to</w:t>
      </w:r>
      <w:r w:rsidRPr="002C0DB8">
        <w:rPr>
          <w:rFonts w:eastAsia="Times New Roman" w:asciiTheme="minorHAnsi" w:hAnsiTheme="minorHAnsi" w:cstheme="minorBidi"/>
          <w:color w:val="auto"/>
          <w:sz w:val="22"/>
          <w:szCs w:val="22"/>
        </w:rPr>
        <w:t xml:space="preserve"> a full time Empty Homes Officer (EHO) in post </w:t>
      </w:r>
      <w:r w:rsidRPr="002C0DB8" w:rsidR="0098394D">
        <w:rPr>
          <w:rFonts w:eastAsia="Times New Roman" w:asciiTheme="minorHAnsi" w:hAnsiTheme="minorHAnsi" w:cstheme="minorBidi"/>
          <w:color w:val="auto"/>
          <w:sz w:val="22"/>
          <w:szCs w:val="22"/>
        </w:rPr>
        <w:t>in</w:t>
      </w:r>
      <w:r w:rsidRPr="002C0DB8">
        <w:rPr>
          <w:rFonts w:eastAsia="Times New Roman" w:asciiTheme="minorHAnsi" w:hAnsiTheme="minorHAnsi" w:cstheme="minorBidi"/>
          <w:color w:val="auto"/>
          <w:sz w:val="22"/>
          <w:szCs w:val="22"/>
        </w:rPr>
        <w:t xml:space="preserve"> 2016. Since January 2019 there have been two officers in post with empty homes in their remit, as well as the operation of the Council’s buy-back scheme.</w:t>
      </w:r>
    </w:p>
    <w:p w:rsidR="00CA518F" w:rsidP="002C0DB8" w:rsidRDefault="005966B5" w14:paraId="0B5875A8" w14:textId="53E76924">
      <w:pPr>
        <w:pStyle w:val="ListParagraph"/>
        <w:numPr>
          <w:ilvl w:val="0"/>
          <w:numId w:val="29"/>
        </w:numPr>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There have been </w:t>
      </w:r>
      <w:r w:rsidR="000358CE">
        <w:rPr>
          <w:rFonts w:eastAsia="Times New Roman" w:asciiTheme="minorHAnsi" w:hAnsiTheme="minorHAnsi" w:cstheme="minorBidi"/>
          <w:color w:val="auto"/>
          <w:sz w:val="22"/>
          <w:szCs w:val="22"/>
        </w:rPr>
        <w:t>674</w:t>
      </w:r>
      <w:r w:rsidRPr="002C0DB8">
        <w:rPr>
          <w:rFonts w:eastAsia="Times New Roman" w:asciiTheme="minorHAnsi" w:hAnsiTheme="minorHAnsi" w:cstheme="minorBidi"/>
          <w:color w:val="auto"/>
          <w:sz w:val="22"/>
          <w:szCs w:val="22"/>
        </w:rPr>
        <w:t xml:space="preserve"> empty homes brought back into use since the project began in 2013 </w:t>
      </w:r>
      <w:r w:rsidRPr="002C0DB8" w:rsidR="3C3B9186">
        <w:rPr>
          <w:rFonts w:eastAsia="Times New Roman" w:asciiTheme="minorHAnsi" w:hAnsiTheme="minorHAnsi" w:cstheme="minorBidi"/>
          <w:color w:val="auto"/>
          <w:sz w:val="22"/>
          <w:szCs w:val="22"/>
        </w:rPr>
        <w:t>with</w:t>
      </w:r>
    </w:p>
    <w:p w:rsidR="00CA518F" w:rsidP="27BAD9AF" w:rsidRDefault="65FED8A7" w14:paraId="33365387" w14:textId="5CBE3F4C">
      <w:pPr>
        <w:rPr>
          <w:rFonts w:eastAsia="Times New Roman" w:asciiTheme="minorHAnsi" w:hAnsiTheme="minorHAnsi" w:cstheme="minorBidi"/>
          <w:color w:val="445369"/>
          <w:lang w:eastAsia="en-GB"/>
        </w:rPr>
      </w:pPr>
      <w:r w:rsidRPr="27BAD9AF">
        <w:rPr>
          <w:rFonts w:eastAsia="Times New Roman" w:asciiTheme="minorHAnsi" w:hAnsiTheme="minorHAnsi" w:cstheme="minorBidi"/>
          <w:color w:val="auto"/>
          <w:sz w:val="22"/>
          <w:szCs w:val="22"/>
        </w:rPr>
        <w:t xml:space="preserve">              </w:t>
      </w:r>
      <w:r w:rsidRPr="27BAD9AF" w:rsidR="005966B5">
        <w:rPr>
          <w:rFonts w:eastAsia="Times New Roman" w:asciiTheme="minorHAnsi" w:hAnsiTheme="minorHAnsi" w:cstheme="minorBidi"/>
          <w:color w:val="auto"/>
          <w:sz w:val="22"/>
          <w:szCs w:val="22"/>
        </w:rPr>
        <w:t xml:space="preserve"> £</w:t>
      </w:r>
      <w:r w:rsidRPr="27BAD9AF" w:rsidR="00EB694D">
        <w:rPr>
          <w:rFonts w:eastAsia="Times New Roman" w:asciiTheme="minorHAnsi" w:hAnsiTheme="minorHAnsi" w:cstheme="minorBidi"/>
          <w:color w:val="auto"/>
          <w:sz w:val="22"/>
          <w:szCs w:val="22"/>
        </w:rPr>
        <w:t>35</w:t>
      </w:r>
      <w:r w:rsidR="000358CE">
        <w:rPr>
          <w:rFonts w:eastAsia="Times New Roman" w:asciiTheme="minorHAnsi" w:hAnsiTheme="minorHAnsi" w:cstheme="minorBidi"/>
          <w:color w:val="auto"/>
          <w:sz w:val="22"/>
          <w:szCs w:val="22"/>
        </w:rPr>
        <w:t>8,380</w:t>
      </w:r>
      <w:r w:rsidRPr="27BAD9AF" w:rsidR="005966B5">
        <w:rPr>
          <w:rFonts w:eastAsia="Times New Roman" w:asciiTheme="minorHAnsi" w:hAnsiTheme="minorHAnsi" w:cstheme="minorBidi"/>
          <w:color w:val="auto"/>
          <w:sz w:val="22"/>
          <w:szCs w:val="22"/>
        </w:rPr>
        <w:t xml:space="preserve"> in Council Tax recovered from empty </w:t>
      </w:r>
      <w:r w:rsidRPr="27BAD9AF" w:rsidR="0E509220">
        <w:rPr>
          <w:rFonts w:eastAsia="Times New Roman" w:asciiTheme="minorHAnsi" w:hAnsiTheme="minorHAnsi" w:cstheme="minorBidi"/>
          <w:color w:val="auto"/>
          <w:sz w:val="22"/>
          <w:szCs w:val="22"/>
        </w:rPr>
        <w:t>homeowners</w:t>
      </w:r>
    </w:p>
    <w:p w:rsidR="00366E3E" w:rsidP="002C0DB8" w:rsidRDefault="00CA518F" w14:paraId="1A6F9DBD" w14:textId="77DCB783">
      <w:pPr>
        <w:pStyle w:val="ListParagraph"/>
        <w:numPr>
          <w:ilvl w:val="0"/>
          <w:numId w:val="29"/>
        </w:numPr>
        <w:rPr>
          <w:rFonts w:eastAsia="Times New Roman" w:asciiTheme="minorHAnsi" w:hAnsiTheme="minorHAnsi" w:cstheme="minorBidi"/>
          <w:color w:val="auto"/>
          <w:sz w:val="22"/>
          <w:szCs w:val="22"/>
          <w:lang w:eastAsia="en-GB"/>
        </w:rPr>
      </w:pPr>
      <w:r w:rsidRPr="27BAD9AF">
        <w:rPr>
          <w:rFonts w:eastAsia="Times New Roman" w:asciiTheme="minorHAnsi" w:hAnsiTheme="minorHAnsi" w:cstheme="minorBidi"/>
          <w:color w:val="auto"/>
          <w:sz w:val="22"/>
          <w:szCs w:val="22"/>
        </w:rPr>
        <w:lastRenderedPageBreak/>
        <w:t>Elaine Hall won the</w:t>
      </w:r>
      <w:r w:rsidRPr="27BAD9AF" w:rsidR="00451E40">
        <w:rPr>
          <w:rFonts w:eastAsia="Times New Roman" w:asciiTheme="minorHAnsi" w:hAnsiTheme="minorHAnsi" w:cstheme="minorBidi"/>
          <w:color w:val="auto"/>
          <w:sz w:val="22"/>
          <w:szCs w:val="22"/>
        </w:rPr>
        <w:t xml:space="preserve"> Outstanding </w:t>
      </w:r>
      <w:r w:rsidRPr="27BAD9AF" w:rsidR="00D21A30">
        <w:rPr>
          <w:rFonts w:eastAsia="Times New Roman" w:asciiTheme="minorHAnsi" w:hAnsiTheme="minorHAnsi" w:cstheme="minorBidi"/>
          <w:color w:val="auto"/>
          <w:sz w:val="22"/>
          <w:szCs w:val="22"/>
        </w:rPr>
        <w:t>In</w:t>
      </w:r>
      <w:r w:rsidRPr="27BAD9AF" w:rsidR="00451E40">
        <w:rPr>
          <w:rFonts w:eastAsia="Times New Roman" w:asciiTheme="minorHAnsi" w:hAnsiTheme="minorHAnsi" w:cstheme="minorBidi"/>
          <w:color w:val="auto"/>
          <w:sz w:val="22"/>
          <w:szCs w:val="22"/>
        </w:rPr>
        <w:t xml:space="preserve">dividual award </w:t>
      </w:r>
      <w:r w:rsidRPr="27BAD9AF" w:rsidR="00D21A30">
        <w:rPr>
          <w:rFonts w:eastAsia="Times New Roman" w:asciiTheme="minorHAnsi" w:hAnsiTheme="minorHAnsi" w:cstheme="minorBidi"/>
          <w:color w:val="auto"/>
          <w:sz w:val="22"/>
          <w:szCs w:val="22"/>
        </w:rPr>
        <w:t xml:space="preserve">at the </w:t>
      </w:r>
      <w:r w:rsidRPr="27BAD9AF" w:rsidR="000B3F8D">
        <w:rPr>
          <w:rFonts w:eastAsia="Times New Roman" w:asciiTheme="minorHAnsi" w:hAnsiTheme="minorHAnsi" w:cstheme="minorBidi"/>
          <w:color w:val="auto"/>
          <w:sz w:val="22"/>
          <w:szCs w:val="22"/>
        </w:rPr>
        <w:t xml:space="preserve">2022 </w:t>
      </w:r>
      <w:r w:rsidRPr="27BAD9AF" w:rsidR="00D21A30">
        <w:rPr>
          <w:rFonts w:eastAsia="Times New Roman" w:asciiTheme="minorHAnsi" w:hAnsiTheme="minorHAnsi" w:cstheme="minorBidi"/>
          <w:color w:val="auto"/>
          <w:sz w:val="22"/>
          <w:szCs w:val="22"/>
        </w:rPr>
        <w:t>Scottish Empty Home</w:t>
      </w:r>
      <w:r w:rsidRPr="27BAD9AF" w:rsidR="000B3F8D">
        <w:rPr>
          <w:rFonts w:eastAsia="Times New Roman" w:asciiTheme="minorHAnsi" w:hAnsiTheme="minorHAnsi" w:cstheme="minorBidi"/>
          <w:color w:val="auto"/>
          <w:sz w:val="22"/>
          <w:szCs w:val="22"/>
        </w:rPr>
        <w:t xml:space="preserve"> Awards</w:t>
      </w:r>
      <w:r w:rsidRPr="27BAD9AF" w:rsidR="43D3CF54">
        <w:rPr>
          <w:rFonts w:eastAsia="Times New Roman" w:asciiTheme="minorHAnsi" w:hAnsiTheme="minorHAnsi" w:cstheme="minorBidi"/>
          <w:color w:val="auto"/>
          <w:sz w:val="22"/>
          <w:szCs w:val="22"/>
        </w:rPr>
        <w:t xml:space="preserve"> and the empty homes officers working </w:t>
      </w:r>
      <w:r w:rsidRPr="27BAD9AF" w:rsidR="5E368858">
        <w:rPr>
          <w:rFonts w:eastAsia="Times New Roman" w:asciiTheme="minorHAnsi" w:hAnsiTheme="minorHAnsi" w:cstheme="minorBidi"/>
          <w:color w:val="auto"/>
          <w:sz w:val="22"/>
          <w:szCs w:val="22"/>
        </w:rPr>
        <w:t>w</w:t>
      </w:r>
      <w:r w:rsidRPr="27BAD9AF" w:rsidR="43D3CF54">
        <w:rPr>
          <w:rFonts w:eastAsia="Times New Roman" w:asciiTheme="minorHAnsi" w:hAnsiTheme="minorHAnsi" w:cstheme="minorBidi"/>
          <w:color w:val="auto"/>
          <w:sz w:val="22"/>
          <w:szCs w:val="22"/>
        </w:rPr>
        <w:t>ith</w:t>
      </w:r>
      <w:r w:rsidRPr="27BAD9AF" w:rsidR="58BEB752">
        <w:rPr>
          <w:rFonts w:eastAsia="Times New Roman" w:asciiTheme="minorHAnsi" w:hAnsiTheme="minorHAnsi" w:cstheme="minorBidi"/>
          <w:color w:val="auto"/>
          <w:sz w:val="22"/>
          <w:szCs w:val="22"/>
        </w:rPr>
        <w:t xml:space="preserve"> </w:t>
      </w:r>
      <w:r w:rsidRPr="27BAD9AF" w:rsidR="584AF5BB">
        <w:rPr>
          <w:rFonts w:eastAsia="Times New Roman" w:asciiTheme="minorHAnsi" w:hAnsiTheme="minorHAnsi" w:cstheme="minorBidi"/>
          <w:color w:val="auto"/>
          <w:sz w:val="22"/>
          <w:szCs w:val="22"/>
        </w:rPr>
        <w:t xml:space="preserve">collogues </w:t>
      </w:r>
      <w:r w:rsidRPr="27BAD9AF" w:rsidR="43D3CF54">
        <w:rPr>
          <w:rFonts w:eastAsia="Times New Roman" w:asciiTheme="minorHAnsi" w:hAnsiTheme="minorHAnsi" w:cstheme="minorBidi"/>
          <w:color w:val="auto"/>
          <w:sz w:val="22"/>
          <w:szCs w:val="22"/>
        </w:rPr>
        <w:t xml:space="preserve">nominated for the team award. </w:t>
      </w:r>
    </w:p>
    <w:p w:rsidR="00366E3E" w:rsidP="002C0DB8" w:rsidRDefault="005966B5" w14:paraId="4698A9E4" w14:textId="769726FC">
      <w:pPr>
        <w:pStyle w:val="ListParagraph"/>
        <w:numPr>
          <w:ilvl w:val="0"/>
          <w:numId w:val="29"/>
        </w:numPr>
        <w:rPr>
          <w:rFonts w:eastAsia="Times New Roman" w:asciiTheme="minorHAnsi" w:hAnsiTheme="minorHAnsi" w:cstheme="minorBidi"/>
          <w:color w:val="auto"/>
          <w:sz w:val="22"/>
          <w:szCs w:val="22"/>
          <w:lang w:eastAsia="en-GB"/>
        </w:rPr>
      </w:pPr>
      <w:r w:rsidRPr="27BAD9AF">
        <w:rPr>
          <w:rFonts w:eastAsia="Times New Roman" w:asciiTheme="minorHAnsi" w:hAnsiTheme="minorHAnsi" w:cstheme="minorBidi"/>
          <w:color w:val="auto"/>
          <w:sz w:val="22"/>
          <w:szCs w:val="22"/>
        </w:rPr>
        <w:t xml:space="preserve">The </w:t>
      </w:r>
      <w:r w:rsidRPr="27BAD9AF" w:rsidR="01A17BBB">
        <w:rPr>
          <w:rFonts w:eastAsia="Times New Roman" w:asciiTheme="minorHAnsi" w:hAnsiTheme="minorHAnsi" w:cstheme="minorBidi"/>
          <w:color w:val="auto"/>
          <w:sz w:val="22"/>
          <w:szCs w:val="22"/>
        </w:rPr>
        <w:t>EHOs (Empty Home Officers)</w:t>
      </w:r>
      <w:r w:rsidRPr="27BAD9AF">
        <w:rPr>
          <w:rFonts w:eastAsia="Times New Roman" w:asciiTheme="minorHAnsi" w:hAnsiTheme="minorHAnsi" w:cstheme="minorBidi"/>
          <w:color w:val="auto"/>
          <w:sz w:val="22"/>
          <w:szCs w:val="22"/>
        </w:rPr>
        <w:t xml:space="preserve"> are active members of the Scottish Empty </w:t>
      </w:r>
      <w:r w:rsidRPr="27BAD9AF" w:rsidR="7E562D7D">
        <w:rPr>
          <w:rFonts w:eastAsia="Times New Roman" w:asciiTheme="minorHAnsi" w:hAnsiTheme="minorHAnsi" w:cstheme="minorBidi"/>
          <w:color w:val="auto"/>
          <w:sz w:val="22"/>
          <w:szCs w:val="22"/>
        </w:rPr>
        <w:t>H</w:t>
      </w:r>
      <w:r w:rsidRPr="27BAD9AF">
        <w:rPr>
          <w:rFonts w:eastAsia="Times New Roman" w:asciiTheme="minorHAnsi" w:hAnsiTheme="minorHAnsi" w:cstheme="minorBidi"/>
          <w:color w:val="auto"/>
          <w:sz w:val="22"/>
          <w:szCs w:val="22"/>
        </w:rPr>
        <w:t xml:space="preserve">omes Best </w:t>
      </w:r>
      <w:r w:rsidRPr="27BAD9AF" w:rsidR="00366E3E">
        <w:rPr>
          <w:rFonts w:eastAsia="Times New Roman" w:asciiTheme="minorHAnsi" w:hAnsiTheme="minorHAnsi" w:cstheme="minorBidi"/>
          <w:color w:val="auto"/>
          <w:sz w:val="22"/>
          <w:szCs w:val="22"/>
        </w:rPr>
        <w:t>Practice</w:t>
      </w:r>
      <w:r w:rsidRPr="27BAD9AF">
        <w:rPr>
          <w:rFonts w:eastAsia="Times New Roman" w:asciiTheme="minorHAnsi" w:hAnsiTheme="minorHAnsi" w:cstheme="minorBidi"/>
          <w:color w:val="auto"/>
          <w:sz w:val="22"/>
          <w:szCs w:val="22"/>
        </w:rPr>
        <w:t xml:space="preserve"> Group</w:t>
      </w:r>
    </w:p>
    <w:p w:rsidR="00366E3E" w:rsidP="002C0DB8" w:rsidRDefault="005966B5" w14:paraId="0746D075" w14:textId="77777777">
      <w:pPr>
        <w:pStyle w:val="ListParagraph"/>
        <w:numPr>
          <w:ilvl w:val="0"/>
          <w:numId w:val="29"/>
        </w:numPr>
        <w:rPr>
          <w:rFonts w:eastAsia="Times New Roman" w:asciiTheme="minorHAnsi" w:hAnsiTheme="minorHAnsi" w:cstheme="minorBidi"/>
          <w:color w:val="auto"/>
          <w:sz w:val="22"/>
          <w:szCs w:val="22"/>
          <w:lang w:eastAsia="en-GB"/>
        </w:rPr>
      </w:pPr>
      <w:r w:rsidRPr="27BAD9AF">
        <w:rPr>
          <w:rFonts w:eastAsia="Times New Roman" w:asciiTheme="minorHAnsi" w:hAnsiTheme="minorHAnsi" w:cstheme="minorBidi"/>
          <w:color w:val="auto"/>
          <w:sz w:val="22"/>
          <w:szCs w:val="22"/>
        </w:rPr>
        <w:t xml:space="preserve">Excellent working relationships have been developed with colleagues in council tax, environmental health, building standards, social work (criminal justice) and planning. </w:t>
      </w:r>
    </w:p>
    <w:p w:rsidR="00366E3E" w:rsidP="5FE7902F" w:rsidRDefault="005966B5" w14:paraId="6223F8DE" w14:textId="43F61790">
      <w:pPr>
        <w:pStyle w:val="ListParagraph"/>
        <w:numPr>
          <w:ilvl w:val="0"/>
          <w:numId w:val="29"/>
        </w:numPr>
        <w:rPr>
          <w:rFonts w:eastAsia="Times New Roman" w:asciiTheme="minorHAnsi" w:hAnsiTheme="minorHAnsi" w:cstheme="minorBidi"/>
          <w:color w:val="auto"/>
          <w:sz w:val="22"/>
          <w:szCs w:val="22"/>
          <w:lang w:eastAsia="en-GB"/>
        </w:rPr>
      </w:pPr>
      <w:r w:rsidRPr="27BAD9AF">
        <w:rPr>
          <w:rFonts w:eastAsia="Times New Roman" w:asciiTheme="minorHAnsi" w:hAnsiTheme="minorHAnsi" w:cstheme="minorBidi"/>
          <w:color w:val="auto"/>
          <w:sz w:val="22"/>
          <w:szCs w:val="22"/>
        </w:rPr>
        <w:t xml:space="preserve">An Enforcement Panel Working Group has been set up and it meets quarterly. This group is made up of members of Falkirk Council staff from housing, legal, </w:t>
      </w:r>
      <w:r w:rsidRPr="27BAD9AF" w:rsidR="0AD5AC18">
        <w:rPr>
          <w:rFonts w:eastAsia="Times New Roman" w:asciiTheme="minorHAnsi" w:hAnsiTheme="minorHAnsi" w:cstheme="minorBidi"/>
          <w:color w:val="auto"/>
          <w:sz w:val="22"/>
          <w:szCs w:val="22"/>
        </w:rPr>
        <w:t>planning,</w:t>
      </w:r>
      <w:r w:rsidRPr="27BAD9AF">
        <w:rPr>
          <w:rFonts w:eastAsia="Times New Roman" w:asciiTheme="minorHAnsi" w:hAnsiTheme="minorHAnsi" w:cstheme="minorBidi"/>
          <w:color w:val="auto"/>
          <w:sz w:val="22"/>
          <w:szCs w:val="22"/>
        </w:rPr>
        <w:t xml:space="preserve"> and environmental health services.</w:t>
      </w:r>
    </w:p>
    <w:p w:rsidRPr="00366E3E" w:rsidR="005966B5" w:rsidP="002C0DB8" w:rsidRDefault="005966B5" w14:paraId="1C7EC851" w14:textId="16CD6EE5">
      <w:pPr>
        <w:pStyle w:val="ListParagraph"/>
        <w:numPr>
          <w:ilvl w:val="0"/>
          <w:numId w:val="29"/>
        </w:numPr>
        <w:rPr>
          <w:rFonts w:eastAsia="Times New Roman" w:asciiTheme="minorHAnsi" w:hAnsiTheme="minorHAnsi" w:cstheme="minorBidi"/>
          <w:color w:val="auto"/>
          <w:sz w:val="22"/>
          <w:szCs w:val="22"/>
          <w:lang w:eastAsia="en-GB"/>
        </w:rPr>
      </w:pPr>
      <w:r w:rsidRPr="27BAD9AF">
        <w:rPr>
          <w:rFonts w:eastAsia="Times New Roman" w:asciiTheme="minorHAnsi" w:hAnsiTheme="minorHAnsi" w:cstheme="minorBidi"/>
          <w:color w:val="auto"/>
          <w:sz w:val="22"/>
          <w:szCs w:val="22"/>
        </w:rPr>
        <w:t>The Empty Homes Officers have a good working relationship with social work (criminal justice). Service users on community payback orders have on occasion helped cut back gardens of empty properties.</w:t>
      </w:r>
    </w:p>
    <w:p w:rsidR="00C810D3" w:rsidP="002C0DB8" w:rsidRDefault="005966B5" w14:paraId="0C56B176" w14:textId="53284C89">
      <w:pPr>
        <w:rPr>
          <w:rFonts w:eastAsia="Times New Roman" w:asciiTheme="minorHAnsi" w:hAnsiTheme="minorHAnsi" w:cstheme="minorBidi"/>
          <w:color w:val="auto"/>
          <w:sz w:val="22"/>
          <w:szCs w:val="22"/>
          <w:highlight w:val="lightGray"/>
          <w:lang w:eastAsia="en-GB"/>
        </w:rPr>
      </w:pPr>
      <w:r w:rsidRPr="002C0DB8">
        <w:rPr>
          <w:rFonts w:eastAsia="Times New Roman" w:asciiTheme="minorHAnsi" w:hAnsiTheme="minorHAnsi" w:cstheme="minorBidi"/>
          <w:color w:val="auto"/>
          <w:sz w:val="22"/>
          <w:szCs w:val="22"/>
        </w:rPr>
        <w:t xml:space="preserve"> </w:t>
      </w:r>
    </w:p>
    <w:p w:rsidR="00C810D3" w:rsidP="002C0DB8" w:rsidRDefault="00C810D3" w14:paraId="4C0CF30B" w14:textId="77777777">
      <w:pPr>
        <w:spacing w:after="160"/>
        <w:rPr>
          <w:rFonts w:eastAsia="Times New Roman" w:asciiTheme="minorHAnsi" w:hAnsiTheme="minorHAnsi" w:cstheme="minorBidi"/>
          <w:color w:val="auto"/>
          <w:sz w:val="22"/>
          <w:szCs w:val="22"/>
          <w:highlight w:val="lightGray"/>
          <w:lang w:eastAsia="en-GB"/>
        </w:rPr>
      </w:pPr>
      <w:r w:rsidRPr="002C0DB8">
        <w:rPr>
          <w:rFonts w:eastAsia="Times New Roman" w:asciiTheme="minorHAnsi" w:hAnsiTheme="minorHAnsi" w:cstheme="minorBidi"/>
          <w:color w:val="auto"/>
          <w:sz w:val="22"/>
          <w:szCs w:val="22"/>
          <w:highlight w:val="lightGray"/>
        </w:rPr>
        <w:br w:type="page"/>
      </w:r>
    </w:p>
    <w:p w:rsidRPr="00EE10FA" w:rsidR="005E743C" w:rsidP="0FD2B5A6" w:rsidRDefault="005E743C" w14:paraId="74E2A932" w14:textId="77777777">
      <w:pPr>
        <w:pStyle w:val="Heading2"/>
        <w:numPr>
          <w:ilvl w:val="1"/>
          <w:numId w:val="5"/>
        </w:numPr>
        <w:overflowPunct w:val="0"/>
        <w:autoSpaceDE w:val="0"/>
        <w:autoSpaceDN w:val="0"/>
        <w:adjustRightInd w:val="0"/>
        <w:spacing w:before="0" w:after="120"/>
        <w:textAlignment w:val="baseline"/>
        <w:rPr>
          <w:rFonts w:eastAsia="Times New Roman" w:asciiTheme="minorHAnsi" w:hAnsiTheme="minorHAnsi" w:cstheme="minorBidi"/>
          <w:color w:val="auto"/>
          <w:sz w:val="22"/>
          <w:szCs w:val="22"/>
          <w:lang w:eastAsia="en-GB"/>
        </w:rPr>
      </w:pPr>
      <w:bookmarkStart w:name="_Toc1337808079" w:id="2"/>
      <w:r w:rsidRPr="002C0DB8">
        <w:rPr>
          <w:rFonts w:eastAsia="Times New Roman" w:asciiTheme="minorHAnsi" w:hAnsiTheme="minorHAnsi" w:cstheme="minorBidi"/>
          <w:color w:val="auto"/>
          <w:sz w:val="22"/>
          <w:szCs w:val="22"/>
        </w:rPr>
        <w:lastRenderedPageBreak/>
        <w:t>What is meant by Empty Homes?</w:t>
      </w:r>
      <w:bookmarkEnd w:id="1"/>
      <w:bookmarkEnd w:id="2"/>
    </w:p>
    <w:p w:rsidRPr="00EE10FA" w:rsidR="006D78D5" w:rsidP="002C0DB8" w:rsidRDefault="005E743C" w14:paraId="3A822A50" w14:textId="345FA94C">
      <w:p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In</w:t>
      </w:r>
      <w:r w:rsidRPr="002C0DB8" w:rsidR="00DA5B35">
        <w:rPr>
          <w:rFonts w:asciiTheme="minorHAnsi" w:hAnsiTheme="minorHAnsi" w:cstheme="minorBidi"/>
          <w:color w:val="auto"/>
          <w:sz w:val="22"/>
          <w:szCs w:val="22"/>
        </w:rPr>
        <w:t xml:space="preserve"> developing</w:t>
      </w:r>
      <w:r w:rsidRPr="002C0DB8">
        <w:rPr>
          <w:rFonts w:asciiTheme="minorHAnsi" w:hAnsiTheme="minorHAnsi" w:cstheme="minorBidi"/>
          <w:color w:val="auto"/>
          <w:sz w:val="22"/>
          <w:szCs w:val="22"/>
        </w:rPr>
        <w:t xml:space="preserve"> this Empty Homes Plan, it is important that the meaning of the term ‘empty homes’ is clearly defined. In Falkirk Council</w:t>
      </w:r>
      <w:r w:rsidRPr="002C0DB8" w:rsidR="69361BAA">
        <w:rPr>
          <w:rFonts w:asciiTheme="minorHAnsi" w:hAnsiTheme="minorHAnsi" w:cstheme="minorBidi"/>
          <w:color w:val="auto"/>
          <w:sz w:val="22"/>
          <w:szCs w:val="22"/>
        </w:rPr>
        <w:t xml:space="preserve"> area</w:t>
      </w:r>
      <w:r w:rsidRPr="002C0DB8">
        <w:rPr>
          <w:rFonts w:asciiTheme="minorHAnsi" w:hAnsiTheme="minorHAnsi" w:cstheme="minorBidi"/>
          <w:b/>
          <w:bCs/>
          <w:i/>
          <w:iCs/>
          <w:color w:val="auto"/>
          <w:sz w:val="22"/>
          <w:szCs w:val="22"/>
        </w:rPr>
        <w:t xml:space="preserve">, </w:t>
      </w:r>
      <w:r w:rsidRPr="002C0DB8" w:rsidR="006D78D5">
        <w:rPr>
          <w:rFonts w:asciiTheme="minorHAnsi" w:hAnsiTheme="minorHAnsi" w:cstheme="minorBidi"/>
          <w:color w:val="auto"/>
          <w:sz w:val="22"/>
          <w:szCs w:val="22"/>
        </w:rPr>
        <w:t>empty homes have been classified using the following definitions:</w:t>
      </w:r>
    </w:p>
    <w:p w:rsidRPr="00EE10FA" w:rsidR="006D78D5" w:rsidP="27BAD9AF" w:rsidRDefault="006D78D5" w14:paraId="074B4641" w14:textId="2F17137E">
      <w:pPr>
        <w:pStyle w:val="ListParagraph"/>
        <w:numPr>
          <w:ilvl w:val="0"/>
          <w:numId w:val="17"/>
        </w:numPr>
        <w:spacing w:after="120"/>
        <w:rPr>
          <w:rFonts w:asciiTheme="minorHAnsi" w:hAnsiTheme="minorHAnsi" w:cstheme="minorBidi"/>
          <w:color w:val="auto"/>
          <w:sz w:val="22"/>
          <w:szCs w:val="22"/>
        </w:rPr>
      </w:pPr>
      <w:r w:rsidRPr="27BAD9AF">
        <w:rPr>
          <w:rFonts w:asciiTheme="minorHAnsi" w:hAnsiTheme="minorHAnsi" w:cstheme="minorBidi"/>
          <w:b/>
          <w:bCs/>
          <w:color w:val="auto"/>
          <w:sz w:val="22"/>
          <w:szCs w:val="22"/>
        </w:rPr>
        <w:t>Long term empty properties</w:t>
      </w:r>
      <w:r w:rsidRPr="27BAD9AF">
        <w:rPr>
          <w:rFonts w:asciiTheme="minorHAnsi" w:hAnsiTheme="minorHAnsi" w:cstheme="minorBidi"/>
          <w:color w:val="auto"/>
          <w:sz w:val="22"/>
          <w:szCs w:val="22"/>
        </w:rPr>
        <w:t>. These are dwellings that have been empty for 6 months or more and are liable for council tax. The most recent figures published by the Scottish Government show that there were 7</w:t>
      </w:r>
      <w:r w:rsidRPr="27BAD9AF" w:rsidR="16143065">
        <w:rPr>
          <w:rFonts w:asciiTheme="minorHAnsi" w:hAnsiTheme="minorHAnsi" w:cstheme="minorBidi"/>
          <w:color w:val="auto"/>
          <w:sz w:val="22"/>
          <w:szCs w:val="22"/>
        </w:rPr>
        <w:t>99</w:t>
      </w:r>
      <w:r w:rsidRPr="27BAD9AF">
        <w:rPr>
          <w:rFonts w:asciiTheme="minorHAnsi" w:hAnsiTheme="minorHAnsi" w:cstheme="minorBidi"/>
          <w:color w:val="auto"/>
          <w:sz w:val="22"/>
          <w:szCs w:val="22"/>
        </w:rPr>
        <w:t xml:space="preserve"> long term empty properties in the Falkirk Council area in 202</w:t>
      </w:r>
      <w:r w:rsidRPr="27BAD9AF" w:rsidR="2CD105BC">
        <w:rPr>
          <w:rFonts w:asciiTheme="minorHAnsi" w:hAnsiTheme="minorHAnsi" w:cstheme="minorBidi"/>
          <w:color w:val="auto"/>
          <w:sz w:val="22"/>
          <w:szCs w:val="22"/>
        </w:rPr>
        <w:t>2</w:t>
      </w:r>
      <w:r w:rsidRPr="27BAD9AF">
        <w:rPr>
          <w:rFonts w:asciiTheme="minorHAnsi" w:hAnsiTheme="minorHAnsi" w:cstheme="minorBidi"/>
          <w:color w:val="auto"/>
          <w:sz w:val="22"/>
          <w:szCs w:val="22"/>
        </w:rPr>
        <w:t>.</w:t>
      </w:r>
    </w:p>
    <w:p w:rsidRPr="00EE10FA" w:rsidR="006D78D5" w:rsidP="261FBF30" w:rsidRDefault="006D78D5" w14:paraId="67A557D8" w14:textId="6BF448C3">
      <w:pPr>
        <w:pStyle w:val="ListParagraph"/>
        <w:numPr>
          <w:ilvl w:val="0"/>
          <w:numId w:val="17"/>
        </w:numPr>
        <w:spacing w:after="120"/>
        <w:rPr>
          <w:rFonts w:asciiTheme="minorHAnsi" w:hAnsiTheme="minorHAnsi" w:cstheme="minorBidi"/>
          <w:b/>
          <w:bCs/>
          <w:i/>
          <w:iCs/>
          <w:color w:val="auto"/>
          <w:sz w:val="22"/>
          <w:szCs w:val="22"/>
        </w:rPr>
      </w:pPr>
      <w:r w:rsidRPr="261FBF30">
        <w:rPr>
          <w:rFonts w:asciiTheme="minorHAnsi" w:hAnsiTheme="minorHAnsi" w:cstheme="minorBidi"/>
          <w:b/>
          <w:bCs/>
          <w:color w:val="auto"/>
          <w:sz w:val="22"/>
          <w:szCs w:val="22"/>
        </w:rPr>
        <w:t xml:space="preserve">Unoccupied exemptions. </w:t>
      </w:r>
      <w:r w:rsidRPr="261FBF30">
        <w:rPr>
          <w:rFonts w:asciiTheme="minorHAnsi" w:hAnsiTheme="minorHAnsi" w:cstheme="minorBidi"/>
          <w:color w:val="auto"/>
          <w:sz w:val="22"/>
          <w:szCs w:val="22"/>
        </w:rPr>
        <w:t xml:space="preserve">These are properties </w:t>
      </w:r>
      <w:r w:rsidRPr="261FBF30" w:rsidR="008E17C9">
        <w:rPr>
          <w:rFonts w:asciiTheme="minorHAnsi" w:hAnsiTheme="minorHAnsi" w:cstheme="minorBidi"/>
          <w:color w:val="auto"/>
          <w:sz w:val="22"/>
          <w:szCs w:val="22"/>
        </w:rPr>
        <w:t>which are empty and exempt from paying council tax. The most recent figures published by the Scottish Government show that there were 1,</w:t>
      </w:r>
      <w:r w:rsidRPr="261FBF30" w:rsidR="5873BBC1">
        <w:rPr>
          <w:rFonts w:asciiTheme="minorHAnsi" w:hAnsiTheme="minorHAnsi" w:cstheme="minorBidi"/>
          <w:color w:val="auto"/>
          <w:sz w:val="22"/>
          <w:szCs w:val="22"/>
        </w:rPr>
        <w:t>15</w:t>
      </w:r>
      <w:r w:rsidRPr="261FBF30" w:rsidR="2BEB3331">
        <w:rPr>
          <w:rFonts w:asciiTheme="minorHAnsi" w:hAnsiTheme="minorHAnsi" w:cstheme="minorBidi"/>
          <w:color w:val="auto"/>
          <w:sz w:val="22"/>
          <w:szCs w:val="22"/>
        </w:rPr>
        <w:t>1</w:t>
      </w:r>
      <w:r w:rsidRPr="261FBF30" w:rsidR="008E17C9">
        <w:rPr>
          <w:rFonts w:asciiTheme="minorHAnsi" w:hAnsiTheme="minorHAnsi" w:cstheme="minorBidi"/>
          <w:color w:val="auto"/>
          <w:sz w:val="22"/>
          <w:szCs w:val="22"/>
        </w:rPr>
        <w:t xml:space="preserve"> unoccupied exemptions in the Falkirk Council area in 202</w:t>
      </w:r>
      <w:r w:rsidRPr="261FBF30" w:rsidR="5B681B65">
        <w:rPr>
          <w:rFonts w:asciiTheme="minorHAnsi" w:hAnsiTheme="minorHAnsi" w:cstheme="minorBidi"/>
          <w:color w:val="auto"/>
          <w:sz w:val="22"/>
          <w:szCs w:val="22"/>
        </w:rPr>
        <w:t>2</w:t>
      </w:r>
      <w:r w:rsidRPr="261FBF30" w:rsidR="008E17C9">
        <w:rPr>
          <w:rFonts w:asciiTheme="minorHAnsi" w:hAnsiTheme="minorHAnsi" w:cstheme="minorBidi"/>
          <w:color w:val="auto"/>
          <w:sz w:val="22"/>
          <w:szCs w:val="22"/>
        </w:rPr>
        <w:t xml:space="preserve">. There is no requirement for a property to have been empty for more than 6 months before it can be included in this category. </w:t>
      </w:r>
    </w:p>
    <w:p w:rsidRPr="00EE10FA" w:rsidR="008E17C9" w:rsidP="27BAD9AF" w:rsidRDefault="008E17C9" w14:paraId="4A1CB604" w14:textId="67EC9F34">
      <w:pPr>
        <w:pStyle w:val="ListParagraph"/>
        <w:numPr>
          <w:ilvl w:val="0"/>
          <w:numId w:val="17"/>
        </w:numPr>
        <w:spacing w:after="120"/>
        <w:rPr>
          <w:rFonts w:asciiTheme="minorHAnsi" w:hAnsiTheme="minorHAnsi" w:cstheme="minorBidi"/>
          <w:b/>
          <w:bCs/>
          <w:i/>
          <w:iCs/>
          <w:color w:val="auto"/>
          <w:sz w:val="22"/>
          <w:szCs w:val="22"/>
        </w:rPr>
      </w:pPr>
      <w:r w:rsidRPr="27BAD9AF">
        <w:rPr>
          <w:rFonts w:asciiTheme="minorHAnsi" w:hAnsiTheme="minorHAnsi" w:cstheme="minorBidi"/>
          <w:b/>
          <w:bCs/>
          <w:color w:val="auto"/>
          <w:sz w:val="22"/>
          <w:szCs w:val="22"/>
        </w:rPr>
        <w:t>Second Homes.</w:t>
      </w:r>
      <w:r w:rsidRPr="27BAD9AF">
        <w:rPr>
          <w:rFonts w:asciiTheme="minorHAnsi" w:hAnsiTheme="minorHAnsi" w:cstheme="minorBidi"/>
          <w:b/>
          <w:bCs/>
          <w:i/>
          <w:iCs/>
          <w:color w:val="auto"/>
          <w:sz w:val="22"/>
          <w:szCs w:val="22"/>
        </w:rPr>
        <w:t xml:space="preserve"> </w:t>
      </w:r>
      <w:r w:rsidRPr="27BAD9AF">
        <w:rPr>
          <w:rFonts w:asciiTheme="minorHAnsi" w:hAnsiTheme="minorHAnsi" w:cstheme="minorBidi"/>
          <w:color w:val="auto"/>
          <w:sz w:val="22"/>
          <w:szCs w:val="22"/>
        </w:rPr>
        <w:t>Homes which are furnished and lived in for at least 25 days in a 12</w:t>
      </w:r>
      <w:r w:rsidRPr="27BAD9AF" w:rsidR="4CEE6ADD">
        <w:rPr>
          <w:rFonts w:asciiTheme="minorHAnsi" w:hAnsiTheme="minorHAnsi" w:cstheme="minorBidi"/>
          <w:color w:val="auto"/>
          <w:sz w:val="22"/>
          <w:szCs w:val="22"/>
        </w:rPr>
        <w:t>-</w:t>
      </w:r>
      <w:r w:rsidRPr="27BAD9AF">
        <w:rPr>
          <w:rFonts w:asciiTheme="minorHAnsi" w:hAnsiTheme="minorHAnsi" w:cstheme="minorBidi"/>
          <w:color w:val="auto"/>
          <w:sz w:val="22"/>
          <w:szCs w:val="22"/>
        </w:rPr>
        <w:t>month period but not as someone’s main residence. The most recent figures published by the Scottish Government show that there were 10</w:t>
      </w:r>
      <w:r w:rsidRPr="27BAD9AF" w:rsidR="032A17EC">
        <w:rPr>
          <w:rFonts w:asciiTheme="minorHAnsi" w:hAnsiTheme="minorHAnsi" w:cstheme="minorBidi"/>
          <w:color w:val="auto"/>
          <w:sz w:val="22"/>
          <w:szCs w:val="22"/>
        </w:rPr>
        <w:t>5</w:t>
      </w:r>
      <w:r w:rsidRPr="27BAD9AF" w:rsidR="4AC0CA56">
        <w:rPr>
          <w:rFonts w:asciiTheme="minorHAnsi" w:hAnsiTheme="minorHAnsi" w:cstheme="minorBidi"/>
          <w:color w:val="auto"/>
          <w:sz w:val="22"/>
          <w:szCs w:val="22"/>
        </w:rPr>
        <w:t>,</w:t>
      </w:r>
      <w:r w:rsidRPr="27BAD9AF">
        <w:rPr>
          <w:rFonts w:asciiTheme="minorHAnsi" w:hAnsiTheme="minorHAnsi" w:cstheme="minorBidi"/>
          <w:color w:val="auto"/>
          <w:sz w:val="22"/>
          <w:szCs w:val="22"/>
        </w:rPr>
        <w:t xml:space="preserve"> second homes in the Falkirk Council area in 202</w:t>
      </w:r>
      <w:r w:rsidRPr="27BAD9AF" w:rsidR="15C0872B">
        <w:rPr>
          <w:rFonts w:asciiTheme="minorHAnsi" w:hAnsiTheme="minorHAnsi" w:cstheme="minorBidi"/>
          <w:color w:val="auto"/>
          <w:sz w:val="22"/>
          <w:szCs w:val="22"/>
        </w:rPr>
        <w:t>2</w:t>
      </w:r>
      <w:r w:rsidRPr="27BAD9AF">
        <w:rPr>
          <w:rFonts w:asciiTheme="minorHAnsi" w:hAnsiTheme="minorHAnsi" w:cstheme="minorBidi"/>
          <w:color w:val="auto"/>
          <w:sz w:val="22"/>
          <w:szCs w:val="22"/>
        </w:rPr>
        <w:t xml:space="preserve">. </w:t>
      </w:r>
    </w:p>
    <w:p w:rsidRPr="00EE10FA" w:rsidR="008E17C9" w:rsidP="5FE7902F" w:rsidRDefault="008E17C9" w14:paraId="4BF21791" w14:textId="2E14FE88">
      <w:p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The Empty Homes Plan focuses on long</w:t>
      </w:r>
      <w:r w:rsidRPr="002C0DB8" w:rsidR="282798D9">
        <w:rPr>
          <w:rFonts w:asciiTheme="minorHAnsi" w:hAnsiTheme="minorHAnsi" w:cstheme="minorBidi"/>
          <w:color w:val="auto"/>
          <w:sz w:val="22"/>
          <w:szCs w:val="22"/>
        </w:rPr>
        <w:t>-</w:t>
      </w:r>
      <w:r w:rsidRPr="002C0DB8">
        <w:rPr>
          <w:rFonts w:asciiTheme="minorHAnsi" w:hAnsiTheme="minorHAnsi" w:cstheme="minorBidi"/>
          <w:color w:val="auto"/>
          <w:sz w:val="22"/>
          <w:szCs w:val="22"/>
        </w:rPr>
        <w:t xml:space="preserve">term properties, setting out the approaches that the Council and </w:t>
      </w:r>
      <w:r w:rsidRPr="002C0DB8" w:rsidR="00F616D0">
        <w:rPr>
          <w:rFonts w:asciiTheme="minorHAnsi" w:hAnsiTheme="minorHAnsi" w:cstheme="minorBidi"/>
          <w:color w:val="auto"/>
          <w:sz w:val="22"/>
          <w:szCs w:val="22"/>
        </w:rPr>
        <w:t>partners will take</w:t>
      </w:r>
      <w:r w:rsidRPr="002C0DB8" w:rsidR="003F0C34">
        <w:rPr>
          <w:rFonts w:asciiTheme="minorHAnsi" w:hAnsiTheme="minorHAnsi" w:cstheme="minorBidi"/>
          <w:color w:val="auto"/>
          <w:sz w:val="22"/>
          <w:szCs w:val="22"/>
        </w:rPr>
        <w:t xml:space="preserve"> to bring</w:t>
      </w:r>
      <w:r w:rsidRPr="002C0DB8" w:rsidR="00C9621B">
        <w:rPr>
          <w:rFonts w:asciiTheme="minorHAnsi" w:hAnsiTheme="minorHAnsi" w:cstheme="minorBidi"/>
          <w:color w:val="auto"/>
          <w:sz w:val="22"/>
          <w:szCs w:val="22"/>
        </w:rPr>
        <w:t xml:space="preserve"> homes back into use. </w:t>
      </w:r>
      <w:r w:rsidRPr="002C0DB8" w:rsidR="00357590">
        <w:rPr>
          <w:rFonts w:asciiTheme="minorHAnsi" w:hAnsiTheme="minorHAnsi" w:cstheme="minorBidi"/>
          <w:color w:val="auto"/>
          <w:sz w:val="22"/>
          <w:szCs w:val="22"/>
        </w:rPr>
        <w:t>It</w:t>
      </w:r>
      <w:r w:rsidRPr="002C0DB8" w:rsidR="00C9621B">
        <w:rPr>
          <w:rFonts w:asciiTheme="minorHAnsi" w:hAnsiTheme="minorHAnsi" w:cstheme="minorBidi"/>
          <w:color w:val="auto"/>
          <w:sz w:val="22"/>
          <w:szCs w:val="22"/>
        </w:rPr>
        <w:t xml:space="preserve"> should be noted that unoccupied exemptions may include properties where the previous owner has died and/or properties that have been repossessed. </w:t>
      </w:r>
      <w:r w:rsidRPr="002C0DB8" w:rsidR="007D3F01">
        <w:rPr>
          <w:rFonts w:asciiTheme="minorHAnsi" w:hAnsiTheme="minorHAnsi" w:cstheme="minorBidi"/>
          <w:color w:val="auto"/>
          <w:sz w:val="22"/>
          <w:szCs w:val="22"/>
        </w:rPr>
        <w:t xml:space="preserve">The Empty </w:t>
      </w:r>
      <w:r w:rsidRPr="002C0DB8" w:rsidR="00357590">
        <w:rPr>
          <w:rFonts w:asciiTheme="minorHAnsi" w:hAnsiTheme="minorHAnsi" w:cstheme="minorBidi"/>
          <w:color w:val="auto"/>
          <w:sz w:val="22"/>
          <w:szCs w:val="22"/>
        </w:rPr>
        <w:t>H</w:t>
      </w:r>
      <w:r w:rsidRPr="002C0DB8" w:rsidR="007D3F01">
        <w:rPr>
          <w:rFonts w:asciiTheme="minorHAnsi" w:hAnsiTheme="minorHAnsi" w:cstheme="minorBidi"/>
          <w:color w:val="auto"/>
          <w:sz w:val="22"/>
          <w:szCs w:val="22"/>
        </w:rPr>
        <w:t xml:space="preserve">omes Plan also sets out approaches </w:t>
      </w:r>
      <w:r w:rsidRPr="002C0DB8" w:rsidR="005651BB">
        <w:rPr>
          <w:rFonts w:asciiTheme="minorHAnsi" w:hAnsiTheme="minorHAnsi" w:cstheme="minorBidi"/>
          <w:color w:val="auto"/>
          <w:sz w:val="22"/>
          <w:szCs w:val="22"/>
        </w:rPr>
        <w:t>for bringing properties</w:t>
      </w:r>
      <w:r w:rsidRPr="002C0DB8" w:rsidR="00357590">
        <w:rPr>
          <w:rFonts w:asciiTheme="minorHAnsi" w:hAnsiTheme="minorHAnsi" w:cstheme="minorBidi"/>
          <w:color w:val="auto"/>
          <w:sz w:val="22"/>
          <w:szCs w:val="22"/>
        </w:rPr>
        <w:t xml:space="preserve"> </w:t>
      </w:r>
      <w:r w:rsidRPr="002C0DB8" w:rsidR="005651BB">
        <w:rPr>
          <w:rFonts w:asciiTheme="minorHAnsi" w:hAnsiTheme="minorHAnsi" w:cstheme="minorBidi"/>
          <w:color w:val="auto"/>
          <w:sz w:val="22"/>
          <w:szCs w:val="22"/>
        </w:rPr>
        <w:t>to use.</w:t>
      </w:r>
    </w:p>
    <w:p w:rsidR="005E743C" w:rsidP="002C0DB8" w:rsidRDefault="005E743C" w14:paraId="10801B2D" w14:textId="77777777">
      <w:pPr>
        <w:spacing w:after="12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Properties can become vacant for a variety of reasons and understanding these and the potential solutions to bring them back into use, is fundamental to tackling the challenges we face in Falkirk Council. Reasons can include:</w:t>
      </w:r>
    </w:p>
    <w:p w:rsidR="00C847AD" w:rsidP="002C0DB8" w:rsidRDefault="00C847AD" w14:paraId="49A71E5E" w14:textId="77777777">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inheritance and ownership difficulties</w:t>
      </w:r>
    </w:p>
    <w:p w:rsidRPr="00C847AD" w:rsidR="00C847AD" w:rsidP="5FE7902F" w:rsidRDefault="00C847AD" w14:paraId="7B997840" w14:textId="54542358">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 xml:space="preserve">emotional attachment to a property if </w:t>
      </w:r>
      <w:r w:rsidRPr="002C0DB8" w:rsidR="1ECB762F">
        <w:rPr>
          <w:rFonts w:eastAsia="Times New Roman" w:asciiTheme="minorHAnsi" w:hAnsiTheme="minorHAnsi" w:cstheme="minorBidi"/>
          <w:color w:val="auto"/>
          <w:sz w:val="22"/>
          <w:szCs w:val="22"/>
        </w:rPr>
        <w:t>it has</w:t>
      </w:r>
      <w:r w:rsidRPr="002C0DB8">
        <w:rPr>
          <w:rFonts w:eastAsia="Times New Roman" w:asciiTheme="minorHAnsi" w:hAnsiTheme="minorHAnsi" w:cstheme="minorBidi"/>
          <w:color w:val="auto"/>
          <w:sz w:val="22"/>
          <w:szCs w:val="22"/>
        </w:rPr>
        <w:t xml:space="preserve"> been a family home</w:t>
      </w:r>
    </w:p>
    <w:p w:rsidRPr="001456EA" w:rsidR="006C1151" w:rsidP="002C0DB8" w:rsidRDefault="005E743C" w14:paraId="2DD136C8" w14:textId="294F33AE">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household ability to manage debts</w:t>
      </w:r>
    </w:p>
    <w:p w:rsidRPr="001456EA" w:rsidR="006C1151" w:rsidP="002C0DB8" w:rsidRDefault="005E743C" w14:paraId="29A878AF" w14:textId="77777777">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investment as an asset or future development</w:t>
      </w:r>
    </w:p>
    <w:p w:rsidRPr="001456EA" w:rsidR="006C1151" w:rsidP="002C0DB8" w:rsidRDefault="005E743C" w14:paraId="59F4919D" w14:textId="77777777">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unwillingness to become a Private Landlord</w:t>
      </w:r>
    </w:p>
    <w:p w:rsidRPr="001456EA" w:rsidR="006C1151" w:rsidP="002C0DB8" w:rsidRDefault="005E743C" w14:paraId="7253A564" w14:textId="77777777">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need for major repairs or refurbishment and lack of resources</w:t>
      </w:r>
    </w:p>
    <w:p w:rsidRPr="001456EA" w:rsidR="006C1151" w:rsidP="002C0DB8" w:rsidRDefault="005E743C" w14:paraId="18132A12" w14:textId="77777777">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planning restrictions</w:t>
      </w:r>
    </w:p>
    <w:p w:rsidRPr="001456EA" w:rsidR="005E743C" w:rsidP="002C0DB8" w:rsidRDefault="005E743C" w14:paraId="52BB5EE2" w14:textId="091F3814">
      <w:pPr>
        <w:pStyle w:val="Bodycopy10pt"/>
        <w:numPr>
          <w:ilvl w:val="0"/>
          <w:numId w:val="27"/>
        </w:numPr>
        <w:spacing w:after="120" w:line="240" w:lineRule="auto"/>
        <w:rPr>
          <w:rFonts w:eastAsia="Times New Roman" w:asciiTheme="minorHAnsi" w:hAnsiTheme="minorHAnsi" w:cstheme="minorBidi"/>
          <w:color w:val="auto"/>
          <w:sz w:val="22"/>
          <w:szCs w:val="22"/>
        </w:rPr>
      </w:pPr>
      <w:r w:rsidRPr="002C0DB8">
        <w:rPr>
          <w:rFonts w:eastAsia="Times New Roman" w:asciiTheme="minorHAnsi" w:hAnsiTheme="minorHAnsi" w:cstheme="minorBidi"/>
          <w:color w:val="auto"/>
          <w:sz w:val="22"/>
          <w:szCs w:val="22"/>
        </w:rPr>
        <w:t>the property forms part of a business</w:t>
      </w:r>
    </w:p>
    <w:p w:rsidRPr="00EE10FA" w:rsidR="005E743C" w:rsidP="5FE7902F" w:rsidRDefault="005E743C" w14:paraId="55FE7669" w14:textId="3900C4CA">
      <w:pPr>
        <w:spacing w:after="240"/>
        <w:rPr>
          <w:rFonts w:asciiTheme="minorHAnsi" w:hAnsiTheme="minorHAnsi" w:cstheme="minorBidi"/>
          <w:color w:val="auto"/>
          <w:sz w:val="22"/>
          <w:szCs w:val="22"/>
          <w:lang w:eastAsia="en-GB"/>
        </w:rPr>
      </w:pPr>
      <w:r w:rsidRPr="55A2E7BF">
        <w:rPr>
          <w:rFonts w:asciiTheme="minorHAnsi" w:hAnsiTheme="minorHAnsi" w:cstheme="minorBidi"/>
          <w:color w:val="auto"/>
          <w:sz w:val="22"/>
          <w:szCs w:val="22"/>
        </w:rPr>
        <w:t xml:space="preserve">Empty homes can cause significant challenges not only for owners but </w:t>
      </w:r>
      <w:r w:rsidRPr="55A2E7BF" w:rsidR="00357590">
        <w:rPr>
          <w:rFonts w:asciiTheme="minorHAnsi" w:hAnsiTheme="minorHAnsi" w:cstheme="minorBidi"/>
          <w:color w:val="auto"/>
          <w:sz w:val="22"/>
          <w:szCs w:val="22"/>
        </w:rPr>
        <w:t xml:space="preserve">also </w:t>
      </w:r>
      <w:r w:rsidRPr="55A2E7BF">
        <w:rPr>
          <w:rFonts w:asciiTheme="minorHAnsi" w:hAnsiTheme="minorHAnsi" w:cstheme="minorBidi"/>
          <w:color w:val="auto"/>
          <w:sz w:val="22"/>
          <w:szCs w:val="22"/>
        </w:rPr>
        <w:t xml:space="preserve">for residents, local </w:t>
      </w:r>
      <w:r w:rsidRPr="55A2E7BF" w:rsidR="00357590">
        <w:rPr>
          <w:rFonts w:asciiTheme="minorHAnsi" w:hAnsiTheme="minorHAnsi" w:cstheme="minorBidi"/>
          <w:color w:val="auto"/>
          <w:sz w:val="22"/>
          <w:szCs w:val="22"/>
        </w:rPr>
        <w:t>authorities,</w:t>
      </w:r>
      <w:r w:rsidRPr="55A2E7BF">
        <w:rPr>
          <w:rFonts w:asciiTheme="minorHAnsi" w:hAnsiTheme="minorHAnsi" w:cstheme="minorBidi"/>
          <w:color w:val="auto"/>
          <w:sz w:val="22"/>
          <w:szCs w:val="22"/>
        </w:rPr>
        <w:t xml:space="preserve"> and other relevant stakeholders. There can be significant disrepair and blight which has a negative impact on the local environment and quality of life for </w:t>
      </w:r>
      <w:proofErr w:type="spellStart"/>
      <w:r w:rsidRPr="55A2E7BF">
        <w:rPr>
          <w:rFonts w:asciiTheme="minorHAnsi" w:hAnsiTheme="minorHAnsi" w:cstheme="minorBidi"/>
          <w:color w:val="auto"/>
          <w:sz w:val="22"/>
          <w:szCs w:val="22"/>
        </w:rPr>
        <w:t>neighbours</w:t>
      </w:r>
      <w:proofErr w:type="spellEnd"/>
      <w:r w:rsidRPr="55A2E7BF">
        <w:rPr>
          <w:rFonts w:asciiTheme="minorHAnsi" w:hAnsiTheme="minorHAnsi" w:cstheme="minorBidi"/>
          <w:color w:val="auto"/>
          <w:sz w:val="22"/>
          <w:szCs w:val="22"/>
        </w:rPr>
        <w:t xml:space="preserve">. This includes community safety problems, vandalism, fly tipping, arson, </w:t>
      </w:r>
      <w:r w:rsidRPr="55A2E7BF" w:rsidR="728C1536">
        <w:rPr>
          <w:rFonts w:asciiTheme="minorHAnsi" w:hAnsiTheme="minorHAnsi" w:cstheme="minorBidi"/>
          <w:color w:val="auto"/>
          <w:sz w:val="22"/>
          <w:szCs w:val="22"/>
        </w:rPr>
        <w:t>antisocial</w:t>
      </w:r>
      <w:r w:rsidRPr="55A2E7BF">
        <w:rPr>
          <w:rFonts w:asciiTheme="minorHAnsi" w:hAnsiTheme="minorHAnsi" w:cstheme="minorBidi"/>
          <w:color w:val="auto"/>
          <w:sz w:val="22"/>
          <w:szCs w:val="22"/>
        </w:rPr>
        <w:t xml:space="preserve"> </w:t>
      </w:r>
      <w:proofErr w:type="spellStart"/>
      <w:r w:rsidRPr="55A2E7BF">
        <w:rPr>
          <w:rFonts w:asciiTheme="minorHAnsi" w:hAnsiTheme="minorHAnsi" w:cstheme="minorBidi"/>
          <w:color w:val="auto"/>
          <w:sz w:val="22"/>
          <w:szCs w:val="22"/>
        </w:rPr>
        <w:t>behaviour</w:t>
      </w:r>
      <w:proofErr w:type="spellEnd"/>
      <w:r w:rsidRPr="55A2E7BF">
        <w:rPr>
          <w:rFonts w:asciiTheme="minorHAnsi" w:hAnsiTheme="minorHAnsi" w:cstheme="minorBidi"/>
          <w:color w:val="auto"/>
          <w:sz w:val="22"/>
          <w:szCs w:val="22"/>
        </w:rPr>
        <w:t xml:space="preserve"> as well as removing viable homes from the local housing stock where there is housing need.</w:t>
      </w:r>
      <w:r w:rsidRPr="55A2E7BF" w:rsidR="009F3BF5">
        <w:rPr>
          <w:rFonts w:asciiTheme="minorHAnsi" w:hAnsiTheme="minorHAnsi" w:cstheme="minorBidi"/>
          <w:color w:val="auto"/>
          <w:sz w:val="22"/>
          <w:szCs w:val="22"/>
        </w:rPr>
        <w:t xml:space="preserve"> </w:t>
      </w:r>
      <w:r w:rsidRPr="55A2E7BF">
        <w:rPr>
          <w:rFonts w:asciiTheme="minorHAnsi" w:hAnsiTheme="minorHAnsi" w:cstheme="minorBidi"/>
          <w:color w:val="auto"/>
          <w:sz w:val="22"/>
          <w:szCs w:val="22"/>
        </w:rPr>
        <w:t xml:space="preserve">For owners, empty homes can have considerable financial impacts in terms of lost rental income, mortgage payments, council tax, insurance, </w:t>
      </w:r>
      <w:r w:rsidRPr="55A2E7BF" w:rsidR="00357590">
        <w:rPr>
          <w:rFonts w:asciiTheme="minorHAnsi" w:hAnsiTheme="minorHAnsi" w:cstheme="minorBidi"/>
          <w:color w:val="auto"/>
          <w:sz w:val="22"/>
          <w:szCs w:val="22"/>
        </w:rPr>
        <w:t>maintenance,</w:t>
      </w:r>
      <w:r w:rsidRPr="55A2E7BF">
        <w:rPr>
          <w:rFonts w:asciiTheme="minorHAnsi" w:hAnsiTheme="minorHAnsi" w:cstheme="minorBidi"/>
          <w:color w:val="auto"/>
          <w:sz w:val="22"/>
          <w:szCs w:val="22"/>
        </w:rPr>
        <w:t xml:space="preserve"> and security. Empty Homes can therefore pose the potential for significant financial loss.</w:t>
      </w:r>
    </w:p>
    <w:p w:rsidRPr="00EE10FA" w:rsidR="005E743C" w:rsidP="002C0DB8" w:rsidRDefault="005E743C" w14:paraId="1E118691" w14:textId="2AD805E1">
      <w:p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From a wider community perspective, empty homes can cause a negative appearance in terms of place, undermine regeneration efforts, prevent common works from taking place and lower the value of nearby </w:t>
      </w:r>
      <w:r w:rsidRPr="002C0DB8">
        <w:rPr>
          <w:rFonts w:asciiTheme="minorHAnsi" w:hAnsiTheme="minorHAnsi" w:cstheme="minorBidi"/>
          <w:color w:val="auto"/>
          <w:sz w:val="22"/>
          <w:szCs w:val="22"/>
        </w:rPr>
        <w:lastRenderedPageBreak/>
        <w:t>properties. Furthermore, properties which are inactive within the housing market do not contribute to economic activity within communities and do not help with homelessness prevention or meeting housing need</w:t>
      </w:r>
      <w:r w:rsidRPr="002C0DB8" w:rsidR="14FA3302">
        <w:rPr>
          <w:rFonts w:asciiTheme="minorHAnsi" w:hAnsiTheme="minorHAnsi" w:cstheme="minorBidi"/>
          <w:color w:val="auto"/>
          <w:sz w:val="22"/>
          <w:szCs w:val="22"/>
        </w:rPr>
        <w:t>s</w:t>
      </w:r>
      <w:r w:rsidRPr="002C0DB8">
        <w:rPr>
          <w:rFonts w:asciiTheme="minorHAnsi" w:hAnsiTheme="minorHAnsi" w:cstheme="minorBidi"/>
          <w:color w:val="auto"/>
          <w:sz w:val="22"/>
          <w:szCs w:val="22"/>
        </w:rPr>
        <w:t>.</w:t>
      </w:r>
    </w:p>
    <w:p w:rsidRPr="00EE10FA" w:rsidR="005E743C" w:rsidP="002C0DB8" w:rsidRDefault="005E743C" w14:paraId="21643C26" w14:textId="37BBAD5E">
      <w:p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To reduce the negative impact of empty homes within our communities, this Empty Homes </w:t>
      </w:r>
      <w:r w:rsidRPr="002C0DB8" w:rsidR="0066439A">
        <w:rPr>
          <w:rFonts w:asciiTheme="minorHAnsi" w:hAnsiTheme="minorHAnsi" w:cstheme="minorBidi"/>
          <w:color w:val="auto"/>
          <w:sz w:val="22"/>
          <w:szCs w:val="22"/>
        </w:rPr>
        <w:t>Plan</w:t>
      </w:r>
      <w:r w:rsidRPr="002C0DB8">
        <w:rPr>
          <w:rFonts w:asciiTheme="minorHAnsi" w:hAnsiTheme="minorHAnsi" w:cstheme="minorBidi"/>
          <w:color w:val="auto"/>
          <w:sz w:val="22"/>
          <w:szCs w:val="22"/>
        </w:rPr>
        <w:t xml:space="preserve"> sets out the practical activity, interventions and partnership approaches needed to bring empty homes back into use, enabling them to become occupied.</w:t>
      </w:r>
    </w:p>
    <w:p w:rsidRPr="00EE10FA" w:rsidR="00503C53" w:rsidP="002C0DB8" w:rsidRDefault="00503C53" w14:paraId="184D1BC2" w14:textId="319FBD20">
      <w:p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The </w:t>
      </w:r>
      <w:r w:rsidRPr="002C0DB8" w:rsidR="003F7621">
        <w:rPr>
          <w:rFonts w:asciiTheme="minorHAnsi" w:hAnsiTheme="minorHAnsi" w:cstheme="minorBidi"/>
          <w:color w:val="auto"/>
          <w:sz w:val="22"/>
          <w:szCs w:val="22"/>
        </w:rPr>
        <w:t>Empty Homes Plan can deliver significant economic and financial benefits to Falkirk Council</w:t>
      </w:r>
      <w:r w:rsidRPr="002C0DB8" w:rsidR="00322C92">
        <w:rPr>
          <w:rFonts w:asciiTheme="minorHAnsi" w:hAnsiTheme="minorHAnsi" w:cstheme="minorBidi"/>
          <w:color w:val="auto"/>
          <w:sz w:val="22"/>
          <w:szCs w:val="22"/>
        </w:rPr>
        <w:t>, communities, local businesses, owners, landlords and residents by contributing to:</w:t>
      </w:r>
    </w:p>
    <w:p w:rsidRPr="00EE10FA" w:rsidR="00322C92" w:rsidP="002C0DB8" w:rsidRDefault="00322C92" w14:paraId="748FF8B4" w14:textId="5E7C8E78">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enhancing housing supply to meet housing need</w:t>
      </w:r>
    </w:p>
    <w:p w:rsidRPr="00EE10FA" w:rsidR="00322C92" w:rsidP="002C0DB8" w:rsidRDefault="00322C92" w14:paraId="21AF9A8E" w14:textId="7AF08731">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reducing homelessness by increasing housing options</w:t>
      </w:r>
    </w:p>
    <w:p w:rsidRPr="00EE10FA" w:rsidR="00322C92" w:rsidP="002C0DB8" w:rsidRDefault="004421C8" w14:paraId="46D873A2" w14:textId="05688C29">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achieving New Zero Targets and carbon savings through the retrofitting of existing properties as an alternative to new </w:t>
      </w:r>
      <w:r w:rsidRPr="002C0DB8" w:rsidR="4F858493">
        <w:rPr>
          <w:rFonts w:asciiTheme="minorHAnsi" w:hAnsiTheme="minorHAnsi" w:cstheme="minorBidi"/>
          <w:color w:val="auto"/>
          <w:sz w:val="22"/>
          <w:szCs w:val="22"/>
        </w:rPr>
        <w:t>build</w:t>
      </w:r>
    </w:p>
    <w:p w:rsidRPr="00EE10FA" w:rsidR="00CC2E65" w:rsidP="002C0DB8" w:rsidRDefault="00CC2E65" w14:paraId="7E670821" w14:textId="7671D877">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reducing </w:t>
      </w:r>
      <w:proofErr w:type="spellStart"/>
      <w:r w:rsidRPr="002C0DB8">
        <w:rPr>
          <w:rFonts w:asciiTheme="minorHAnsi" w:hAnsiTheme="minorHAnsi" w:cstheme="minorBidi"/>
          <w:color w:val="auto"/>
          <w:sz w:val="22"/>
          <w:szCs w:val="22"/>
        </w:rPr>
        <w:t>neighbourhood</w:t>
      </w:r>
      <w:proofErr w:type="spellEnd"/>
      <w:r w:rsidRPr="002C0DB8">
        <w:rPr>
          <w:rFonts w:asciiTheme="minorHAnsi" w:hAnsiTheme="minorHAnsi" w:cstheme="minorBidi"/>
          <w:color w:val="auto"/>
          <w:sz w:val="22"/>
          <w:szCs w:val="22"/>
        </w:rPr>
        <w:t xml:space="preserve"> complaints and the avoidable deployment of public resources</w:t>
      </w:r>
    </w:p>
    <w:p w:rsidRPr="00EE10FA" w:rsidR="00CC2E65" w:rsidP="002C0DB8" w:rsidRDefault="00FA12A8" w14:paraId="3BDDB7AD" w14:textId="579D1F9C">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reducing requirement for Police and Fire Services to attend empty homes</w:t>
      </w:r>
    </w:p>
    <w:p w:rsidRPr="00EE10FA" w:rsidR="00FA12A8" w:rsidP="002C0DB8" w:rsidRDefault="00FA12A8" w14:paraId="459E3FCF" w14:textId="604352C7">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financial </w:t>
      </w:r>
      <w:r w:rsidRPr="002C0DB8" w:rsidR="001808F6">
        <w:rPr>
          <w:rFonts w:asciiTheme="minorHAnsi" w:hAnsiTheme="minorHAnsi" w:cstheme="minorBidi"/>
          <w:color w:val="auto"/>
          <w:sz w:val="22"/>
          <w:szCs w:val="22"/>
        </w:rPr>
        <w:t xml:space="preserve">returns for owners </w:t>
      </w:r>
      <w:proofErr w:type="spellStart"/>
      <w:r w:rsidRPr="002C0DB8" w:rsidR="00A7016A">
        <w:rPr>
          <w:rFonts w:asciiTheme="minorHAnsi" w:hAnsiTheme="minorHAnsi" w:cstheme="minorBidi"/>
          <w:color w:val="auto"/>
          <w:sz w:val="22"/>
          <w:szCs w:val="22"/>
        </w:rPr>
        <w:t>realising</w:t>
      </w:r>
      <w:proofErr w:type="spellEnd"/>
      <w:r w:rsidRPr="002C0DB8" w:rsidR="00A7016A">
        <w:rPr>
          <w:rFonts w:asciiTheme="minorHAnsi" w:hAnsiTheme="minorHAnsi" w:cstheme="minorBidi"/>
          <w:color w:val="auto"/>
          <w:sz w:val="22"/>
          <w:szCs w:val="22"/>
        </w:rPr>
        <w:t xml:space="preserve"> asset value or generating rental income</w:t>
      </w:r>
    </w:p>
    <w:p w:rsidRPr="00EE10FA" w:rsidR="001D58E9" w:rsidP="002C0DB8" w:rsidRDefault="001D58E9" w14:paraId="6143EC1C" w14:textId="7854EB68">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improving aesthetic appearance and sense of place within a community</w:t>
      </w:r>
    </w:p>
    <w:p w:rsidRPr="00EE10FA" w:rsidR="001D58E9" w:rsidP="002C0DB8" w:rsidRDefault="13876059" w14:paraId="2FE78706" w14:textId="126D9F3E">
      <w:pPr>
        <w:pStyle w:val="ListParagraph"/>
        <w:numPr>
          <w:ilvl w:val="0"/>
          <w:numId w:val="18"/>
        </w:num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progressing common works </w:t>
      </w:r>
      <w:r w:rsidRPr="002C0DB8" w:rsidR="263D49A0">
        <w:rPr>
          <w:rFonts w:asciiTheme="minorHAnsi" w:hAnsiTheme="minorHAnsi" w:cstheme="minorBidi"/>
          <w:color w:val="auto"/>
          <w:sz w:val="22"/>
          <w:szCs w:val="22"/>
        </w:rPr>
        <w:t>to improve housing standards across other homes</w:t>
      </w:r>
    </w:p>
    <w:p w:rsidR="38714AB2" w:rsidP="002C0DB8" w:rsidRDefault="38714AB2" w14:paraId="27969A9E" w14:textId="28B74E27">
      <w:pPr>
        <w:spacing w:after="240"/>
        <w:rPr>
          <w:lang w:eastAsia="en-GB"/>
        </w:rPr>
      </w:pPr>
    </w:p>
    <w:p w:rsidRPr="00EE10FA" w:rsidR="005E743C" w:rsidP="0FD2B5A6" w:rsidRDefault="005E743C" w14:paraId="16DA345E" w14:textId="77777777">
      <w:pPr>
        <w:pStyle w:val="Heading1"/>
        <w:pageBreakBefore/>
        <w:numPr>
          <w:ilvl w:val="0"/>
          <w:numId w:val="5"/>
        </w:numPr>
        <w:overflowPunct w:val="0"/>
        <w:autoSpaceDE w:val="0"/>
        <w:autoSpaceDN w:val="0"/>
        <w:adjustRightInd w:val="0"/>
        <w:spacing w:before="0" w:after="240"/>
        <w:ind w:left="851" w:hanging="851"/>
        <w:textAlignment w:val="baseline"/>
        <w:rPr>
          <w:rFonts w:eastAsia="Times New Roman" w:asciiTheme="minorHAnsi" w:hAnsiTheme="minorHAnsi" w:cstheme="minorBidi"/>
          <w:color w:val="000000" w:themeColor="text1"/>
          <w:sz w:val="24"/>
          <w:szCs w:val="24"/>
          <w:lang w:val="en-GB" w:eastAsia="en-GB"/>
        </w:rPr>
      </w:pPr>
      <w:bookmarkStart w:name="_Toc1524355576" w:id="3"/>
      <w:r w:rsidRPr="002C0DB8">
        <w:rPr>
          <w:rFonts w:eastAsia="Times New Roman" w:asciiTheme="minorHAnsi" w:hAnsiTheme="minorHAnsi" w:cstheme="minorBidi"/>
          <w:color w:val="000000" w:themeColor="text1"/>
          <w:sz w:val="24"/>
          <w:szCs w:val="24"/>
        </w:rPr>
        <w:lastRenderedPageBreak/>
        <w:t>The Legislative and Policy Context for Empty Homes</w:t>
      </w:r>
      <w:bookmarkEnd w:id="3"/>
    </w:p>
    <w:p w:rsidRPr="00EE10FA" w:rsidR="005E743C" w:rsidP="002C0DB8" w:rsidRDefault="005E743C" w14:paraId="4C17AB73" w14:textId="77777777">
      <w:pPr>
        <w:spacing w:after="240"/>
        <w:rPr>
          <w:rFonts w:asciiTheme="minorHAnsi" w:hAnsiTheme="minorHAnsi" w:cstheme="minorBidi"/>
          <w:b/>
          <w:bCs/>
          <w:i/>
          <w:iCs/>
          <w:color w:val="auto"/>
          <w:sz w:val="22"/>
          <w:szCs w:val="22"/>
        </w:rPr>
      </w:pPr>
      <w:r w:rsidRPr="002C0DB8">
        <w:rPr>
          <w:rFonts w:asciiTheme="minorHAnsi" w:hAnsiTheme="minorHAnsi" w:cstheme="minorBidi"/>
          <w:color w:val="auto"/>
          <w:sz w:val="22"/>
          <w:szCs w:val="22"/>
        </w:rPr>
        <w:t>There is a rich and diverse policy context for tackling empty homes in Scotland, which supports the delivery of empty homes activity and influences the contribution that empty homes can make to national, local and community objectives</w:t>
      </w:r>
      <w:r w:rsidRPr="002C0DB8">
        <w:rPr>
          <w:rFonts w:asciiTheme="minorHAnsi" w:hAnsiTheme="minorHAnsi" w:cstheme="minorBidi"/>
          <w:b/>
          <w:bCs/>
          <w:i/>
          <w:iCs/>
          <w:color w:val="auto"/>
          <w:sz w:val="22"/>
          <w:szCs w:val="22"/>
        </w:rPr>
        <w:t>.</w:t>
      </w:r>
    </w:p>
    <w:p w:rsidRPr="00EE10FA" w:rsidR="005E743C" w:rsidP="002C0DB8" w:rsidRDefault="005E743C" w14:paraId="4319488C" w14:textId="302B987A">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It is important that this Empty Homes Plan supports and helps deliver national housing outcomes and targets, whilst also reflecting the local needs and priorities set out by community planning and housing market partnerships. </w:t>
      </w:r>
    </w:p>
    <w:p w:rsidRPr="00EE10FA" w:rsidR="005E743C" w:rsidP="002C0DB8" w:rsidRDefault="005E743C" w14:paraId="3C0100AC" w14:textId="7CE3B3F2">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This Strategic Empty Homes Partnership Framework is set within the wider Community Planning and housing strategy framework for the Council and its partners. The Framework defines the contribution that empty homes can make to local strategic priorities and meeting the targets set out in Scotland’s first national Housing Strategy: ‘Housing to 2040’. The national and local strategic framework that supports and enables the delivery of the Empty Homes Plan is set out in more detail below.</w:t>
      </w:r>
    </w:p>
    <w:p w:rsidRPr="00EE10FA" w:rsidR="005E743C" w:rsidP="0FD2B5A6" w:rsidRDefault="005E743C" w14:paraId="0D8389D9" w14:textId="77777777">
      <w:pPr>
        <w:pStyle w:val="Heading2"/>
        <w:numPr>
          <w:ilvl w:val="1"/>
          <w:numId w:val="5"/>
        </w:numPr>
        <w:overflowPunct w:val="0"/>
        <w:autoSpaceDE w:val="0"/>
        <w:autoSpaceDN w:val="0"/>
        <w:adjustRightInd w:val="0"/>
        <w:spacing w:before="0" w:after="240"/>
        <w:textAlignment w:val="baseline"/>
        <w:rPr>
          <w:rFonts w:eastAsia="Times New Roman" w:asciiTheme="minorHAnsi" w:hAnsiTheme="minorHAnsi" w:cstheme="minorBidi"/>
          <w:color w:val="auto"/>
          <w:sz w:val="24"/>
          <w:szCs w:val="24"/>
          <w:lang w:eastAsia="en-GB"/>
        </w:rPr>
      </w:pPr>
      <w:bookmarkStart w:name="_Toc127612496" w:id="4"/>
      <w:bookmarkStart w:name="_Toc506092733" w:id="5"/>
      <w:r w:rsidRPr="002C0DB8">
        <w:rPr>
          <w:rFonts w:eastAsia="Times New Roman" w:asciiTheme="minorHAnsi" w:hAnsiTheme="minorHAnsi" w:cstheme="minorBidi"/>
          <w:color w:val="auto"/>
          <w:sz w:val="24"/>
          <w:szCs w:val="24"/>
        </w:rPr>
        <w:t>Statutory Requirements</w:t>
      </w:r>
      <w:bookmarkEnd w:id="4"/>
      <w:bookmarkEnd w:id="5"/>
    </w:p>
    <w:p w:rsidRPr="00EE10FA" w:rsidR="005E743C" w:rsidP="002C0DB8" w:rsidRDefault="005E743C" w14:paraId="0A4C08A0" w14:textId="46CDD856">
      <w:pPr>
        <w:pStyle w:val="Bodycopy10pt"/>
        <w:spacing w:after="120" w:line="240" w:lineRule="auto"/>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There are </w:t>
      </w:r>
      <w:r w:rsidRPr="002C0DB8" w:rsidR="00357590">
        <w:rPr>
          <w:rFonts w:asciiTheme="minorHAnsi" w:hAnsiTheme="minorHAnsi" w:cstheme="minorBidi"/>
          <w:color w:val="auto"/>
          <w:sz w:val="22"/>
          <w:szCs w:val="22"/>
        </w:rPr>
        <w:t>several</w:t>
      </w:r>
      <w:r w:rsidRPr="002C0DB8">
        <w:rPr>
          <w:rFonts w:asciiTheme="minorHAnsi" w:hAnsiTheme="minorHAnsi" w:cstheme="minorBidi"/>
          <w:color w:val="auto"/>
          <w:sz w:val="22"/>
          <w:szCs w:val="22"/>
        </w:rPr>
        <w:t xml:space="preserve"> statutory requirements placed on Falkirk Council</w:t>
      </w:r>
      <w:r w:rsidRPr="002C0DB8">
        <w:rPr>
          <w:rFonts w:asciiTheme="minorHAnsi" w:hAnsiTheme="minorHAnsi" w:cstheme="minorBidi"/>
          <w:b/>
          <w:bCs/>
          <w:i/>
          <w:color w:val="auto"/>
          <w:sz w:val="22"/>
          <w:szCs w:val="22"/>
        </w:rPr>
        <w:t xml:space="preserve">, </w:t>
      </w:r>
      <w:r w:rsidRPr="002C0DB8">
        <w:rPr>
          <w:rFonts w:asciiTheme="minorHAnsi" w:hAnsiTheme="minorHAnsi" w:cstheme="minorBidi"/>
          <w:color w:val="auto"/>
          <w:sz w:val="22"/>
          <w:szCs w:val="22"/>
        </w:rPr>
        <w:t>with those that relate to bringing empty homes back into use, as follows:</w:t>
      </w:r>
    </w:p>
    <w:p w:rsidRPr="00EE10FA" w:rsidR="005E743C" w:rsidP="002C0DB8" w:rsidRDefault="005E743C" w14:paraId="21F39DD8" w14:textId="77777777">
      <w:pPr>
        <w:pStyle w:val="Headings"/>
        <w:numPr>
          <w:ilvl w:val="0"/>
          <w:numId w:val="8"/>
        </w:numPr>
        <w:spacing w:after="12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Local Government Finance (Unoccupied properties etc.) (Scotland) Act 2012. This allows local authorities to charge increased Council Tax on certain homes that have been empty over a year</w:t>
      </w:r>
    </w:p>
    <w:p w:rsidRPr="00EE10FA" w:rsidR="005E743C" w:rsidP="002C0DB8" w:rsidRDefault="005E743C" w14:paraId="19FB3865" w14:textId="22755B1D">
      <w:pPr>
        <w:pStyle w:val="Headings"/>
        <w:numPr>
          <w:ilvl w:val="0"/>
          <w:numId w:val="8"/>
        </w:numPr>
        <w:spacing w:after="12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The Housing (Scotland) Act 20</w:t>
      </w:r>
      <w:r w:rsidRPr="002C0DB8" w:rsidR="00727205">
        <w:rPr>
          <w:rFonts w:asciiTheme="minorHAnsi" w:hAnsiTheme="minorHAnsi" w:cstheme="minorBidi"/>
          <w:b w:val="0"/>
          <w:color w:val="auto"/>
          <w:sz w:val="22"/>
          <w:szCs w:val="22"/>
        </w:rPr>
        <w:t>0</w:t>
      </w:r>
      <w:r w:rsidRPr="002C0DB8">
        <w:rPr>
          <w:rFonts w:asciiTheme="minorHAnsi" w:hAnsiTheme="minorHAnsi" w:cstheme="minorBidi"/>
          <w:b w:val="0"/>
          <w:color w:val="auto"/>
          <w:sz w:val="22"/>
          <w:szCs w:val="22"/>
        </w:rPr>
        <w:t>1 which places a duty on local authorities to develop a Local Housing Strategy (LHS) which set out the local authority’s and local partners’ vision for the supply of housing across all tenures and types of housing provision</w:t>
      </w:r>
    </w:p>
    <w:p w:rsidRPr="00EE10FA" w:rsidR="005E743C" w:rsidP="002C0DB8" w:rsidRDefault="005E743C" w14:paraId="55AF34C3" w14:textId="77777777">
      <w:pPr>
        <w:pStyle w:val="Headings"/>
        <w:numPr>
          <w:ilvl w:val="0"/>
          <w:numId w:val="8"/>
        </w:numPr>
        <w:spacing w:after="12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Local authorities’ duties to homeless people including a statutory responsibility to anyone threatened with, or experiencing, homelessness</w:t>
      </w:r>
    </w:p>
    <w:p w:rsidRPr="00EE10FA" w:rsidR="005E743C" w:rsidP="5FE7902F" w:rsidRDefault="005E743C" w14:paraId="3D87EDEA" w14:textId="754E0A5D">
      <w:pPr>
        <w:pStyle w:val="Headings"/>
        <w:numPr>
          <w:ilvl w:val="0"/>
          <w:numId w:val="8"/>
        </w:numPr>
        <w:spacing w:after="12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 xml:space="preserve">House Condition (Housing (Scotland) Act 2006, Section 10) creates duties to have in place a Below Tolerable Standard Strategy, Housing Renewal Area </w:t>
      </w:r>
      <w:r w:rsidRPr="002C0DB8" w:rsidR="1503AA9B">
        <w:rPr>
          <w:rFonts w:asciiTheme="minorHAnsi" w:hAnsiTheme="minorHAnsi" w:cstheme="minorBidi"/>
          <w:b w:val="0"/>
          <w:color w:val="auto"/>
          <w:sz w:val="22"/>
          <w:szCs w:val="22"/>
        </w:rPr>
        <w:t>Policy,</w:t>
      </w:r>
      <w:r w:rsidRPr="002C0DB8">
        <w:rPr>
          <w:rFonts w:asciiTheme="minorHAnsi" w:hAnsiTheme="minorHAnsi" w:cstheme="minorBidi"/>
          <w:b w:val="0"/>
          <w:color w:val="auto"/>
          <w:sz w:val="22"/>
          <w:szCs w:val="22"/>
        </w:rPr>
        <w:t xml:space="preserve"> and Scheme of Assistance Strategy</w:t>
      </w:r>
    </w:p>
    <w:p w:rsidRPr="00EE10FA" w:rsidR="005E743C" w:rsidP="002C0DB8" w:rsidRDefault="005E743C" w14:paraId="22BEF204" w14:textId="77777777">
      <w:pPr>
        <w:pStyle w:val="Headings"/>
        <w:numPr>
          <w:ilvl w:val="0"/>
          <w:numId w:val="8"/>
        </w:numPr>
        <w:spacing w:after="12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Tackling the effects of Climate Change – Section 44 of the Climate Change (Scotland) Act 2009</w:t>
      </w:r>
    </w:p>
    <w:p w:rsidRPr="00EE10FA" w:rsidR="005E743C" w:rsidP="002C0DB8" w:rsidRDefault="005E743C" w14:paraId="12574C49" w14:textId="77777777">
      <w:pPr>
        <w:pStyle w:val="Headings"/>
        <w:numPr>
          <w:ilvl w:val="0"/>
          <w:numId w:val="8"/>
        </w:numPr>
        <w:spacing w:after="240"/>
        <w:rPr>
          <w:rFonts w:asciiTheme="minorHAnsi" w:hAnsiTheme="minorHAnsi" w:cstheme="minorBidi"/>
          <w:b w:val="0"/>
          <w:color w:val="auto"/>
        </w:rPr>
      </w:pPr>
      <w:r w:rsidRPr="002C0DB8">
        <w:rPr>
          <w:rFonts w:asciiTheme="minorHAnsi" w:hAnsiTheme="minorHAnsi" w:cstheme="minorBidi"/>
          <w:b w:val="0"/>
          <w:color w:val="auto"/>
          <w:sz w:val="22"/>
          <w:szCs w:val="22"/>
        </w:rPr>
        <w:t>Fuel Poverty (Targets, Definition and Strategy) (Scotland) Act 2019 introduces a new statutory target for reducing fuel poverty. The target is that by 2040, as far as reasonably possible, no household, in any Local Authority area, in Scotland is in fuel poverty; and, in any event, no more than 5% of households, in any local authority area in Scotland are in fuel poverty. No more than 1% of households in Scotland should be in extreme fuel poverty.</w:t>
      </w:r>
    </w:p>
    <w:p w:rsidRPr="00EE10FA" w:rsidR="005E743C" w:rsidP="38714AB2" w:rsidRDefault="5B0DB2D7" w14:paraId="05D24695" w14:textId="5C0F223C">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This legislative framework not only places powers and duties on Falkirk Council but offers mechanisms which can drive empty homes activity and intervention including enforcement action, advice, assistance and investment.</w:t>
      </w:r>
    </w:p>
    <w:p w:rsidRPr="00EE10FA" w:rsidR="005E743C" w:rsidP="0FD2B5A6" w:rsidRDefault="005E743C" w14:paraId="6EEA8809" w14:textId="322D3651">
      <w:pPr>
        <w:pStyle w:val="Heading2"/>
        <w:numPr>
          <w:ilvl w:val="1"/>
          <w:numId w:val="5"/>
        </w:numPr>
        <w:overflowPunct w:val="0"/>
        <w:autoSpaceDE w:val="0"/>
        <w:autoSpaceDN w:val="0"/>
        <w:adjustRightInd w:val="0"/>
        <w:spacing w:before="0" w:after="240"/>
        <w:textAlignment w:val="baseline"/>
        <w:rPr>
          <w:rFonts w:eastAsia="Times New Roman" w:asciiTheme="minorHAnsi" w:hAnsiTheme="minorHAnsi" w:cstheme="minorBidi"/>
          <w:color w:val="auto"/>
          <w:sz w:val="24"/>
          <w:szCs w:val="24"/>
          <w:lang w:eastAsia="en-GB"/>
        </w:rPr>
      </w:pPr>
      <w:bookmarkStart w:name="_Toc948869566" w:id="6"/>
      <w:r w:rsidRPr="002C0DB8">
        <w:rPr>
          <w:rFonts w:eastAsia="Times New Roman" w:asciiTheme="minorHAnsi" w:hAnsiTheme="minorHAnsi" w:cstheme="minorBidi"/>
          <w:color w:val="auto"/>
          <w:sz w:val="24"/>
          <w:szCs w:val="24"/>
        </w:rPr>
        <w:lastRenderedPageBreak/>
        <w:t>The National Policy Context for Empty Homes</w:t>
      </w:r>
      <w:bookmarkEnd w:id="6"/>
    </w:p>
    <w:p w:rsidRPr="00EE10FA" w:rsidR="005E743C" w:rsidP="002C0DB8" w:rsidRDefault="005E743C" w14:paraId="3671AD2B" w14:textId="55B1A33B">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The national policy context places the empty homes agenda within a framework of strategic ambitions around housing, place, community, net zero and the Scottish economy. Whilst there are currently no statutory requirements for local authorities regarding empty homes, the Scottish Government is keen to encourage empty homeowners to bring properties back into use </w:t>
      </w:r>
      <w:r w:rsidRPr="002C0DB8" w:rsidR="008C0F82">
        <w:rPr>
          <w:rFonts w:asciiTheme="minorHAnsi" w:hAnsiTheme="minorHAnsi" w:cstheme="minorBidi"/>
          <w:color w:val="auto"/>
          <w:sz w:val="22"/>
          <w:szCs w:val="22"/>
        </w:rPr>
        <w:t>and, to</w:t>
      </w:r>
      <w:r w:rsidRPr="002C0DB8">
        <w:rPr>
          <w:rFonts w:asciiTheme="minorHAnsi" w:hAnsiTheme="minorHAnsi" w:cstheme="minorBidi"/>
          <w:color w:val="auto"/>
          <w:sz w:val="22"/>
          <w:szCs w:val="22"/>
        </w:rPr>
        <w:t xml:space="preserve"> increase affordable housing supply in Scotland to tackle shortages in this sector. </w:t>
      </w:r>
    </w:p>
    <w:p w:rsidRPr="00EE10FA" w:rsidR="005E743C" w:rsidP="002C0DB8" w:rsidRDefault="005E743C" w14:paraId="420D13AD" w14:textId="0A145AA0">
      <w:p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There are currently eleven National Outcomes describing what the Scottish Government wants to achieve, </w:t>
      </w:r>
      <w:r w:rsidRPr="002C0DB8" w:rsidR="2F7566A7">
        <w:rPr>
          <w:rFonts w:asciiTheme="minorHAnsi" w:hAnsiTheme="minorHAnsi" w:cstheme="minorBidi"/>
          <w:color w:val="auto"/>
          <w:sz w:val="22"/>
          <w:szCs w:val="22"/>
        </w:rPr>
        <w:t>relating to</w:t>
      </w:r>
    </w:p>
    <w:p w:rsidRPr="00EE10FA" w:rsidR="005E743C" w:rsidP="38714AB2" w:rsidRDefault="069CD716" w14:paraId="0AB8B183" w14:textId="264D6188">
      <w:pPr>
        <w:pStyle w:val="ListParagraph"/>
        <w:numPr>
          <w:ilvl w:val="0"/>
          <w:numId w:val="11"/>
        </w:num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Children and Young People</w:t>
      </w:r>
    </w:p>
    <w:p w:rsidR="069CD716" w:rsidP="002C0DB8" w:rsidRDefault="069CD716" w14:paraId="327D981C" w14:textId="35E7C13D">
      <w:pPr>
        <w:pStyle w:val="ListParagraph"/>
        <w:numPr>
          <w:ilvl w:val="0"/>
          <w:numId w:val="11"/>
        </w:numPr>
        <w:spacing w:after="120"/>
      </w:pPr>
      <w:r w:rsidRPr="002C0DB8">
        <w:rPr>
          <w:rFonts w:asciiTheme="minorHAnsi" w:hAnsiTheme="minorHAnsi" w:cstheme="minorBidi"/>
          <w:color w:val="auto"/>
          <w:sz w:val="22"/>
          <w:szCs w:val="22"/>
        </w:rPr>
        <w:t>Economy</w:t>
      </w:r>
    </w:p>
    <w:p w:rsidR="069CD716" w:rsidP="002C0DB8" w:rsidRDefault="069CD716" w14:paraId="721CE915" w14:textId="115B3AD8">
      <w:pPr>
        <w:pStyle w:val="ListParagraph"/>
        <w:numPr>
          <w:ilvl w:val="0"/>
          <w:numId w:val="11"/>
        </w:numPr>
        <w:spacing w:after="120"/>
      </w:pPr>
      <w:r w:rsidRPr="002C0DB8">
        <w:rPr>
          <w:rFonts w:asciiTheme="minorHAnsi" w:hAnsiTheme="minorHAnsi" w:cstheme="minorBidi"/>
          <w:color w:val="auto"/>
          <w:sz w:val="22"/>
          <w:szCs w:val="22"/>
        </w:rPr>
        <w:t>Fair Work and Business</w:t>
      </w:r>
    </w:p>
    <w:p w:rsidR="069CD716" w:rsidP="002C0DB8" w:rsidRDefault="069CD716" w14:paraId="4EA8D53E" w14:textId="1A23214C">
      <w:pPr>
        <w:pStyle w:val="ListParagraph"/>
        <w:numPr>
          <w:ilvl w:val="0"/>
          <w:numId w:val="11"/>
        </w:numPr>
        <w:spacing w:after="120"/>
      </w:pPr>
      <w:r w:rsidRPr="002C0DB8">
        <w:rPr>
          <w:rFonts w:asciiTheme="minorHAnsi" w:hAnsiTheme="minorHAnsi" w:cstheme="minorBidi"/>
          <w:color w:val="auto"/>
          <w:sz w:val="22"/>
          <w:szCs w:val="22"/>
        </w:rPr>
        <w:t>International</w:t>
      </w:r>
    </w:p>
    <w:p w:rsidR="069CD716" w:rsidP="002C0DB8" w:rsidRDefault="069CD716" w14:paraId="38BAD218" w14:textId="6690CC8A">
      <w:pPr>
        <w:pStyle w:val="ListParagraph"/>
        <w:numPr>
          <w:ilvl w:val="0"/>
          <w:numId w:val="11"/>
        </w:numPr>
        <w:spacing w:after="120"/>
      </w:pPr>
      <w:r w:rsidRPr="002C0DB8">
        <w:rPr>
          <w:rFonts w:asciiTheme="minorHAnsi" w:hAnsiTheme="minorHAnsi" w:cstheme="minorBidi"/>
          <w:color w:val="auto"/>
          <w:sz w:val="22"/>
          <w:szCs w:val="22"/>
        </w:rPr>
        <w:t>Communities</w:t>
      </w:r>
    </w:p>
    <w:p w:rsidR="069CD716" w:rsidP="002C0DB8" w:rsidRDefault="069CD716" w14:paraId="5A1A680D" w14:textId="6D6AA768">
      <w:pPr>
        <w:pStyle w:val="ListParagraph"/>
        <w:numPr>
          <w:ilvl w:val="0"/>
          <w:numId w:val="11"/>
        </w:numPr>
        <w:spacing w:after="120"/>
      </w:pPr>
      <w:r w:rsidRPr="002C0DB8">
        <w:rPr>
          <w:rFonts w:asciiTheme="minorHAnsi" w:hAnsiTheme="minorHAnsi" w:cstheme="minorBidi"/>
          <w:color w:val="auto"/>
          <w:sz w:val="22"/>
          <w:szCs w:val="22"/>
        </w:rPr>
        <w:t>Education</w:t>
      </w:r>
    </w:p>
    <w:p w:rsidR="069CD716" w:rsidP="002C0DB8" w:rsidRDefault="069CD716" w14:paraId="1C844AE5" w14:textId="7A0C2CD5">
      <w:pPr>
        <w:pStyle w:val="ListParagraph"/>
        <w:numPr>
          <w:ilvl w:val="0"/>
          <w:numId w:val="11"/>
        </w:numPr>
        <w:spacing w:after="120"/>
      </w:pPr>
      <w:r w:rsidRPr="002C0DB8">
        <w:rPr>
          <w:rFonts w:asciiTheme="minorHAnsi" w:hAnsiTheme="minorHAnsi" w:cstheme="minorBidi"/>
          <w:color w:val="auto"/>
          <w:sz w:val="22"/>
          <w:szCs w:val="22"/>
        </w:rPr>
        <w:t>Health</w:t>
      </w:r>
    </w:p>
    <w:p w:rsidR="069CD716" w:rsidP="002C0DB8" w:rsidRDefault="069CD716" w14:paraId="6352C6CD" w14:textId="24802738">
      <w:pPr>
        <w:pStyle w:val="ListParagraph"/>
        <w:numPr>
          <w:ilvl w:val="0"/>
          <w:numId w:val="11"/>
        </w:numPr>
        <w:spacing w:after="120"/>
      </w:pPr>
      <w:r w:rsidRPr="002C0DB8">
        <w:rPr>
          <w:rFonts w:asciiTheme="minorHAnsi" w:hAnsiTheme="minorHAnsi" w:cstheme="minorBidi"/>
          <w:color w:val="auto"/>
          <w:sz w:val="22"/>
          <w:szCs w:val="22"/>
        </w:rPr>
        <w:t>Poverty</w:t>
      </w:r>
    </w:p>
    <w:p w:rsidR="069CD716" w:rsidP="002C0DB8" w:rsidRDefault="069CD716" w14:paraId="72EFD3E4" w14:textId="336E55E3">
      <w:pPr>
        <w:pStyle w:val="ListParagraph"/>
        <w:numPr>
          <w:ilvl w:val="0"/>
          <w:numId w:val="11"/>
        </w:numPr>
        <w:spacing w:after="120"/>
      </w:pPr>
      <w:r w:rsidRPr="002C0DB8">
        <w:rPr>
          <w:rFonts w:asciiTheme="minorHAnsi" w:hAnsiTheme="minorHAnsi" w:cstheme="minorBidi"/>
          <w:color w:val="auto"/>
          <w:sz w:val="22"/>
          <w:szCs w:val="22"/>
        </w:rPr>
        <w:t>Culture</w:t>
      </w:r>
    </w:p>
    <w:p w:rsidR="069CD716" w:rsidP="38714AB2" w:rsidRDefault="069CD716" w14:paraId="1F02BDF4" w14:textId="38B48B3F">
      <w:pPr>
        <w:pStyle w:val="ListParagraph"/>
        <w:numPr>
          <w:ilvl w:val="0"/>
          <w:numId w:val="11"/>
        </w:numPr>
        <w:spacing w:after="120"/>
        <w:rPr>
          <w:rFonts w:asciiTheme="minorHAnsi" w:hAnsiTheme="minorHAnsi" w:cstheme="minorBidi"/>
          <w:color w:val="auto"/>
          <w:sz w:val="22"/>
          <w:szCs w:val="22"/>
        </w:rPr>
      </w:pPr>
      <w:r w:rsidRPr="002C0DB8">
        <w:rPr>
          <w:rFonts w:asciiTheme="minorHAnsi" w:hAnsiTheme="minorHAnsi" w:cstheme="minorBidi"/>
          <w:color w:val="auto"/>
          <w:sz w:val="22"/>
          <w:szCs w:val="22"/>
        </w:rPr>
        <w:t>Environment</w:t>
      </w:r>
    </w:p>
    <w:p w:rsidR="069CD716" w:rsidP="38714AB2" w:rsidRDefault="069CD716" w14:paraId="73057FD0" w14:textId="550CA296">
      <w:pPr>
        <w:pStyle w:val="ListParagraph"/>
        <w:numPr>
          <w:ilvl w:val="0"/>
          <w:numId w:val="11"/>
        </w:numPr>
        <w:spacing w:after="120"/>
        <w:rPr>
          <w:rFonts w:asciiTheme="minorHAnsi" w:hAnsiTheme="minorHAnsi" w:cstheme="minorBidi"/>
          <w:color w:val="auto"/>
          <w:sz w:val="22"/>
          <w:szCs w:val="22"/>
        </w:rPr>
        <w:sectPr w:rsidR="069CD716" w:rsidSect="003F2064">
          <w:footerReference w:type="default" r:id="rId15"/>
          <w:pgSz w:w="11900" w:h="16840" w:orient="portrait"/>
          <w:pgMar w:top="2552" w:right="1134" w:bottom="1701" w:left="1134" w:header="851" w:footer="851" w:gutter="0"/>
          <w:pgNumType w:start="2"/>
          <w:cols w:space="708"/>
          <w:docGrid w:linePitch="272"/>
        </w:sectPr>
      </w:pPr>
      <w:r w:rsidRPr="002C0DB8">
        <w:rPr>
          <w:rFonts w:asciiTheme="minorHAnsi" w:hAnsiTheme="minorHAnsi" w:cstheme="minorBidi"/>
          <w:color w:val="auto"/>
          <w:sz w:val="22"/>
          <w:szCs w:val="22"/>
        </w:rPr>
        <w:t>Human Rights.</w:t>
      </w:r>
    </w:p>
    <w:p w:rsidRPr="00EE10FA" w:rsidR="005E743C" w:rsidP="38714AB2" w:rsidRDefault="005E743C" w14:paraId="4401350F" w14:textId="2AE0A15A">
      <w:pPr>
        <w:spacing w:after="120"/>
        <w:rPr>
          <w:rFonts w:asciiTheme="minorHAnsi" w:hAnsiTheme="minorHAnsi" w:cstheme="minorBidi"/>
          <w:color w:val="auto"/>
          <w:sz w:val="22"/>
          <w:szCs w:val="22"/>
          <w:lang w:eastAsia="en-GB"/>
        </w:rPr>
        <w:sectPr w:rsidRPr="00EE10FA" w:rsidR="005E743C" w:rsidSect="00B63DF1">
          <w:type w:val="continuous"/>
          <w:pgSz w:w="11900" w:h="16840" w:orient="portrait"/>
          <w:pgMar w:top="2552" w:right="1134" w:bottom="1701" w:left="1134" w:header="851" w:footer="851" w:gutter="0"/>
          <w:cols w:space="708" w:num="2"/>
          <w:docGrid w:linePitch="272"/>
        </w:sectPr>
      </w:pPr>
    </w:p>
    <w:p w:rsidRPr="00EE10FA" w:rsidR="005E743C" w:rsidP="002C0DB8" w:rsidRDefault="005E743C" w14:paraId="7D5D478E" w14:textId="77777777">
      <w:p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By proactively tackling empty homes and bringing them back into use, the Council and partners can contribute to delivery of several National Outcomes in the Falkirk Council area. </w:t>
      </w:r>
    </w:p>
    <w:p w:rsidRPr="00EE10FA" w:rsidR="00DC394F" w:rsidP="002C0DB8" w:rsidRDefault="00DC394F" w14:paraId="600A021F" w14:textId="3BCEB52D">
      <w:pPr>
        <w:spacing w:after="240"/>
        <w:rPr>
          <w:rFonts w:eastAsia="Times New Roman" w:asciiTheme="minorHAnsi" w:hAnsiTheme="minorHAnsi" w:cstheme="minorBidi"/>
          <w:b/>
          <w:bCs/>
          <w:color w:val="auto"/>
          <w:lang w:eastAsia="en-GB"/>
        </w:rPr>
      </w:pPr>
      <w:r w:rsidRPr="002C0DB8">
        <w:rPr>
          <w:rFonts w:eastAsia="Times New Roman" w:asciiTheme="minorHAnsi" w:hAnsiTheme="minorHAnsi" w:cstheme="minorBidi"/>
          <w:b/>
          <w:bCs/>
          <w:color w:val="auto"/>
        </w:rPr>
        <w:t>Table 2.1: Empty Homes impact on achieving National Outcomes</w:t>
      </w:r>
    </w:p>
    <w:tbl>
      <w:tblPr>
        <w:tblStyle w:val="GridTable6Colorful-Accent1"/>
        <w:tblW w:w="9498" w:type="dxa"/>
        <w:tblInd w:w="-5" w:type="dxa"/>
        <w:tblLook w:val="04A0" w:firstRow="1" w:lastRow="0" w:firstColumn="1" w:lastColumn="0" w:noHBand="0" w:noVBand="1"/>
      </w:tblPr>
      <w:tblGrid>
        <w:gridCol w:w="4111"/>
        <w:gridCol w:w="5387"/>
      </w:tblGrid>
      <w:tr w:rsidRPr="00EE10FA" w:rsidR="008E31FD" w:rsidTr="002C0DB8" w14:paraId="62017C6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Pr="00EE10FA" w:rsidR="008E31FD" w:rsidP="002C0DB8" w:rsidRDefault="7A832FAD" w14:paraId="383D32A5" w14:textId="31B7D96C">
            <w:pPr>
              <w:spacing w:after="120"/>
              <w:jc w:val="center"/>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National Outcome</w:t>
            </w:r>
            <w:r w:rsidR="008E31FD">
              <w:tab/>
            </w:r>
          </w:p>
        </w:tc>
        <w:tc>
          <w:tcPr>
            <w:tcW w:w="5387" w:type="dxa"/>
          </w:tcPr>
          <w:p w:rsidRPr="00EE10FA" w:rsidR="008E31FD" w:rsidP="002C0DB8" w:rsidRDefault="7A832FAD" w14:paraId="7E8EFAE2" w14:textId="329ED9B1">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color w:val="FFFFFF" w:themeColor="background1"/>
                <w:sz w:val="22"/>
                <w:szCs w:val="22"/>
                <w:lang w:eastAsia="en-GB"/>
              </w:rPr>
            </w:pPr>
            <w:r w:rsidRPr="002C0DB8">
              <w:rPr>
                <w:rFonts w:asciiTheme="minorHAnsi" w:hAnsiTheme="minorHAnsi" w:cstheme="minorBidi"/>
                <w:b w:val="0"/>
                <w:bCs w:val="0"/>
                <w:color w:val="auto"/>
                <w:sz w:val="22"/>
                <w:szCs w:val="22"/>
              </w:rPr>
              <w:t>Empty Homes Contribution</w:t>
            </w:r>
          </w:p>
        </w:tc>
      </w:tr>
      <w:tr w:rsidRPr="00EE10FA" w:rsidR="008E31FD" w:rsidTr="002C0DB8" w14:paraId="6AAD60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Pr="00EE10FA" w:rsidR="008E31FD" w:rsidP="002C0DB8" w:rsidRDefault="49003887" w14:paraId="248271C8" w14:textId="3791029F">
            <w:pPr>
              <w:spacing w:after="12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Communities: We live in communities that are inclusive, empowered, resilient and safe</w:t>
            </w:r>
          </w:p>
        </w:tc>
        <w:tc>
          <w:tcPr>
            <w:tcW w:w="5387" w:type="dxa"/>
          </w:tcPr>
          <w:p w:rsidRPr="00EE10FA" w:rsidR="008E31FD" w:rsidP="002C0DB8" w:rsidRDefault="49003887" w14:paraId="701D29F1" w14:textId="6484FA7C">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Tackling empty homes improves community safety, encouraging greater levels of resident occupation to reduce security risks and enhance </w:t>
            </w:r>
            <w:proofErr w:type="spellStart"/>
            <w:r w:rsidRPr="002C0DB8">
              <w:rPr>
                <w:rFonts w:asciiTheme="minorHAnsi" w:hAnsiTheme="minorHAnsi" w:cstheme="minorBidi"/>
                <w:color w:val="auto"/>
                <w:sz w:val="22"/>
                <w:szCs w:val="22"/>
              </w:rPr>
              <w:t>ne</w:t>
            </w:r>
            <w:r w:rsidRPr="002C0DB8" w:rsidR="62290727">
              <w:rPr>
                <w:rFonts w:asciiTheme="minorHAnsi" w:hAnsiTheme="minorHAnsi" w:cstheme="minorBidi"/>
                <w:color w:val="auto"/>
                <w:sz w:val="22"/>
                <w:szCs w:val="22"/>
              </w:rPr>
              <w:t>i</w:t>
            </w:r>
            <w:r w:rsidRPr="002C0DB8">
              <w:rPr>
                <w:rFonts w:asciiTheme="minorHAnsi" w:hAnsiTheme="minorHAnsi" w:cstheme="minorBidi"/>
                <w:color w:val="auto"/>
                <w:sz w:val="22"/>
                <w:szCs w:val="22"/>
              </w:rPr>
              <w:t>ghbourhood</w:t>
            </w:r>
            <w:proofErr w:type="spellEnd"/>
            <w:r w:rsidRPr="002C0DB8">
              <w:rPr>
                <w:rFonts w:asciiTheme="minorHAnsi" w:hAnsiTheme="minorHAnsi" w:cstheme="minorBidi"/>
                <w:color w:val="auto"/>
                <w:sz w:val="22"/>
                <w:szCs w:val="22"/>
              </w:rPr>
              <w:t xml:space="preserve"> quality.</w:t>
            </w:r>
          </w:p>
        </w:tc>
      </w:tr>
      <w:tr w:rsidRPr="00EE10FA" w:rsidR="008E31FD" w:rsidTr="002C0DB8" w14:paraId="03857A12" w14:textId="77777777">
        <w:tc>
          <w:tcPr>
            <w:cnfStyle w:val="001000000000" w:firstRow="0" w:lastRow="0" w:firstColumn="1" w:lastColumn="0" w:oddVBand="0" w:evenVBand="0" w:oddHBand="0" w:evenHBand="0" w:firstRowFirstColumn="0" w:firstRowLastColumn="0" w:lastRowFirstColumn="0" w:lastRowLastColumn="0"/>
            <w:tcW w:w="4111" w:type="dxa"/>
          </w:tcPr>
          <w:p w:rsidRPr="00EE10FA" w:rsidR="008E31FD" w:rsidP="002C0DB8" w:rsidRDefault="49003887" w14:paraId="5958ABCF" w14:textId="69644297">
            <w:pPr>
              <w:spacing w:after="12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Fair work and business: We have thriving and innovative businesses, with quality jobs and fair work for everyone</w:t>
            </w:r>
          </w:p>
        </w:tc>
        <w:tc>
          <w:tcPr>
            <w:tcW w:w="5387" w:type="dxa"/>
          </w:tcPr>
          <w:p w:rsidRPr="00EE10FA" w:rsidR="008E31FD" w:rsidP="002C0DB8" w:rsidRDefault="49003887" w14:paraId="186DD52D" w14:textId="25F845E9">
            <w:pPr>
              <w:spacing w:after="120"/>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Empty homes can contribute to fair work and local business agendas through job creation, </w:t>
            </w:r>
            <w:r w:rsidRPr="002C0DB8" w:rsidR="58790E6C">
              <w:rPr>
                <w:rFonts w:eastAsia="Times New Roman" w:asciiTheme="minorHAnsi" w:hAnsiTheme="minorHAnsi" w:cstheme="minorBidi"/>
                <w:color w:val="auto"/>
                <w:sz w:val="22"/>
                <w:szCs w:val="22"/>
              </w:rPr>
              <w:t>spending</w:t>
            </w:r>
            <w:r w:rsidRPr="002C0DB8">
              <w:rPr>
                <w:rFonts w:eastAsia="Times New Roman" w:asciiTheme="minorHAnsi" w:hAnsiTheme="minorHAnsi" w:cstheme="minorBidi"/>
                <w:color w:val="auto"/>
                <w:sz w:val="22"/>
                <w:szCs w:val="22"/>
              </w:rPr>
              <w:t xml:space="preserve"> on materials and resources, learning and development of a skilled workforce and increasing the number of households accessing services and amenities.</w:t>
            </w:r>
          </w:p>
        </w:tc>
      </w:tr>
      <w:tr w:rsidRPr="00EE10FA" w:rsidR="008E31FD" w:rsidTr="002C0DB8" w14:paraId="34CB49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Pr="00EE10FA" w:rsidR="008E31FD" w:rsidP="5FE7902F" w:rsidRDefault="1B10D3E6" w14:paraId="758E03BC" w14:textId="1430A05A">
            <w:pPr>
              <w:spacing w:after="12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Economy: We </w:t>
            </w:r>
            <w:r w:rsidRPr="002C0DB8" w:rsidR="59B5B917">
              <w:rPr>
                <w:rFonts w:eastAsia="Times New Roman" w:asciiTheme="minorHAnsi" w:hAnsiTheme="minorHAnsi" w:cstheme="minorBidi"/>
                <w:color w:val="auto"/>
                <w:sz w:val="22"/>
                <w:szCs w:val="22"/>
              </w:rPr>
              <w:t xml:space="preserve">have </w:t>
            </w:r>
            <w:r w:rsidRPr="002C0DB8">
              <w:rPr>
                <w:rFonts w:eastAsia="Times New Roman" w:asciiTheme="minorHAnsi" w:hAnsiTheme="minorHAnsi" w:cstheme="minorBidi"/>
                <w:color w:val="auto"/>
                <w:sz w:val="22"/>
                <w:szCs w:val="22"/>
              </w:rPr>
              <w:t xml:space="preserve">a globally competitive, entrepreneurial, </w:t>
            </w:r>
            <w:r w:rsidRPr="002C0DB8" w:rsidR="335CAF03">
              <w:rPr>
                <w:rFonts w:eastAsia="Times New Roman" w:asciiTheme="minorHAnsi" w:hAnsiTheme="minorHAnsi" w:cstheme="minorBidi"/>
                <w:color w:val="auto"/>
                <w:sz w:val="22"/>
                <w:szCs w:val="22"/>
              </w:rPr>
              <w:t>inclusive,</w:t>
            </w:r>
            <w:r w:rsidRPr="002C0DB8">
              <w:rPr>
                <w:rFonts w:eastAsia="Times New Roman" w:asciiTheme="minorHAnsi" w:hAnsiTheme="minorHAnsi" w:cstheme="minorBidi"/>
                <w:color w:val="auto"/>
                <w:sz w:val="22"/>
                <w:szCs w:val="22"/>
              </w:rPr>
              <w:t xml:space="preserve"> and sustainable economy</w:t>
            </w:r>
          </w:p>
        </w:tc>
        <w:tc>
          <w:tcPr>
            <w:tcW w:w="5387" w:type="dxa"/>
          </w:tcPr>
          <w:p w:rsidRPr="00EE10FA" w:rsidR="008E31FD" w:rsidP="5FE7902F" w:rsidRDefault="1B10D3E6" w14:paraId="643226E0" w14:textId="26225F34">
            <w:pPr>
              <w:spacing w:after="12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Assisting and enabling empty homeowners to bring their properties back into use, provides greater housing choice, improves the aesthetic appearance of </w:t>
            </w:r>
            <w:r w:rsidRPr="002C0DB8" w:rsidR="6B97AEE7">
              <w:rPr>
                <w:rFonts w:eastAsia="Times New Roman" w:asciiTheme="minorHAnsi" w:hAnsiTheme="minorHAnsi" w:cstheme="minorBidi"/>
                <w:color w:val="auto"/>
                <w:sz w:val="22"/>
                <w:szCs w:val="22"/>
              </w:rPr>
              <w:t>communities,</w:t>
            </w:r>
            <w:r w:rsidRPr="002C0DB8">
              <w:rPr>
                <w:rFonts w:eastAsia="Times New Roman" w:asciiTheme="minorHAnsi" w:hAnsiTheme="minorHAnsi" w:cstheme="minorBidi"/>
                <w:color w:val="auto"/>
                <w:sz w:val="22"/>
                <w:szCs w:val="22"/>
              </w:rPr>
              <w:t xml:space="preserve"> and can contribute to making communities </w:t>
            </w:r>
            <w:r w:rsidRPr="002C0DB8">
              <w:rPr>
                <w:rFonts w:eastAsia="Times New Roman" w:asciiTheme="minorHAnsi" w:hAnsiTheme="minorHAnsi" w:cstheme="minorBidi"/>
                <w:color w:val="auto"/>
                <w:sz w:val="22"/>
                <w:szCs w:val="22"/>
              </w:rPr>
              <w:lastRenderedPageBreak/>
              <w:t>more robust and resilient through investment, job creation and greater local spend.</w:t>
            </w:r>
          </w:p>
        </w:tc>
      </w:tr>
      <w:tr w:rsidRPr="00EE10FA" w:rsidR="008E31FD" w:rsidTr="002C0DB8" w14:paraId="7FF39C27" w14:textId="77777777">
        <w:tc>
          <w:tcPr>
            <w:cnfStyle w:val="001000000000" w:firstRow="0" w:lastRow="0" w:firstColumn="1" w:lastColumn="0" w:oddVBand="0" w:evenVBand="0" w:oddHBand="0" w:evenHBand="0" w:firstRowFirstColumn="0" w:firstRowLastColumn="0" w:lastRowFirstColumn="0" w:lastRowLastColumn="0"/>
            <w:tcW w:w="4111" w:type="dxa"/>
          </w:tcPr>
          <w:p w:rsidRPr="00EE10FA" w:rsidR="008E31FD" w:rsidP="5FE7902F" w:rsidRDefault="1B10D3E6" w14:paraId="10B223D4" w14:textId="516F82FC">
            <w:pPr>
              <w:spacing w:after="12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lastRenderedPageBreak/>
              <w:t xml:space="preserve">Environment: We value, enjoy, </w:t>
            </w:r>
            <w:r w:rsidRPr="002C0DB8" w:rsidR="60AB8AE4">
              <w:rPr>
                <w:rFonts w:eastAsia="Times New Roman" w:asciiTheme="minorHAnsi" w:hAnsiTheme="minorHAnsi" w:cstheme="minorBidi"/>
                <w:color w:val="auto"/>
                <w:sz w:val="22"/>
                <w:szCs w:val="22"/>
              </w:rPr>
              <w:t>protect,</w:t>
            </w:r>
            <w:r w:rsidRPr="002C0DB8">
              <w:rPr>
                <w:rFonts w:eastAsia="Times New Roman" w:asciiTheme="minorHAnsi" w:hAnsiTheme="minorHAnsi" w:cstheme="minorBidi"/>
                <w:color w:val="auto"/>
                <w:sz w:val="22"/>
                <w:szCs w:val="22"/>
              </w:rPr>
              <w:t xml:space="preserve"> and enhance our environment</w:t>
            </w:r>
          </w:p>
        </w:tc>
        <w:tc>
          <w:tcPr>
            <w:tcW w:w="5387" w:type="dxa"/>
          </w:tcPr>
          <w:p w:rsidRPr="00EE10FA" w:rsidR="008E31FD" w:rsidP="002C0DB8" w:rsidRDefault="49003887" w14:paraId="0BD1259D" w14:textId="4FF88199">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Refurbishment and retrofitting have significantly less impact on the environment and carbon emissions than new</w:t>
            </w:r>
            <w:r w:rsidRPr="002C0DB8" w:rsidR="11F407E5">
              <w:rPr>
                <w:rFonts w:asciiTheme="minorHAnsi" w:hAnsiTheme="minorHAnsi" w:cstheme="minorBidi"/>
                <w:color w:val="auto"/>
                <w:sz w:val="22"/>
                <w:szCs w:val="22"/>
              </w:rPr>
              <w:t xml:space="preserve"> </w:t>
            </w:r>
            <w:r w:rsidRPr="002C0DB8">
              <w:rPr>
                <w:rFonts w:asciiTheme="minorHAnsi" w:hAnsiTheme="minorHAnsi" w:cstheme="minorBidi"/>
                <w:color w:val="auto"/>
                <w:sz w:val="22"/>
                <w:szCs w:val="22"/>
              </w:rPr>
              <w:t xml:space="preserve">build housing activity. Empty homes can contribute to increasing housing choice and supply whilst reducing </w:t>
            </w:r>
            <w:r w:rsidRPr="002C0DB8" w:rsidR="126C55E5">
              <w:rPr>
                <w:rFonts w:asciiTheme="minorHAnsi" w:hAnsiTheme="minorHAnsi" w:cstheme="minorBidi"/>
                <w:color w:val="auto"/>
                <w:sz w:val="22"/>
                <w:szCs w:val="22"/>
              </w:rPr>
              <w:t>the impact</w:t>
            </w:r>
            <w:r w:rsidRPr="002C0DB8">
              <w:rPr>
                <w:rFonts w:asciiTheme="minorHAnsi" w:hAnsiTheme="minorHAnsi" w:cstheme="minorBidi"/>
                <w:color w:val="auto"/>
                <w:sz w:val="22"/>
                <w:szCs w:val="22"/>
              </w:rPr>
              <w:t xml:space="preserve"> on consumption and production. </w:t>
            </w:r>
          </w:p>
          <w:p w:rsidRPr="00EE10FA" w:rsidR="008E31FD" w:rsidP="002C0DB8" w:rsidRDefault="49003887" w14:paraId="32A8AF53" w14:textId="0D77082F">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Bringing empty homes back into use safeguards properties at risk by allowing works to be carried out not only for that property but others where there are communal repairs. Ensuring properties are protected and lived in increases housing supply and provides a better environment for those who wish to live in communities in the future.</w:t>
            </w:r>
          </w:p>
        </w:tc>
      </w:tr>
      <w:tr w:rsidRPr="00EE10FA" w:rsidR="008E31FD" w:rsidTr="002C0DB8" w14:paraId="70B066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Pr="00EE10FA" w:rsidR="008E31FD" w:rsidP="5FE7902F" w:rsidRDefault="1B10D3E6" w14:paraId="0030EBC6" w14:textId="3CAEEAE3">
            <w:pPr>
              <w:spacing w:after="12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Poverty: We tackle poverty by sharing opportunities, </w:t>
            </w:r>
            <w:r w:rsidRPr="002C0DB8" w:rsidR="773E234E">
              <w:rPr>
                <w:rFonts w:eastAsia="Times New Roman" w:asciiTheme="minorHAnsi" w:hAnsiTheme="minorHAnsi" w:cstheme="minorBidi"/>
                <w:color w:val="auto"/>
                <w:sz w:val="22"/>
                <w:szCs w:val="22"/>
              </w:rPr>
              <w:t>wealth,</w:t>
            </w:r>
            <w:r w:rsidRPr="002C0DB8">
              <w:rPr>
                <w:rFonts w:eastAsia="Times New Roman" w:asciiTheme="minorHAnsi" w:hAnsiTheme="minorHAnsi" w:cstheme="minorBidi"/>
                <w:color w:val="auto"/>
                <w:sz w:val="22"/>
                <w:szCs w:val="22"/>
              </w:rPr>
              <w:t xml:space="preserve"> and power more equally</w:t>
            </w:r>
          </w:p>
        </w:tc>
        <w:tc>
          <w:tcPr>
            <w:tcW w:w="5387" w:type="dxa"/>
          </w:tcPr>
          <w:p w:rsidRPr="00EE10FA" w:rsidR="008E31FD" w:rsidP="002C0DB8" w:rsidRDefault="49003887" w14:paraId="6FD1B70F" w14:textId="616AE6B3">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Empty homes that are brought back into use can contribute to increasing the supply of affordable housing and therefore assist in tackling the poverty agenda.</w:t>
            </w:r>
          </w:p>
        </w:tc>
      </w:tr>
    </w:tbl>
    <w:p w:rsidRPr="00EE10FA" w:rsidR="00DC394F" w:rsidP="002C0DB8" w:rsidRDefault="00DC394F" w14:paraId="123F4AD5" w14:textId="77777777">
      <w:pPr>
        <w:spacing w:after="240"/>
        <w:rPr>
          <w:rFonts w:asciiTheme="minorHAnsi" w:hAnsiTheme="minorHAnsi" w:cstheme="minorBidi"/>
          <w:color w:val="auto"/>
          <w:sz w:val="22"/>
          <w:szCs w:val="22"/>
          <w:lang w:eastAsia="en-GB"/>
        </w:rPr>
      </w:pPr>
    </w:p>
    <w:p w:rsidRPr="00EE10FA" w:rsidR="005E743C" w:rsidP="5FE7902F" w:rsidRDefault="005E743C" w14:paraId="7312EFA2" w14:textId="03723CDE">
      <w:p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Empty homes have </w:t>
      </w:r>
      <w:r w:rsidRPr="002C0DB8" w:rsidR="5DD92ABB">
        <w:rPr>
          <w:rFonts w:asciiTheme="minorHAnsi" w:hAnsiTheme="minorHAnsi" w:cstheme="minorBidi"/>
          <w:color w:val="auto"/>
          <w:sz w:val="22"/>
          <w:szCs w:val="22"/>
        </w:rPr>
        <w:t>a significant role</w:t>
      </w:r>
      <w:r w:rsidRPr="002C0DB8">
        <w:rPr>
          <w:rFonts w:asciiTheme="minorHAnsi" w:hAnsiTheme="minorHAnsi" w:cstheme="minorBidi"/>
          <w:color w:val="auto"/>
          <w:sz w:val="22"/>
          <w:szCs w:val="22"/>
        </w:rPr>
        <w:t xml:space="preserve"> to play in helping to deliver the right homes, in the right places for people across Scotland. The Scottish Government’s Housing to 2040 strategy sets an ambitious vision of what housing should look like over the next two decades and a plan on how to achieve this vision. Bringing empty homes back into use will help deliver all priorities set out in the Housing to 2040 strategy as follows:</w:t>
      </w:r>
    </w:p>
    <w:p w:rsidRPr="00EE10FA" w:rsidR="005E743C" w:rsidP="5FE7902F" w:rsidRDefault="005E743C" w14:paraId="38800E97" w14:textId="77777777">
      <w:pPr>
        <w:pStyle w:val="ListParagraph"/>
        <w:numPr>
          <w:ilvl w:val="0"/>
          <w:numId w:val="10"/>
        </w:numPr>
        <w:spacing w:after="6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 xml:space="preserve">Tackling empty homes can support delivery of </w:t>
      </w:r>
      <w:r w:rsidRPr="002C0DB8">
        <w:rPr>
          <w:rFonts w:asciiTheme="minorHAnsi" w:hAnsiTheme="minorHAnsi" w:cstheme="minorBidi"/>
          <w:b/>
          <w:bCs/>
          <w:i/>
          <w:iCs/>
          <w:color w:val="auto"/>
          <w:sz w:val="22"/>
          <w:szCs w:val="22"/>
        </w:rPr>
        <w:t>‘More homes at the heart of great places’</w:t>
      </w:r>
      <w:r w:rsidRPr="002C0DB8">
        <w:rPr>
          <w:rFonts w:asciiTheme="minorHAnsi" w:hAnsiTheme="minorHAnsi" w:cstheme="minorBidi"/>
          <w:b/>
          <w:bCs/>
          <w:color w:val="auto"/>
          <w:sz w:val="22"/>
          <w:szCs w:val="22"/>
        </w:rPr>
        <w:t xml:space="preserve"> by:</w:t>
      </w:r>
    </w:p>
    <w:p w:rsidRPr="00EE10FA" w:rsidR="005E743C" w:rsidP="002C0DB8" w:rsidRDefault="005E743C" w14:paraId="23BC90B2" w14:textId="77777777">
      <w:pPr>
        <w:pStyle w:val="ListParagraph"/>
        <w:numPr>
          <w:ilvl w:val="0"/>
          <w:numId w:val="9"/>
        </w:numPr>
        <w:spacing w:after="6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Helping to meet demand for affordable housing in areas of most need</w:t>
      </w:r>
    </w:p>
    <w:p w:rsidRPr="00EE10FA" w:rsidR="005E743C" w:rsidP="5FE7902F" w:rsidRDefault="005E743C" w14:paraId="1407CE57" w14:textId="4698B7F9">
      <w:pPr>
        <w:pStyle w:val="ListParagraph"/>
        <w:numPr>
          <w:ilvl w:val="0"/>
          <w:numId w:val="9"/>
        </w:numPr>
        <w:spacing w:after="240"/>
        <w:ind w:left="714" w:hanging="357"/>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Contributing to the regeneration and </w:t>
      </w:r>
      <w:proofErr w:type="spellStart"/>
      <w:r w:rsidRPr="002C0DB8">
        <w:rPr>
          <w:rFonts w:asciiTheme="minorHAnsi" w:hAnsiTheme="minorHAnsi" w:cstheme="minorBidi"/>
          <w:color w:val="auto"/>
          <w:sz w:val="22"/>
          <w:szCs w:val="22"/>
        </w:rPr>
        <w:t>revitalising</w:t>
      </w:r>
      <w:proofErr w:type="spellEnd"/>
      <w:r w:rsidRPr="002C0DB8">
        <w:rPr>
          <w:rFonts w:asciiTheme="minorHAnsi" w:hAnsiTheme="minorHAnsi" w:cstheme="minorBidi"/>
          <w:color w:val="auto"/>
          <w:sz w:val="22"/>
          <w:szCs w:val="22"/>
        </w:rPr>
        <w:t xml:space="preserve"> of town </w:t>
      </w:r>
      <w:proofErr w:type="spellStart"/>
      <w:r w:rsidRPr="002C0DB8">
        <w:rPr>
          <w:rFonts w:asciiTheme="minorHAnsi" w:hAnsiTheme="minorHAnsi" w:cstheme="minorBidi"/>
          <w:color w:val="auto"/>
          <w:sz w:val="22"/>
          <w:szCs w:val="22"/>
        </w:rPr>
        <w:t>centres</w:t>
      </w:r>
      <w:proofErr w:type="spellEnd"/>
      <w:r w:rsidRPr="002C0DB8">
        <w:rPr>
          <w:rFonts w:asciiTheme="minorHAnsi" w:hAnsiTheme="minorHAnsi" w:cstheme="minorBidi"/>
          <w:color w:val="auto"/>
          <w:sz w:val="22"/>
          <w:szCs w:val="22"/>
        </w:rPr>
        <w:t xml:space="preserve">, </w:t>
      </w:r>
      <w:r w:rsidRPr="002C0DB8" w:rsidR="0A1E801B">
        <w:rPr>
          <w:rFonts w:asciiTheme="minorHAnsi" w:hAnsiTheme="minorHAnsi" w:cstheme="minorBidi"/>
          <w:color w:val="auto"/>
          <w:sz w:val="22"/>
          <w:szCs w:val="22"/>
        </w:rPr>
        <w:t>villages,</w:t>
      </w:r>
      <w:r w:rsidRPr="002C0DB8">
        <w:rPr>
          <w:rFonts w:asciiTheme="minorHAnsi" w:hAnsiTheme="minorHAnsi" w:cstheme="minorBidi"/>
          <w:color w:val="auto"/>
          <w:sz w:val="22"/>
          <w:szCs w:val="22"/>
        </w:rPr>
        <w:t xml:space="preserve"> and rural communities</w:t>
      </w:r>
    </w:p>
    <w:p w:rsidRPr="00EE10FA" w:rsidR="005E743C" w:rsidP="002C0DB8" w:rsidRDefault="005E743C" w14:paraId="0A8392A3" w14:textId="77777777">
      <w:pPr>
        <w:pStyle w:val="ListParagraph"/>
        <w:numPr>
          <w:ilvl w:val="0"/>
          <w:numId w:val="10"/>
        </w:numPr>
        <w:spacing w:after="60"/>
        <w:ind w:hanging="357"/>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Tackling empty homes can support delivery of ‘</w:t>
      </w:r>
      <w:r w:rsidRPr="002C0DB8">
        <w:rPr>
          <w:rFonts w:asciiTheme="minorHAnsi" w:hAnsiTheme="minorHAnsi" w:cstheme="minorBidi"/>
          <w:b/>
          <w:bCs/>
          <w:i/>
          <w:iCs/>
          <w:color w:val="auto"/>
          <w:sz w:val="22"/>
          <w:szCs w:val="22"/>
        </w:rPr>
        <w:t>Affordability and choice</w:t>
      </w:r>
      <w:r w:rsidRPr="002C0DB8">
        <w:rPr>
          <w:rFonts w:asciiTheme="minorHAnsi" w:hAnsiTheme="minorHAnsi" w:cstheme="minorBidi"/>
          <w:b/>
          <w:bCs/>
          <w:color w:val="auto"/>
          <w:sz w:val="22"/>
          <w:szCs w:val="22"/>
        </w:rPr>
        <w:t>’ by</w:t>
      </w:r>
    </w:p>
    <w:p w:rsidRPr="00EE10FA" w:rsidR="005E743C" w:rsidP="34EBC8A9" w:rsidRDefault="005E743C" w14:paraId="749D1F13" w14:textId="0663B470">
      <w:pPr>
        <w:pStyle w:val="ListParagraph"/>
        <w:numPr>
          <w:ilvl w:val="0"/>
          <w:numId w:val="9"/>
        </w:numPr>
        <w:spacing w:after="60"/>
        <w:ind w:hanging="357"/>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Contributing to the Scottish Government’s ambitions of delivering 1</w:t>
      </w:r>
      <w:r w:rsidRPr="002C0DB8" w:rsidR="001060FD">
        <w:rPr>
          <w:rFonts w:asciiTheme="minorHAnsi" w:hAnsiTheme="minorHAnsi" w:cstheme="minorBidi"/>
          <w:color w:val="auto"/>
          <w:sz w:val="22"/>
          <w:szCs w:val="22"/>
        </w:rPr>
        <w:t>1</w:t>
      </w:r>
      <w:r w:rsidRPr="002C0DB8">
        <w:rPr>
          <w:rFonts w:asciiTheme="minorHAnsi" w:hAnsiTheme="minorHAnsi" w:cstheme="minorBidi"/>
          <w:color w:val="auto"/>
          <w:sz w:val="22"/>
          <w:szCs w:val="22"/>
        </w:rPr>
        <w:t xml:space="preserve">0,000 affordable homes over the </w:t>
      </w:r>
      <w:r w:rsidRPr="002C0DB8" w:rsidR="6730CBA2">
        <w:rPr>
          <w:rFonts w:asciiTheme="minorHAnsi" w:hAnsiTheme="minorHAnsi" w:cstheme="minorBidi"/>
          <w:color w:val="auto"/>
          <w:sz w:val="22"/>
          <w:szCs w:val="22"/>
        </w:rPr>
        <w:t>ten-year</w:t>
      </w:r>
      <w:r w:rsidRPr="002C0DB8">
        <w:rPr>
          <w:rFonts w:asciiTheme="minorHAnsi" w:hAnsiTheme="minorHAnsi" w:cstheme="minorBidi"/>
          <w:color w:val="auto"/>
          <w:sz w:val="22"/>
          <w:szCs w:val="22"/>
        </w:rPr>
        <w:t xml:space="preserve"> period 2021/22 to 2031/32</w:t>
      </w:r>
    </w:p>
    <w:p w:rsidRPr="00EE10FA" w:rsidR="005E743C" w:rsidP="002C0DB8" w:rsidRDefault="005E743C" w14:paraId="4ABE0E05" w14:textId="77777777">
      <w:pPr>
        <w:pStyle w:val="ListParagraph"/>
        <w:numPr>
          <w:ilvl w:val="0"/>
          <w:numId w:val="9"/>
        </w:numPr>
        <w:spacing w:after="240"/>
        <w:ind w:left="714" w:hanging="357"/>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Ensuring as wide a range as possible of property types and tenures across Scotland</w:t>
      </w:r>
    </w:p>
    <w:p w:rsidRPr="00EE10FA" w:rsidR="005E743C" w:rsidP="002C0DB8" w:rsidRDefault="005E743C" w14:paraId="782CA1DE" w14:textId="77777777">
      <w:pPr>
        <w:pStyle w:val="ListParagraph"/>
        <w:numPr>
          <w:ilvl w:val="0"/>
          <w:numId w:val="10"/>
        </w:numPr>
        <w:spacing w:after="60"/>
        <w:rPr>
          <w:rFonts w:asciiTheme="minorHAnsi" w:hAnsiTheme="minorHAnsi" w:cstheme="minorBidi"/>
          <w:b/>
          <w:bCs/>
          <w:i/>
          <w:iCs/>
          <w:color w:val="auto"/>
          <w:sz w:val="22"/>
          <w:szCs w:val="22"/>
          <w:lang w:eastAsia="en-GB"/>
        </w:rPr>
      </w:pPr>
      <w:r w:rsidRPr="002C0DB8">
        <w:rPr>
          <w:rFonts w:asciiTheme="minorHAnsi" w:hAnsiTheme="minorHAnsi" w:cstheme="minorBidi"/>
          <w:b/>
          <w:bCs/>
          <w:color w:val="auto"/>
          <w:sz w:val="22"/>
          <w:szCs w:val="22"/>
        </w:rPr>
        <w:t xml:space="preserve">Tackling empty homes can support delivery of </w:t>
      </w:r>
      <w:r w:rsidRPr="002C0DB8">
        <w:rPr>
          <w:rFonts w:asciiTheme="minorHAnsi" w:hAnsiTheme="minorHAnsi" w:cstheme="minorBidi"/>
          <w:b/>
          <w:bCs/>
          <w:i/>
          <w:iCs/>
          <w:color w:val="auto"/>
          <w:sz w:val="22"/>
          <w:szCs w:val="22"/>
        </w:rPr>
        <w:t xml:space="preserve">‘Affordable warmth and zero emissions homes’ </w:t>
      </w:r>
      <w:r w:rsidRPr="002C0DB8">
        <w:rPr>
          <w:rFonts w:asciiTheme="minorHAnsi" w:hAnsiTheme="minorHAnsi" w:cstheme="minorBidi"/>
          <w:b/>
          <w:bCs/>
          <w:color w:val="auto"/>
          <w:sz w:val="22"/>
          <w:szCs w:val="22"/>
        </w:rPr>
        <w:t>by:</w:t>
      </w:r>
    </w:p>
    <w:p w:rsidRPr="00EE10FA" w:rsidR="005E743C" w:rsidP="002C0DB8" w:rsidRDefault="005E743C" w14:paraId="634AA97F" w14:textId="77777777">
      <w:pPr>
        <w:pStyle w:val="ListParagraph"/>
        <w:numPr>
          <w:ilvl w:val="0"/>
          <w:numId w:val="9"/>
        </w:numPr>
        <w:spacing w:after="6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Helping to drive down carbon emissions caused by housing and housing construction</w:t>
      </w:r>
    </w:p>
    <w:p w:rsidRPr="00EE10FA" w:rsidR="005E743C" w:rsidP="002C0DB8" w:rsidRDefault="005E743C" w14:paraId="4255640C" w14:textId="77777777">
      <w:pPr>
        <w:pStyle w:val="ListParagraph"/>
        <w:numPr>
          <w:ilvl w:val="0"/>
          <w:numId w:val="9"/>
        </w:numPr>
        <w:spacing w:after="240"/>
        <w:ind w:left="714" w:hanging="357"/>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Assisting with reduced heating and operational carbon emissions through retrofitting for improved energy performance</w:t>
      </w:r>
    </w:p>
    <w:p w:rsidRPr="00EE10FA" w:rsidR="005E743C" w:rsidP="002C0DB8" w:rsidRDefault="005E743C" w14:paraId="60EC0450" w14:textId="77777777">
      <w:pPr>
        <w:pStyle w:val="ListParagraph"/>
        <w:numPr>
          <w:ilvl w:val="0"/>
          <w:numId w:val="10"/>
        </w:numPr>
        <w:spacing w:after="6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 xml:space="preserve">Tackling empty homes can support delivery of </w:t>
      </w:r>
      <w:r w:rsidRPr="002C0DB8">
        <w:rPr>
          <w:rFonts w:asciiTheme="minorHAnsi" w:hAnsiTheme="minorHAnsi" w:cstheme="minorBidi"/>
          <w:b/>
          <w:bCs/>
          <w:i/>
          <w:iCs/>
          <w:color w:val="auto"/>
          <w:sz w:val="22"/>
          <w:szCs w:val="22"/>
        </w:rPr>
        <w:t>‘Improving the quality of all homes’ by:</w:t>
      </w:r>
    </w:p>
    <w:p w:rsidRPr="00EE10FA" w:rsidR="005E743C" w:rsidP="002C0DB8" w:rsidRDefault="005E743C" w14:paraId="596E56BD" w14:textId="77777777">
      <w:pPr>
        <w:pStyle w:val="ListParagraph"/>
        <w:numPr>
          <w:ilvl w:val="0"/>
          <w:numId w:val="9"/>
        </w:numPr>
        <w:spacing w:after="6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Supporting the renovation of empty homes and returning them back to use</w:t>
      </w:r>
    </w:p>
    <w:p w:rsidRPr="00EE10FA" w:rsidR="005E743C" w:rsidP="002C0DB8" w:rsidRDefault="005E743C" w14:paraId="79027D27" w14:textId="77777777">
      <w:pPr>
        <w:pStyle w:val="ListParagraph"/>
        <w:numPr>
          <w:ilvl w:val="0"/>
          <w:numId w:val="9"/>
        </w:numPr>
        <w:spacing w:after="240"/>
        <w:ind w:left="714" w:hanging="357"/>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Improving the quality of housing stock and the aesthetic appearance of </w:t>
      </w:r>
      <w:proofErr w:type="spellStart"/>
      <w:r w:rsidRPr="002C0DB8">
        <w:rPr>
          <w:rFonts w:asciiTheme="minorHAnsi" w:hAnsiTheme="minorHAnsi" w:cstheme="minorBidi"/>
          <w:color w:val="auto"/>
          <w:sz w:val="22"/>
          <w:szCs w:val="22"/>
        </w:rPr>
        <w:t>neighbourhoods</w:t>
      </w:r>
      <w:proofErr w:type="spellEnd"/>
    </w:p>
    <w:p w:rsidRPr="00EE10FA" w:rsidR="005E743C" w:rsidP="002C0DB8" w:rsidRDefault="005E743C" w14:paraId="6F8841F8" w14:textId="77777777">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Furthermore, the new National Planning Framework 4 (NPF4)</w:t>
      </w:r>
      <w:r w:rsidRPr="002C0DB8">
        <w:rPr>
          <w:rFonts w:asciiTheme="minorHAnsi" w:hAnsiTheme="minorHAnsi" w:cstheme="minorBidi"/>
        </w:rPr>
        <w:footnoteReference w:id="1"/>
      </w:r>
      <w:r w:rsidRPr="002C0DB8">
        <w:rPr>
          <w:rFonts w:asciiTheme="minorHAnsi" w:hAnsiTheme="minorHAnsi" w:cstheme="minorBidi"/>
          <w:color w:val="auto"/>
          <w:sz w:val="22"/>
          <w:szCs w:val="22"/>
        </w:rPr>
        <w:t xml:space="preserve"> Policy 9 ‘Quality Homes’, encourages the delivery of homes across different tenures and by a range of providers. In doing so, it places an emphasis </w:t>
      </w:r>
      <w:r w:rsidRPr="002C0DB8">
        <w:rPr>
          <w:rFonts w:asciiTheme="minorHAnsi" w:hAnsiTheme="minorHAnsi" w:cstheme="minorBidi"/>
          <w:color w:val="auto"/>
          <w:sz w:val="22"/>
          <w:szCs w:val="22"/>
        </w:rPr>
        <w:lastRenderedPageBreak/>
        <w:t xml:space="preserve">on sustainability and opportunities for tackling climate change, as well as adopting the approach of building reuse. NPF4 therefore promotes the sustainable reuse of buildings such as empty homes. </w:t>
      </w:r>
    </w:p>
    <w:p w:rsidRPr="00EE10FA" w:rsidR="005E743C" w:rsidP="002C0DB8" w:rsidRDefault="005E743C" w14:paraId="5957AA39" w14:textId="77777777">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Within NPF4 Policy 9 ‘Quality Homes’ there is recognition and encouragement for a significant contribution to housing targets to be made by existing empty homes, or buildings not currently used for residential purposes, being returned or converted to use as homes. This provides an opportunity to consider how bringing housing back into effective use through remodeling and rehabilitation of existing properties could be promoted through the Falkirk Council</w:t>
      </w:r>
      <w:r w:rsidRPr="002C0DB8">
        <w:rPr>
          <w:rFonts w:asciiTheme="minorHAnsi" w:hAnsiTheme="minorHAnsi" w:cstheme="minorBidi"/>
          <w:b/>
          <w:bCs/>
          <w:i/>
          <w:iCs/>
          <w:color w:val="auto"/>
          <w:sz w:val="22"/>
          <w:szCs w:val="22"/>
        </w:rPr>
        <w:t xml:space="preserve"> </w:t>
      </w:r>
      <w:r w:rsidRPr="002C0DB8">
        <w:rPr>
          <w:rFonts w:asciiTheme="minorHAnsi" w:hAnsiTheme="minorHAnsi" w:cstheme="minorBidi"/>
          <w:color w:val="auto"/>
          <w:sz w:val="22"/>
          <w:szCs w:val="22"/>
        </w:rPr>
        <w:t>LHS and Local Development Plan.</w:t>
      </w:r>
    </w:p>
    <w:p w:rsidRPr="00EE10FA" w:rsidR="005E743C" w:rsidP="0FD2B5A6" w:rsidRDefault="005E743C" w14:paraId="132A328A" w14:textId="77777777">
      <w:pPr>
        <w:pStyle w:val="Heading2"/>
        <w:numPr>
          <w:ilvl w:val="1"/>
          <w:numId w:val="5"/>
        </w:numPr>
        <w:overflowPunct w:val="0"/>
        <w:autoSpaceDE w:val="0"/>
        <w:autoSpaceDN w:val="0"/>
        <w:adjustRightInd w:val="0"/>
        <w:spacing w:before="0" w:after="240"/>
        <w:textAlignment w:val="baseline"/>
        <w:rPr>
          <w:rFonts w:eastAsia="Times New Roman" w:asciiTheme="minorHAnsi" w:hAnsiTheme="minorHAnsi" w:cstheme="minorBidi"/>
          <w:color w:val="auto"/>
          <w:sz w:val="24"/>
          <w:szCs w:val="24"/>
          <w:lang w:eastAsia="en-GB"/>
        </w:rPr>
      </w:pPr>
      <w:bookmarkStart w:name="_Toc532650734" w:id="7"/>
      <w:r w:rsidRPr="002C0DB8">
        <w:rPr>
          <w:rFonts w:eastAsia="Times New Roman" w:asciiTheme="minorHAnsi" w:hAnsiTheme="minorHAnsi" w:cstheme="minorBidi"/>
          <w:color w:val="auto"/>
          <w:sz w:val="24"/>
          <w:szCs w:val="24"/>
        </w:rPr>
        <w:t>The Local Policy Context for Empty Homes</w:t>
      </w:r>
      <w:bookmarkEnd w:id="7"/>
    </w:p>
    <w:p w:rsidRPr="00EE10FA" w:rsidR="005E743C" w:rsidP="002C0DB8" w:rsidRDefault="005E743C" w14:paraId="54E185D7" w14:textId="77777777">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Community planning focuses on the collective efforts of partners to target activity and resources to reduce inequalities and add maximum value to each community in the Falkirk Council area</w:t>
      </w:r>
      <w:r w:rsidRPr="002C0DB8">
        <w:rPr>
          <w:rFonts w:asciiTheme="minorHAnsi" w:hAnsiTheme="minorHAnsi" w:cstheme="minorBidi"/>
          <w:b/>
          <w:bCs/>
          <w:i/>
          <w:iCs/>
          <w:color w:val="auto"/>
          <w:sz w:val="22"/>
          <w:szCs w:val="22"/>
        </w:rPr>
        <w:t>.</w:t>
      </w:r>
    </w:p>
    <w:p w:rsidRPr="00EE10FA" w:rsidR="005E743C" w:rsidP="002C0DB8" w:rsidRDefault="005E743C" w14:paraId="6AD85B4D" w14:textId="70EB9EEA">
      <w:pPr>
        <w:spacing w:after="240"/>
        <w:rPr>
          <w:rFonts w:asciiTheme="minorHAnsi" w:hAnsiTheme="minorHAnsi" w:cstheme="minorBidi"/>
          <w:color w:val="auto"/>
          <w:sz w:val="22"/>
          <w:szCs w:val="22"/>
          <w:lang w:val="en-GB" w:eastAsia="en-GB"/>
        </w:rPr>
      </w:pPr>
      <w:r w:rsidRPr="002C0DB8">
        <w:rPr>
          <w:rFonts w:asciiTheme="minorHAnsi" w:hAnsiTheme="minorHAnsi" w:cstheme="minorBidi"/>
          <w:color w:val="auto"/>
          <w:sz w:val="22"/>
          <w:szCs w:val="22"/>
        </w:rPr>
        <w:t xml:space="preserve">The vision for the Falkirk </w:t>
      </w:r>
      <w:r w:rsidRPr="002C0DB8" w:rsidR="00F704C7">
        <w:rPr>
          <w:rFonts w:asciiTheme="minorHAnsi" w:hAnsiTheme="minorHAnsi" w:cstheme="minorBidi"/>
          <w:color w:val="auto"/>
          <w:sz w:val="22"/>
          <w:szCs w:val="22"/>
        </w:rPr>
        <w:t>Plan 2021-2030</w:t>
      </w:r>
      <w:r w:rsidRPr="002C0DB8">
        <w:rPr>
          <w:rFonts w:asciiTheme="minorHAnsi" w:hAnsiTheme="minorHAnsi" w:cstheme="minorBidi"/>
          <w:color w:val="auto"/>
          <w:sz w:val="22"/>
          <w:szCs w:val="22"/>
        </w:rPr>
        <w:t xml:space="preserve"> follows six themes</w:t>
      </w:r>
      <w:r w:rsidRPr="002C0DB8" w:rsidR="009A6953">
        <w:rPr>
          <w:rFonts w:asciiTheme="minorHAnsi" w:hAnsiTheme="minorHAnsi" w:cstheme="minorBidi"/>
          <w:color w:val="auto"/>
          <w:sz w:val="22"/>
          <w:szCs w:val="22"/>
        </w:rPr>
        <w:t>:</w:t>
      </w:r>
    </w:p>
    <w:p w:rsidRPr="00EE10FA" w:rsidR="005E743C" w:rsidP="002C0DB8" w:rsidRDefault="005E743C" w14:paraId="1746B609" w14:textId="77777777">
      <w:pPr>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1. Working in Partnership with Communities </w:t>
      </w:r>
    </w:p>
    <w:p w:rsidRPr="00EE10FA" w:rsidR="005E743C" w:rsidP="002C0DB8" w:rsidRDefault="005E743C" w14:paraId="0EC245A6" w14:textId="77777777">
      <w:pPr>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2. Poverty </w:t>
      </w:r>
    </w:p>
    <w:p w:rsidRPr="00EE10FA" w:rsidR="005E743C" w:rsidP="002C0DB8" w:rsidRDefault="005E743C" w14:paraId="4DF6A4A1" w14:textId="77777777">
      <w:pPr>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3. Mental Health and Wellbeing </w:t>
      </w:r>
    </w:p>
    <w:p w:rsidRPr="00EE10FA" w:rsidR="005E743C" w:rsidP="002C0DB8" w:rsidRDefault="005E743C" w14:paraId="0A169E97" w14:textId="77777777">
      <w:pPr>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4. Substance Use </w:t>
      </w:r>
    </w:p>
    <w:p w:rsidRPr="00EE10FA" w:rsidR="005E743C" w:rsidP="002C0DB8" w:rsidRDefault="005E743C" w14:paraId="20CEC220" w14:textId="77777777">
      <w:pPr>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5. Gender-Based Violence </w:t>
      </w:r>
    </w:p>
    <w:p w:rsidRPr="00EE10FA" w:rsidR="005E743C" w:rsidP="002C0DB8" w:rsidRDefault="005E743C" w14:paraId="36FA131A" w14:textId="77777777">
      <w:pPr>
        <w:rPr>
          <w:rFonts w:asciiTheme="minorHAnsi" w:hAnsiTheme="minorHAnsi" w:cstheme="minorBidi"/>
          <w:color w:val="auto"/>
          <w:sz w:val="22"/>
          <w:szCs w:val="22"/>
        </w:rPr>
      </w:pPr>
      <w:r w:rsidRPr="002C0DB8">
        <w:rPr>
          <w:rFonts w:asciiTheme="minorHAnsi" w:hAnsiTheme="minorHAnsi" w:cstheme="minorBidi"/>
          <w:color w:val="auto"/>
          <w:sz w:val="22"/>
          <w:szCs w:val="22"/>
        </w:rPr>
        <w:t>6. Economic Recovery</w:t>
      </w:r>
    </w:p>
    <w:p w:rsidRPr="00EE10FA" w:rsidR="005E743C" w:rsidP="38714AB2" w:rsidRDefault="005E743C" w14:paraId="32BB9F3E" w14:textId="77777777">
      <w:pPr>
        <w:spacing w:after="240"/>
        <w:rPr>
          <w:rFonts w:asciiTheme="minorHAnsi" w:hAnsiTheme="minorHAnsi" w:cstheme="minorBidi"/>
          <w:color w:val="auto"/>
          <w:sz w:val="22"/>
          <w:szCs w:val="22"/>
          <w:lang w:val="en-GB" w:eastAsia="en-GB"/>
        </w:rPr>
      </w:pPr>
    </w:p>
    <w:p w:rsidRPr="00DB2548" w:rsidR="00DB2548" w:rsidP="002C0DB8" w:rsidRDefault="00727EE2" w14:paraId="57A9085F" w14:textId="77777777">
      <w:pPr>
        <w:spacing w:after="240"/>
        <w:rPr>
          <w:rFonts w:asciiTheme="minorHAnsi" w:hAnsiTheme="minorHAnsi" w:cstheme="minorBidi"/>
          <w:b/>
          <w:bCs/>
          <w:color w:val="auto"/>
          <w:sz w:val="22"/>
          <w:szCs w:val="22"/>
        </w:rPr>
      </w:pPr>
      <w:r w:rsidRPr="002C0DB8">
        <w:rPr>
          <w:rFonts w:asciiTheme="minorHAnsi" w:hAnsiTheme="minorHAnsi" w:cstheme="minorBidi"/>
          <w:b/>
          <w:bCs/>
          <w:color w:val="auto"/>
          <w:sz w:val="22"/>
          <w:szCs w:val="22"/>
        </w:rPr>
        <w:t>Working in Partnership with Communities</w:t>
      </w:r>
    </w:p>
    <w:p w:rsidRPr="00DB2548" w:rsidR="00FA1A4C" w:rsidP="5FE7902F" w:rsidRDefault="00727EE2" w14:paraId="09914FD9" w14:textId="077552C6">
      <w:pPr>
        <w:spacing w:after="240"/>
        <w:rPr>
          <w:rFonts w:asciiTheme="minorHAnsi" w:hAnsiTheme="minorHAnsi" w:cstheme="minorBidi"/>
          <w:color w:val="auto"/>
          <w:sz w:val="22"/>
          <w:szCs w:val="22"/>
        </w:rPr>
      </w:pPr>
      <w:r w:rsidRPr="55A2E7BF">
        <w:rPr>
          <w:rFonts w:asciiTheme="minorHAnsi" w:hAnsiTheme="minorHAnsi" w:cstheme="minorBidi"/>
          <w:color w:val="auto"/>
          <w:sz w:val="22"/>
          <w:szCs w:val="22"/>
        </w:rPr>
        <w:t xml:space="preserve">Properties that have been empty for many years can have a </w:t>
      </w:r>
      <w:r w:rsidRPr="55A2E7BF" w:rsidR="00BA7EA8">
        <w:rPr>
          <w:rFonts w:asciiTheme="minorHAnsi" w:hAnsiTheme="minorHAnsi" w:cstheme="minorBidi"/>
          <w:color w:val="auto"/>
          <w:sz w:val="22"/>
          <w:szCs w:val="22"/>
        </w:rPr>
        <w:t xml:space="preserve">negative impact </w:t>
      </w:r>
      <w:r w:rsidRPr="55A2E7BF" w:rsidR="00294676">
        <w:rPr>
          <w:rFonts w:asciiTheme="minorHAnsi" w:hAnsiTheme="minorHAnsi" w:cstheme="minorBidi"/>
          <w:color w:val="auto"/>
          <w:sz w:val="22"/>
          <w:szCs w:val="22"/>
        </w:rPr>
        <w:t xml:space="preserve">on a street and </w:t>
      </w:r>
      <w:r w:rsidRPr="55A2E7BF" w:rsidR="00521972">
        <w:rPr>
          <w:rFonts w:asciiTheme="minorHAnsi" w:hAnsiTheme="minorHAnsi" w:cstheme="minorBidi"/>
          <w:color w:val="auto"/>
          <w:sz w:val="22"/>
          <w:szCs w:val="22"/>
        </w:rPr>
        <w:t xml:space="preserve">the </w:t>
      </w:r>
      <w:r w:rsidRPr="55A2E7BF" w:rsidR="00294676">
        <w:rPr>
          <w:rFonts w:asciiTheme="minorHAnsi" w:hAnsiTheme="minorHAnsi" w:cstheme="minorBidi"/>
          <w:color w:val="auto"/>
          <w:sz w:val="22"/>
          <w:szCs w:val="22"/>
        </w:rPr>
        <w:t>surrounding community especially if it looks neglected</w:t>
      </w:r>
      <w:r w:rsidRPr="55A2E7BF" w:rsidR="00080820">
        <w:rPr>
          <w:rFonts w:asciiTheme="minorHAnsi" w:hAnsiTheme="minorHAnsi" w:cstheme="minorBidi"/>
          <w:color w:val="auto"/>
          <w:sz w:val="22"/>
          <w:szCs w:val="22"/>
        </w:rPr>
        <w:t xml:space="preserve">, has an overgrown garden and the owner </w:t>
      </w:r>
      <w:r w:rsidRPr="55A2E7BF" w:rsidR="684B0ABF">
        <w:rPr>
          <w:rFonts w:asciiTheme="minorHAnsi" w:hAnsiTheme="minorHAnsi" w:cstheme="minorBidi"/>
          <w:color w:val="auto"/>
          <w:sz w:val="22"/>
          <w:szCs w:val="22"/>
        </w:rPr>
        <w:t>does not</w:t>
      </w:r>
      <w:r w:rsidRPr="55A2E7BF" w:rsidR="00080820">
        <w:rPr>
          <w:rFonts w:asciiTheme="minorHAnsi" w:hAnsiTheme="minorHAnsi" w:cstheme="minorBidi"/>
          <w:color w:val="auto"/>
          <w:sz w:val="22"/>
          <w:szCs w:val="22"/>
        </w:rPr>
        <w:t xml:space="preserve"> visit the property. </w:t>
      </w:r>
      <w:r w:rsidRPr="55A2E7BF" w:rsidR="00521972">
        <w:rPr>
          <w:rFonts w:asciiTheme="minorHAnsi" w:hAnsiTheme="minorHAnsi" w:cstheme="minorBidi"/>
          <w:color w:val="auto"/>
          <w:sz w:val="22"/>
          <w:szCs w:val="22"/>
        </w:rPr>
        <w:t xml:space="preserve">In some </w:t>
      </w:r>
      <w:r w:rsidRPr="55A2E7BF" w:rsidR="006D1099">
        <w:rPr>
          <w:rFonts w:asciiTheme="minorHAnsi" w:hAnsiTheme="minorHAnsi" w:cstheme="minorBidi"/>
          <w:color w:val="auto"/>
          <w:sz w:val="22"/>
          <w:szCs w:val="22"/>
        </w:rPr>
        <w:t>cases,</w:t>
      </w:r>
      <w:r w:rsidRPr="55A2E7BF" w:rsidR="00521972">
        <w:rPr>
          <w:rFonts w:asciiTheme="minorHAnsi" w:hAnsiTheme="minorHAnsi" w:cstheme="minorBidi"/>
          <w:color w:val="auto"/>
          <w:sz w:val="22"/>
          <w:szCs w:val="22"/>
        </w:rPr>
        <w:t xml:space="preserve"> i</w:t>
      </w:r>
      <w:r w:rsidRPr="55A2E7BF" w:rsidR="00080820">
        <w:rPr>
          <w:rFonts w:asciiTheme="minorHAnsi" w:hAnsiTheme="minorHAnsi" w:cstheme="minorBidi"/>
          <w:color w:val="auto"/>
          <w:sz w:val="22"/>
          <w:szCs w:val="22"/>
        </w:rPr>
        <w:t xml:space="preserve">t can become a target for </w:t>
      </w:r>
      <w:r w:rsidRPr="55A2E7BF" w:rsidR="728C1536">
        <w:rPr>
          <w:rFonts w:asciiTheme="minorHAnsi" w:hAnsiTheme="minorHAnsi" w:cstheme="minorBidi"/>
          <w:color w:val="auto"/>
          <w:sz w:val="22"/>
          <w:szCs w:val="22"/>
        </w:rPr>
        <w:t>antisocial</w:t>
      </w:r>
      <w:r w:rsidRPr="55A2E7BF" w:rsidR="00E434E0">
        <w:rPr>
          <w:rFonts w:asciiTheme="minorHAnsi" w:hAnsiTheme="minorHAnsi" w:cstheme="minorBidi"/>
          <w:color w:val="auto"/>
          <w:sz w:val="22"/>
          <w:szCs w:val="22"/>
        </w:rPr>
        <w:t xml:space="preserve"> behavior and </w:t>
      </w:r>
      <w:r w:rsidRPr="55A2E7BF" w:rsidR="006D1099">
        <w:rPr>
          <w:rFonts w:asciiTheme="minorHAnsi" w:hAnsiTheme="minorHAnsi" w:cstheme="minorBidi"/>
          <w:color w:val="auto"/>
          <w:sz w:val="22"/>
          <w:szCs w:val="22"/>
        </w:rPr>
        <w:t>vandalism,</w:t>
      </w:r>
      <w:r w:rsidRPr="55A2E7BF" w:rsidR="00E65B20">
        <w:rPr>
          <w:rFonts w:asciiTheme="minorHAnsi" w:hAnsiTheme="minorHAnsi" w:cstheme="minorBidi"/>
          <w:color w:val="auto"/>
          <w:sz w:val="22"/>
          <w:szCs w:val="22"/>
        </w:rPr>
        <w:t xml:space="preserve"> and this has been the case for </w:t>
      </w:r>
      <w:r w:rsidRPr="55A2E7BF" w:rsidR="006D1099">
        <w:rPr>
          <w:rFonts w:asciiTheme="minorHAnsi" w:hAnsiTheme="minorHAnsi" w:cstheme="minorBidi"/>
          <w:color w:val="auto"/>
          <w:sz w:val="22"/>
          <w:szCs w:val="22"/>
        </w:rPr>
        <w:t>a few</w:t>
      </w:r>
      <w:r w:rsidRPr="55A2E7BF" w:rsidR="00E65B20">
        <w:rPr>
          <w:rFonts w:asciiTheme="minorHAnsi" w:hAnsiTheme="minorHAnsi" w:cstheme="minorBidi"/>
          <w:color w:val="auto"/>
          <w:sz w:val="22"/>
          <w:szCs w:val="22"/>
        </w:rPr>
        <w:t xml:space="preserve"> empty properties </w:t>
      </w:r>
      <w:r w:rsidRPr="55A2E7BF" w:rsidR="006D1099">
        <w:rPr>
          <w:rFonts w:asciiTheme="minorHAnsi" w:hAnsiTheme="minorHAnsi" w:cstheme="minorBidi"/>
          <w:color w:val="auto"/>
          <w:sz w:val="22"/>
          <w:szCs w:val="22"/>
        </w:rPr>
        <w:t>locally</w:t>
      </w:r>
      <w:r w:rsidRPr="55A2E7BF" w:rsidR="3CC2CDF9">
        <w:rPr>
          <w:rFonts w:asciiTheme="minorHAnsi" w:hAnsiTheme="minorHAnsi" w:cstheme="minorBidi"/>
          <w:color w:val="auto"/>
          <w:sz w:val="22"/>
          <w:szCs w:val="22"/>
        </w:rPr>
        <w:t xml:space="preserve">. </w:t>
      </w:r>
      <w:r w:rsidRPr="55A2E7BF" w:rsidR="425F27E2">
        <w:rPr>
          <w:rFonts w:asciiTheme="minorHAnsi" w:hAnsiTheme="minorHAnsi" w:cstheme="minorBidi"/>
          <w:color w:val="auto"/>
          <w:sz w:val="22"/>
          <w:szCs w:val="22"/>
        </w:rPr>
        <w:t>It is</w:t>
      </w:r>
      <w:r w:rsidRPr="55A2E7BF" w:rsidR="00592D36">
        <w:rPr>
          <w:rFonts w:asciiTheme="minorHAnsi" w:hAnsiTheme="minorHAnsi" w:cstheme="minorBidi"/>
          <w:color w:val="auto"/>
          <w:sz w:val="22"/>
          <w:szCs w:val="22"/>
        </w:rPr>
        <w:t xml:space="preserve"> important </w:t>
      </w:r>
      <w:r w:rsidRPr="55A2E7BF" w:rsidR="00C012E8">
        <w:rPr>
          <w:rFonts w:asciiTheme="minorHAnsi" w:hAnsiTheme="minorHAnsi" w:cstheme="minorBidi"/>
          <w:color w:val="auto"/>
          <w:sz w:val="22"/>
          <w:szCs w:val="22"/>
        </w:rPr>
        <w:t>that the empty homes officer</w:t>
      </w:r>
      <w:r w:rsidRPr="55A2E7BF" w:rsidR="00592D36">
        <w:rPr>
          <w:rFonts w:asciiTheme="minorHAnsi" w:hAnsiTheme="minorHAnsi" w:cstheme="minorBidi"/>
          <w:color w:val="auto"/>
          <w:sz w:val="22"/>
          <w:szCs w:val="22"/>
        </w:rPr>
        <w:t xml:space="preserve"> engage</w:t>
      </w:r>
      <w:r w:rsidRPr="55A2E7BF" w:rsidR="007715B2">
        <w:rPr>
          <w:rFonts w:asciiTheme="minorHAnsi" w:hAnsiTheme="minorHAnsi" w:cstheme="minorBidi"/>
          <w:color w:val="auto"/>
          <w:sz w:val="22"/>
          <w:szCs w:val="22"/>
        </w:rPr>
        <w:t>s</w:t>
      </w:r>
      <w:r w:rsidRPr="55A2E7BF" w:rsidR="00592D36">
        <w:rPr>
          <w:rFonts w:asciiTheme="minorHAnsi" w:hAnsiTheme="minorHAnsi" w:cstheme="minorBidi"/>
          <w:color w:val="auto"/>
          <w:sz w:val="22"/>
          <w:szCs w:val="22"/>
        </w:rPr>
        <w:t xml:space="preserve"> with the owner of an empty property but also with </w:t>
      </w:r>
      <w:proofErr w:type="spellStart"/>
      <w:r w:rsidRPr="55A2E7BF" w:rsidR="00592D36">
        <w:rPr>
          <w:rFonts w:asciiTheme="minorHAnsi" w:hAnsiTheme="minorHAnsi" w:cstheme="minorBidi"/>
          <w:color w:val="auto"/>
          <w:sz w:val="22"/>
          <w:szCs w:val="22"/>
        </w:rPr>
        <w:t>neighbours</w:t>
      </w:r>
      <w:proofErr w:type="spellEnd"/>
      <w:r w:rsidRPr="55A2E7BF" w:rsidR="00A74C7E">
        <w:rPr>
          <w:rFonts w:asciiTheme="minorHAnsi" w:hAnsiTheme="minorHAnsi" w:cstheme="minorBidi"/>
          <w:color w:val="auto"/>
          <w:sz w:val="22"/>
          <w:szCs w:val="22"/>
        </w:rPr>
        <w:t xml:space="preserve">, </w:t>
      </w:r>
      <w:r w:rsidRPr="55A2E7BF" w:rsidR="007715B2">
        <w:rPr>
          <w:rFonts w:asciiTheme="minorHAnsi" w:hAnsiTheme="minorHAnsi" w:cstheme="minorBidi"/>
          <w:color w:val="auto"/>
          <w:sz w:val="22"/>
          <w:szCs w:val="22"/>
        </w:rPr>
        <w:t xml:space="preserve">Council </w:t>
      </w:r>
      <w:r w:rsidRPr="55A2E7BF" w:rsidR="2FD3ADA0">
        <w:rPr>
          <w:rFonts w:asciiTheme="minorHAnsi" w:hAnsiTheme="minorHAnsi" w:cstheme="minorBidi"/>
          <w:color w:val="auto"/>
          <w:sz w:val="22"/>
          <w:szCs w:val="22"/>
        </w:rPr>
        <w:t>Members,</w:t>
      </w:r>
      <w:r w:rsidRPr="55A2E7BF" w:rsidR="00A74C7E">
        <w:rPr>
          <w:rFonts w:asciiTheme="minorHAnsi" w:hAnsiTheme="minorHAnsi" w:cstheme="minorBidi"/>
          <w:color w:val="auto"/>
          <w:sz w:val="22"/>
          <w:szCs w:val="22"/>
        </w:rPr>
        <w:t xml:space="preserve"> and the community in general</w:t>
      </w:r>
      <w:r w:rsidRPr="55A2E7BF" w:rsidR="000E2D98">
        <w:rPr>
          <w:rFonts w:asciiTheme="minorHAnsi" w:hAnsiTheme="minorHAnsi" w:cstheme="minorBidi"/>
          <w:color w:val="auto"/>
          <w:sz w:val="22"/>
          <w:szCs w:val="22"/>
        </w:rPr>
        <w:t xml:space="preserve"> to keep them updated</w:t>
      </w:r>
      <w:r w:rsidRPr="55A2E7BF" w:rsidR="00315C65">
        <w:rPr>
          <w:rFonts w:asciiTheme="minorHAnsi" w:hAnsiTheme="minorHAnsi" w:cstheme="minorBidi"/>
          <w:color w:val="auto"/>
          <w:sz w:val="22"/>
          <w:szCs w:val="22"/>
        </w:rPr>
        <w:t>.</w:t>
      </w:r>
    </w:p>
    <w:p w:rsidRPr="00DB2548" w:rsidR="00FA1A4C" w:rsidP="002C0DB8" w:rsidRDefault="00FA1A4C" w14:paraId="6D0C1E30" w14:textId="2B1424C1">
      <w:pPr>
        <w:spacing w:after="240"/>
        <w:rPr>
          <w:rFonts w:asciiTheme="minorHAnsi" w:hAnsiTheme="minorHAnsi" w:cstheme="minorBidi"/>
          <w:b/>
          <w:bCs/>
          <w:color w:val="auto"/>
          <w:sz w:val="22"/>
          <w:szCs w:val="22"/>
          <w:lang w:val="en-GB" w:eastAsia="en-GB"/>
        </w:rPr>
      </w:pPr>
      <w:r w:rsidRPr="002C0DB8">
        <w:rPr>
          <w:rFonts w:asciiTheme="minorHAnsi" w:hAnsiTheme="minorHAnsi" w:cstheme="minorBidi"/>
          <w:b/>
          <w:bCs/>
          <w:color w:val="auto"/>
          <w:sz w:val="22"/>
          <w:szCs w:val="22"/>
        </w:rPr>
        <w:t>Poverty</w:t>
      </w:r>
    </w:p>
    <w:p w:rsidR="00FA1A4C" w:rsidP="002C0DB8" w:rsidRDefault="003D4D75" w14:paraId="39B57AAD" w14:textId="7C7B4F26">
      <w:pPr>
        <w:spacing w:after="240"/>
        <w:rPr>
          <w:rFonts w:asciiTheme="minorHAnsi" w:hAnsiTheme="minorHAnsi" w:cstheme="minorBidi"/>
          <w:color w:val="auto"/>
          <w:sz w:val="22"/>
          <w:szCs w:val="22"/>
          <w:lang w:val="en-GB" w:eastAsia="en-GB"/>
        </w:rPr>
      </w:pPr>
      <w:r w:rsidRPr="002C0DB8">
        <w:rPr>
          <w:rFonts w:asciiTheme="minorHAnsi" w:hAnsiTheme="minorHAnsi" w:cstheme="minorBidi"/>
          <w:color w:val="auto"/>
          <w:sz w:val="22"/>
          <w:szCs w:val="22"/>
        </w:rPr>
        <w:t>There are many people</w:t>
      </w:r>
      <w:r w:rsidRPr="002C0DB8" w:rsidR="00F26358">
        <w:rPr>
          <w:rFonts w:asciiTheme="minorHAnsi" w:hAnsiTheme="minorHAnsi" w:cstheme="minorBidi"/>
          <w:color w:val="auto"/>
          <w:sz w:val="22"/>
          <w:szCs w:val="22"/>
        </w:rPr>
        <w:t xml:space="preserve"> who are struggling to find an affordable and secure home to rent or buy in the </w:t>
      </w:r>
      <w:r w:rsidRPr="002C0DB8" w:rsidR="0075713A">
        <w:rPr>
          <w:rFonts w:asciiTheme="minorHAnsi" w:hAnsiTheme="minorHAnsi" w:cstheme="minorBidi"/>
          <w:color w:val="auto"/>
          <w:sz w:val="22"/>
          <w:szCs w:val="22"/>
        </w:rPr>
        <w:t>Falkirk area</w:t>
      </w:r>
      <w:r w:rsidRPr="002C0DB8" w:rsidR="00B4332D">
        <w:rPr>
          <w:rFonts w:asciiTheme="minorHAnsi" w:hAnsiTheme="minorHAnsi" w:cstheme="minorBidi"/>
          <w:color w:val="auto"/>
          <w:sz w:val="22"/>
          <w:szCs w:val="22"/>
        </w:rPr>
        <w:t>,</w:t>
      </w:r>
      <w:r w:rsidRPr="002C0DB8" w:rsidR="00F26358">
        <w:rPr>
          <w:rFonts w:asciiTheme="minorHAnsi" w:hAnsiTheme="minorHAnsi" w:cstheme="minorBidi"/>
          <w:color w:val="auto"/>
          <w:sz w:val="22"/>
          <w:szCs w:val="22"/>
        </w:rPr>
        <w:t xml:space="preserve"> while properties that could be their homes are lying empty</w:t>
      </w:r>
      <w:r w:rsidRPr="002C0DB8">
        <w:rPr>
          <w:rFonts w:asciiTheme="minorHAnsi" w:hAnsiTheme="minorHAnsi" w:cstheme="minorBidi"/>
          <w:color w:val="auto"/>
          <w:sz w:val="22"/>
          <w:szCs w:val="22"/>
        </w:rPr>
        <w:t>.</w:t>
      </w:r>
      <w:r w:rsidRPr="002C0DB8" w:rsidR="00315C65">
        <w:rPr>
          <w:rFonts w:asciiTheme="minorHAnsi" w:hAnsiTheme="minorHAnsi" w:cstheme="minorBidi"/>
          <w:color w:val="auto"/>
          <w:sz w:val="22"/>
          <w:szCs w:val="22"/>
        </w:rPr>
        <w:t xml:space="preserve"> Bringing </w:t>
      </w:r>
      <w:r w:rsidRPr="002C0DB8" w:rsidR="00564928">
        <w:rPr>
          <w:rFonts w:asciiTheme="minorHAnsi" w:hAnsiTheme="minorHAnsi" w:cstheme="minorBidi"/>
          <w:color w:val="auto"/>
          <w:sz w:val="22"/>
          <w:szCs w:val="22"/>
        </w:rPr>
        <w:t>these empty properties back into use can increase the housing options in the area.</w:t>
      </w:r>
    </w:p>
    <w:p w:rsidRPr="00DB2548" w:rsidR="00426FA0" w:rsidP="002C0DB8" w:rsidRDefault="00426FA0" w14:paraId="65D877B6" w14:textId="7B5498B6">
      <w:pPr>
        <w:spacing w:after="240"/>
        <w:rPr>
          <w:rFonts w:asciiTheme="minorHAnsi" w:hAnsiTheme="minorHAnsi" w:cstheme="minorBidi"/>
          <w:b/>
          <w:bCs/>
          <w:color w:val="auto"/>
          <w:sz w:val="22"/>
          <w:szCs w:val="22"/>
          <w:lang w:val="en-GB" w:eastAsia="en-GB"/>
        </w:rPr>
      </w:pPr>
      <w:r w:rsidRPr="002C0DB8">
        <w:rPr>
          <w:rFonts w:asciiTheme="minorHAnsi" w:hAnsiTheme="minorHAnsi" w:cstheme="minorBidi"/>
          <w:b/>
          <w:bCs/>
          <w:color w:val="auto"/>
          <w:sz w:val="22"/>
          <w:szCs w:val="22"/>
        </w:rPr>
        <w:t>Mental Health and Wellbeing</w:t>
      </w:r>
    </w:p>
    <w:p w:rsidR="00426FA0" w:rsidP="34EBC8A9" w:rsidRDefault="00F80A10" w14:paraId="220D20C8" w14:textId="013D8DDA">
      <w:pPr>
        <w:spacing w:after="240"/>
        <w:rPr>
          <w:rFonts w:asciiTheme="minorHAnsi" w:hAnsiTheme="minorHAnsi" w:cstheme="minorBidi"/>
          <w:color w:val="auto"/>
          <w:sz w:val="22"/>
          <w:szCs w:val="22"/>
          <w:lang w:val="en-GB" w:eastAsia="en-GB"/>
        </w:rPr>
      </w:pPr>
      <w:r w:rsidRPr="27BAD9AF">
        <w:rPr>
          <w:rFonts w:asciiTheme="minorHAnsi" w:hAnsiTheme="minorHAnsi" w:cstheme="minorBidi"/>
          <w:color w:val="auto"/>
          <w:sz w:val="22"/>
          <w:szCs w:val="22"/>
        </w:rPr>
        <w:lastRenderedPageBreak/>
        <w:t>Brin</w:t>
      </w:r>
      <w:r w:rsidRPr="27BAD9AF" w:rsidR="226D57C0">
        <w:rPr>
          <w:rFonts w:asciiTheme="minorHAnsi" w:hAnsiTheme="minorHAnsi" w:cstheme="minorBidi"/>
          <w:color w:val="auto"/>
          <w:sz w:val="22"/>
          <w:szCs w:val="22"/>
        </w:rPr>
        <w:t>g</w:t>
      </w:r>
      <w:r w:rsidRPr="27BAD9AF">
        <w:rPr>
          <w:rFonts w:asciiTheme="minorHAnsi" w:hAnsiTheme="minorHAnsi" w:cstheme="minorBidi"/>
          <w:color w:val="auto"/>
          <w:sz w:val="22"/>
          <w:szCs w:val="22"/>
        </w:rPr>
        <w:t>ing an empty property back into use is</w:t>
      </w:r>
      <w:r w:rsidRPr="27BAD9AF" w:rsidR="00BA769A">
        <w:rPr>
          <w:rFonts w:asciiTheme="minorHAnsi" w:hAnsiTheme="minorHAnsi" w:cstheme="minorBidi"/>
          <w:color w:val="auto"/>
          <w:sz w:val="22"/>
          <w:szCs w:val="22"/>
        </w:rPr>
        <w:t xml:space="preserve"> important for people who live in the same street as an empty home and whose physical and mental health can be adversely affected as the condition of the house deteriorates and it becomes the focus of </w:t>
      </w:r>
      <w:r w:rsidRPr="27BAD9AF" w:rsidR="2E653C9D">
        <w:rPr>
          <w:rFonts w:asciiTheme="minorHAnsi" w:hAnsiTheme="minorHAnsi" w:cstheme="minorBidi"/>
          <w:color w:val="auto"/>
          <w:sz w:val="22"/>
          <w:szCs w:val="22"/>
        </w:rPr>
        <w:t>ant-social</w:t>
      </w:r>
      <w:r w:rsidRPr="27BAD9AF" w:rsidR="00BA769A">
        <w:rPr>
          <w:rFonts w:asciiTheme="minorHAnsi" w:hAnsiTheme="minorHAnsi" w:cstheme="minorBidi"/>
          <w:color w:val="auto"/>
          <w:sz w:val="22"/>
          <w:szCs w:val="22"/>
        </w:rPr>
        <w:t xml:space="preserve"> </w:t>
      </w:r>
      <w:proofErr w:type="spellStart"/>
      <w:r w:rsidRPr="27BAD9AF" w:rsidR="00BA769A">
        <w:rPr>
          <w:rFonts w:asciiTheme="minorHAnsi" w:hAnsiTheme="minorHAnsi" w:cstheme="minorBidi"/>
          <w:color w:val="auto"/>
          <w:sz w:val="22"/>
          <w:szCs w:val="22"/>
        </w:rPr>
        <w:t>behaviour</w:t>
      </w:r>
      <w:proofErr w:type="spellEnd"/>
      <w:r w:rsidRPr="27BAD9AF" w:rsidR="00BA769A">
        <w:rPr>
          <w:rFonts w:asciiTheme="minorHAnsi" w:hAnsiTheme="minorHAnsi" w:cstheme="minorBidi"/>
          <w:color w:val="auto"/>
          <w:sz w:val="22"/>
          <w:szCs w:val="22"/>
        </w:rPr>
        <w:t xml:space="preserve">. </w:t>
      </w:r>
    </w:p>
    <w:p w:rsidRPr="00B4332D" w:rsidR="00426FA0" w:rsidP="002C0DB8" w:rsidRDefault="00426FA0" w14:paraId="1D6CF5FD" w14:textId="6B4CFE1A">
      <w:pPr>
        <w:spacing w:after="240"/>
        <w:rPr>
          <w:rFonts w:asciiTheme="minorHAnsi" w:hAnsiTheme="minorHAnsi" w:cstheme="minorBidi"/>
          <w:b/>
          <w:bCs/>
          <w:color w:val="auto"/>
          <w:sz w:val="22"/>
          <w:szCs w:val="22"/>
          <w:lang w:val="en-GB" w:eastAsia="en-GB"/>
        </w:rPr>
      </w:pPr>
      <w:r w:rsidRPr="002C0DB8">
        <w:rPr>
          <w:rFonts w:asciiTheme="minorHAnsi" w:hAnsiTheme="minorHAnsi" w:cstheme="minorBidi"/>
          <w:b/>
          <w:bCs/>
          <w:color w:val="auto"/>
          <w:sz w:val="22"/>
          <w:szCs w:val="22"/>
        </w:rPr>
        <w:t>Economic Recovery</w:t>
      </w:r>
    </w:p>
    <w:p w:rsidR="0007535E" w:rsidP="5FE7902F" w:rsidRDefault="0007535E" w14:paraId="6500AF16" w14:textId="5E7CA486">
      <w:pPr>
        <w:spacing w:after="240"/>
        <w:rPr>
          <w:rFonts w:asciiTheme="minorHAnsi" w:hAnsiTheme="minorHAnsi" w:cstheme="minorBidi"/>
          <w:color w:val="auto"/>
          <w:sz w:val="22"/>
          <w:szCs w:val="22"/>
          <w:lang w:val="en-GB" w:eastAsia="en-GB"/>
        </w:rPr>
      </w:pPr>
      <w:r w:rsidRPr="5FE7902F">
        <w:rPr>
          <w:rFonts w:asciiTheme="minorHAnsi" w:hAnsiTheme="minorHAnsi" w:cstheme="minorBidi"/>
          <w:color w:val="auto"/>
          <w:sz w:val="22"/>
          <w:szCs w:val="22"/>
          <w:lang w:val="en-GB" w:eastAsia="en-GB"/>
        </w:rPr>
        <w:t>For each empty home brought back into use</w:t>
      </w:r>
      <w:r w:rsidRPr="5FE7902F" w:rsidR="2B7BEAA7">
        <w:rPr>
          <w:rFonts w:asciiTheme="minorHAnsi" w:hAnsiTheme="minorHAnsi" w:cstheme="minorBidi"/>
          <w:color w:val="auto"/>
          <w:sz w:val="22"/>
          <w:szCs w:val="22"/>
          <w:lang w:val="en-GB" w:eastAsia="en-GB"/>
        </w:rPr>
        <w:t xml:space="preserve"> there </w:t>
      </w:r>
      <w:r w:rsidRPr="34EBC8A9">
        <w:rPr>
          <w:rFonts w:asciiTheme="minorHAnsi" w:hAnsiTheme="minorHAnsi" w:cstheme="minorBidi"/>
          <w:color w:val="auto"/>
          <w:sz w:val="22"/>
          <w:szCs w:val="22"/>
          <w:lang w:val="en-GB" w:eastAsia="en-GB"/>
        </w:rPr>
        <w:t xml:space="preserve">will </w:t>
      </w:r>
      <w:r w:rsidRPr="34EBC8A9" w:rsidR="0ACE5D40">
        <w:rPr>
          <w:rFonts w:asciiTheme="minorHAnsi" w:hAnsiTheme="minorHAnsi" w:cstheme="minorBidi"/>
          <w:color w:val="auto"/>
          <w:sz w:val="22"/>
          <w:szCs w:val="22"/>
          <w:lang w:val="en-GB" w:eastAsia="en-GB"/>
        </w:rPr>
        <w:t>be a benefit</w:t>
      </w:r>
      <w:r w:rsidRPr="34EBC8A9">
        <w:rPr>
          <w:rFonts w:asciiTheme="minorHAnsi" w:hAnsiTheme="minorHAnsi" w:cstheme="minorBidi"/>
          <w:color w:val="auto"/>
          <w:sz w:val="22"/>
          <w:szCs w:val="22"/>
          <w:lang w:val="en-GB" w:eastAsia="en-GB"/>
        </w:rPr>
        <w:t xml:space="preserve">. This means that another </w:t>
      </w:r>
      <w:r w:rsidRPr="34EBC8A9" w:rsidR="7F86967F">
        <w:rPr>
          <w:rFonts w:asciiTheme="minorHAnsi" w:hAnsiTheme="minorHAnsi" w:cstheme="minorBidi"/>
          <w:color w:val="auto"/>
          <w:sz w:val="22"/>
          <w:szCs w:val="22"/>
          <w:lang w:val="en-GB" w:eastAsia="en-GB"/>
        </w:rPr>
        <w:t>household whether</w:t>
      </w:r>
      <w:r w:rsidRPr="5FE7902F" w:rsidR="00A844F3">
        <w:rPr>
          <w:rFonts w:asciiTheme="minorHAnsi" w:hAnsiTheme="minorHAnsi" w:cstheme="minorBidi"/>
          <w:color w:val="auto"/>
          <w:sz w:val="22"/>
          <w:szCs w:val="22"/>
          <w:lang w:val="en-GB" w:eastAsia="en-GB"/>
        </w:rPr>
        <w:t xml:space="preserve"> they are providing an essential service through their work, going to local shops, cafes, </w:t>
      </w:r>
      <w:r w:rsidRPr="5FE7902F" w:rsidR="55C9162F">
        <w:rPr>
          <w:rFonts w:asciiTheme="minorHAnsi" w:hAnsiTheme="minorHAnsi" w:cstheme="minorBidi"/>
          <w:color w:val="auto"/>
          <w:sz w:val="22"/>
          <w:szCs w:val="22"/>
          <w:lang w:val="en-GB" w:eastAsia="en-GB"/>
        </w:rPr>
        <w:t>pubs,</w:t>
      </w:r>
      <w:r w:rsidRPr="5FE7902F" w:rsidR="00A844F3">
        <w:rPr>
          <w:rFonts w:asciiTheme="minorHAnsi" w:hAnsiTheme="minorHAnsi" w:cstheme="minorBidi"/>
          <w:color w:val="auto"/>
          <w:sz w:val="22"/>
          <w:szCs w:val="22"/>
          <w:lang w:val="en-GB" w:eastAsia="en-GB"/>
        </w:rPr>
        <w:t xml:space="preserve"> and leisure </w:t>
      </w:r>
      <w:r w:rsidRPr="5FE7902F" w:rsidR="5B7BD697">
        <w:rPr>
          <w:rFonts w:asciiTheme="minorHAnsi" w:hAnsiTheme="minorHAnsi" w:cstheme="minorBidi"/>
          <w:color w:val="auto"/>
          <w:sz w:val="22"/>
          <w:szCs w:val="22"/>
          <w:lang w:val="en-GB" w:eastAsia="en-GB"/>
        </w:rPr>
        <w:t>facilities,</w:t>
      </w:r>
      <w:r w:rsidRPr="5FE7902F" w:rsidR="00A844F3">
        <w:rPr>
          <w:rFonts w:asciiTheme="minorHAnsi" w:hAnsiTheme="minorHAnsi" w:cstheme="minorBidi"/>
          <w:color w:val="auto"/>
          <w:sz w:val="22"/>
          <w:szCs w:val="22"/>
          <w:lang w:val="en-GB" w:eastAsia="en-GB"/>
        </w:rPr>
        <w:t xml:space="preserve"> or carrying out work on the property using local builders and contractors they are supporting the local economy. </w:t>
      </w:r>
      <w:bookmarkStart w:name="_Hlk139008838" w:id="8"/>
      <w:r w:rsidRPr="5FE7902F" w:rsidR="00A844F3">
        <w:rPr>
          <w:rFonts w:asciiTheme="minorHAnsi" w:hAnsiTheme="minorHAnsi" w:cstheme="minorBidi"/>
          <w:color w:val="auto"/>
          <w:sz w:val="22"/>
          <w:szCs w:val="22"/>
          <w:lang w:val="en-GB" w:eastAsia="en-GB"/>
        </w:rPr>
        <w:t>Scottish Government figures show that every £1 spent on renovating property in Scotland generates £1.60 for the economy</w:t>
      </w:r>
      <w:r w:rsidRPr="5FE7902F">
        <w:rPr>
          <w:rStyle w:val="FootnoteReference"/>
          <w:rFonts w:asciiTheme="minorHAnsi" w:hAnsiTheme="minorHAnsi" w:cstheme="minorBidi"/>
          <w:color w:val="auto"/>
          <w:sz w:val="22"/>
          <w:szCs w:val="22"/>
          <w:lang w:val="en-GB" w:eastAsia="en-GB"/>
        </w:rPr>
        <w:footnoteReference w:id="2"/>
      </w:r>
      <w:r w:rsidRPr="5FE7902F" w:rsidR="00A844F3">
        <w:rPr>
          <w:rFonts w:asciiTheme="minorHAnsi" w:hAnsiTheme="minorHAnsi" w:cstheme="minorBidi"/>
          <w:color w:val="auto"/>
          <w:sz w:val="22"/>
          <w:szCs w:val="22"/>
          <w:lang w:val="en-GB" w:eastAsia="en-GB"/>
        </w:rPr>
        <w:t>.</w:t>
      </w:r>
      <w:bookmarkEnd w:id="8"/>
    </w:p>
    <w:p w:rsidR="6859CCD1" w:rsidP="38714AB2" w:rsidRDefault="6859CCD1" w14:paraId="02211688" w14:textId="4781062D">
      <w:pPr>
        <w:spacing w:after="240"/>
        <w:rPr>
          <w:rFonts w:asciiTheme="minorHAnsi" w:hAnsiTheme="minorHAnsi" w:cstheme="minorBidi"/>
          <w:b/>
          <w:bCs/>
          <w:color w:val="auto"/>
          <w:sz w:val="22"/>
          <w:szCs w:val="22"/>
          <w:lang w:val="en-GB" w:eastAsia="en-GB"/>
        </w:rPr>
      </w:pPr>
      <w:r w:rsidRPr="27BAD9AF">
        <w:rPr>
          <w:rFonts w:asciiTheme="minorHAnsi" w:hAnsiTheme="minorHAnsi" w:cstheme="minorBidi"/>
          <w:b/>
          <w:bCs/>
          <w:color w:val="auto"/>
          <w:sz w:val="22"/>
          <w:szCs w:val="22"/>
        </w:rPr>
        <w:t>Local Housing Strategy</w:t>
      </w:r>
    </w:p>
    <w:p w:rsidRPr="00EE10FA" w:rsidR="000A0DFE" w:rsidP="27BAD9AF" w:rsidRDefault="7B8C504D" w14:paraId="09C3AF52" w14:textId="62D8D40E">
      <w:pPr>
        <w:spacing w:after="240"/>
        <w:rPr>
          <w:rFonts w:asciiTheme="minorHAnsi" w:hAnsiTheme="minorHAnsi" w:cstheme="minorBidi"/>
          <w:color w:val="auto"/>
          <w:sz w:val="22"/>
          <w:szCs w:val="22"/>
          <w:lang w:val="en-GB" w:eastAsia="en-GB"/>
        </w:rPr>
      </w:pPr>
      <w:r w:rsidRPr="27BAD9AF">
        <w:rPr>
          <w:rFonts w:asciiTheme="minorHAnsi" w:hAnsiTheme="minorHAnsi" w:cstheme="minorBidi"/>
          <w:color w:val="auto"/>
          <w:sz w:val="22"/>
          <w:szCs w:val="22"/>
        </w:rPr>
        <w:t xml:space="preserve">The Falkirk Council </w:t>
      </w:r>
      <w:proofErr w:type="gramStart"/>
      <w:r w:rsidRPr="27BAD9AF">
        <w:rPr>
          <w:rFonts w:asciiTheme="minorHAnsi" w:hAnsiTheme="minorHAnsi" w:cstheme="minorBidi"/>
          <w:color w:val="auto"/>
          <w:sz w:val="22"/>
          <w:szCs w:val="22"/>
        </w:rPr>
        <w:t>area</w:t>
      </w:r>
      <w:proofErr w:type="gramEnd"/>
      <w:r w:rsidRPr="27BAD9AF">
        <w:rPr>
          <w:rFonts w:asciiTheme="minorHAnsi" w:hAnsiTheme="minorHAnsi" w:cstheme="minorBidi"/>
          <w:color w:val="auto"/>
          <w:sz w:val="22"/>
          <w:szCs w:val="22"/>
        </w:rPr>
        <w:t xml:space="preserve"> Local Housing Strategy (LHS) is at the heart of the arrangements for housing and planning through its links with the Local Development Plan and its strategic role in directing investment in housing and </w:t>
      </w:r>
      <w:proofErr w:type="gramStart"/>
      <w:r w:rsidRPr="27BAD9AF">
        <w:rPr>
          <w:rFonts w:asciiTheme="minorHAnsi" w:hAnsiTheme="minorHAnsi" w:cstheme="minorBidi"/>
          <w:color w:val="auto"/>
          <w:sz w:val="22"/>
          <w:szCs w:val="22"/>
        </w:rPr>
        <w:t>housing related</w:t>
      </w:r>
      <w:proofErr w:type="gramEnd"/>
      <w:r w:rsidRPr="27BAD9AF">
        <w:rPr>
          <w:rFonts w:asciiTheme="minorHAnsi" w:hAnsiTheme="minorHAnsi" w:cstheme="minorBidi"/>
          <w:color w:val="auto"/>
          <w:sz w:val="22"/>
          <w:szCs w:val="22"/>
        </w:rPr>
        <w:t xml:space="preserve"> services. </w:t>
      </w:r>
    </w:p>
    <w:p w:rsidRPr="00EE10FA" w:rsidR="000A0DFE" w:rsidP="5FE7902F" w:rsidRDefault="005E743C" w14:paraId="09106CC8" w14:textId="3094752E">
      <w:pPr>
        <w:spacing w:after="240"/>
        <w:rPr>
          <w:rFonts w:asciiTheme="minorHAnsi" w:hAnsiTheme="minorHAnsi" w:cstheme="minorBidi"/>
          <w:color w:val="auto"/>
          <w:sz w:val="22"/>
          <w:szCs w:val="22"/>
          <w:lang w:val="en-GB" w:eastAsia="en-GB"/>
        </w:rPr>
      </w:pPr>
      <w:r w:rsidRPr="27BAD9AF">
        <w:rPr>
          <w:rFonts w:asciiTheme="minorHAnsi" w:hAnsiTheme="minorHAnsi" w:cstheme="minorBidi"/>
          <w:color w:val="auto"/>
          <w:sz w:val="22"/>
          <w:szCs w:val="22"/>
        </w:rPr>
        <w:t xml:space="preserve">The </w:t>
      </w:r>
      <w:r w:rsidRPr="27BAD9AF" w:rsidR="53B1F6AB">
        <w:rPr>
          <w:rFonts w:asciiTheme="minorHAnsi" w:hAnsiTheme="minorHAnsi" w:cstheme="minorBidi"/>
          <w:color w:val="auto"/>
          <w:sz w:val="22"/>
          <w:szCs w:val="22"/>
        </w:rPr>
        <w:t xml:space="preserve">LHS </w:t>
      </w:r>
      <w:r w:rsidRPr="27BAD9AF">
        <w:rPr>
          <w:rFonts w:asciiTheme="minorHAnsi" w:hAnsiTheme="minorHAnsi" w:cstheme="minorBidi"/>
          <w:color w:val="auto"/>
          <w:sz w:val="22"/>
          <w:szCs w:val="22"/>
        </w:rPr>
        <w:t xml:space="preserve">sets out a strategic vision for the delivery of housing and housing services and the outcomes that partners are seeking to achieve to meet housing </w:t>
      </w:r>
      <w:r w:rsidRPr="27BAD9AF" w:rsidR="7F0994BB">
        <w:rPr>
          <w:rFonts w:asciiTheme="minorHAnsi" w:hAnsiTheme="minorHAnsi" w:cstheme="minorBidi"/>
          <w:color w:val="auto"/>
          <w:sz w:val="22"/>
          <w:szCs w:val="22"/>
        </w:rPr>
        <w:t>needs</w:t>
      </w:r>
      <w:r w:rsidRPr="27BAD9AF">
        <w:rPr>
          <w:rFonts w:asciiTheme="minorHAnsi" w:hAnsiTheme="minorHAnsi" w:cstheme="minorBidi"/>
          <w:color w:val="auto"/>
          <w:sz w:val="22"/>
          <w:szCs w:val="22"/>
        </w:rPr>
        <w:t xml:space="preserve">. The </w:t>
      </w:r>
      <w:r w:rsidRPr="27BAD9AF" w:rsidR="5A9AC59D">
        <w:rPr>
          <w:rFonts w:asciiTheme="minorHAnsi" w:hAnsiTheme="minorHAnsi" w:cstheme="minorBidi"/>
          <w:color w:val="auto"/>
          <w:sz w:val="22"/>
          <w:szCs w:val="22"/>
        </w:rPr>
        <w:t>Strategy</w:t>
      </w:r>
      <w:r w:rsidRPr="27BAD9AF">
        <w:rPr>
          <w:rFonts w:asciiTheme="minorHAnsi" w:hAnsiTheme="minorHAnsi" w:cstheme="minorBidi"/>
          <w:color w:val="auto"/>
          <w:sz w:val="22"/>
          <w:szCs w:val="22"/>
        </w:rPr>
        <w:t xml:space="preserve"> sets out the approach to increasing housing supply, meeting housing need and demand, preventing and alleviating homelessness, delivering specialist housing, improving private sector housing condition and energy efficiency, addressing fuel </w:t>
      </w:r>
      <w:r w:rsidRPr="27BAD9AF" w:rsidR="5FF0866A">
        <w:rPr>
          <w:rFonts w:asciiTheme="minorHAnsi" w:hAnsiTheme="minorHAnsi" w:cstheme="minorBidi"/>
          <w:color w:val="auto"/>
          <w:sz w:val="22"/>
          <w:szCs w:val="22"/>
        </w:rPr>
        <w:t>poverty,</w:t>
      </w:r>
      <w:r w:rsidRPr="27BAD9AF">
        <w:rPr>
          <w:rFonts w:asciiTheme="minorHAnsi" w:hAnsiTheme="minorHAnsi" w:cstheme="minorBidi"/>
          <w:color w:val="auto"/>
          <w:sz w:val="22"/>
          <w:szCs w:val="22"/>
        </w:rPr>
        <w:t xml:space="preserve"> and delivering the housing contribution to meeting net zero targets. </w:t>
      </w:r>
      <w:r w:rsidRPr="27BAD9AF" w:rsidR="000A0DFE">
        <w:rPr>
          <w:rFonts w:asciiTheme="minorHAnsi" w:hAnsiTheme="minorHAnsi" w:cstheme="minorBidi"/>
          <w:color w:val="auto"/>
          <w:sz w:val="22"/>
          <w:szCs w:val="22"/>
        </w:rPr>
        <w:t>More specifically</w:t>
      </w:r>
      <w:r w:rsidRPr="27BAD9AF" w:rsidR="6CA61527">
        <w:rPr>
          <w:rFonts w:asciiTheme="minorHAnsi" w:hAnsiTheme="minorHAnsi" w:cstheme="minorBidi"/>
          <w:color w:val="auto"/>
          <w:sz w:val="22"/>
          <w:szCs w:val="22"/>
        </w:rPr>
        <w:t xml:space="preserve"> it </w:t>
      </w:r>
      <w:r w:rsidRPr="27BAD9AF" w:rsidR="000A0DFE">
        <w:rPr>
          <w:rFonts w:asciiTheme="minorHAnsi" w:hAnsiTheme="minorHAnsi" w:cstheme="minorBidi"/>
          <w:color w:val="auto"/>
          <w:sz w:val="22"/>
          <w:szCs w:val="22"/>
        </w:rPr>
        <w:t>def</w:t>
      </w:r>
      <w:r w:rsidRPr="27BAD9AF" w:rsidR="00775332">
        <w:rPr>
          <w:rFonts w:asciiTheme="minorHAnsi" w:hAnsiTheme="minorHAnsi" w:cstheme="minorBidi"/>
          <w:color w:val="auto"/>
          <w:sz w:val="22"/>
          <w:szCs w:val="22"/>
        </w:rPr>
        <w:t>ines empty homes as a key area for action, partnership and investment.</w:t>
      </w:r>
    </w:p>
    <w:p w:rsidRPr="00EE10FA" w:rsidR="00985C1A" w:rsidP="34EBC8A9" w:rsidRDefault="39DE3456" w14:paraId="4C4E745F" w14:textId="1E4515BF">
      <w:pPr>
        <w:pStyle w:val="paragraph"/>
        <w:spacing w:beforeAutospacing="0" w:afterAutospacing="0"/>
        <w:textAlignment w:val="baseline"/>
        <w:rPr>
          <w:rStyle w:val="normaltextrun"/>
          <w:rFonts w:asciiTheme="minorHAnsi" w:hAnsiTheme="minorHAnsi" w:eastAsiaTheme="majorEastAsia" w:cstheme="minorBidi"/>
          <w:sz w:val="22"/>
          <w:szCs w:val="22"/>
        </w:rPr>
      </w:pPr>
      <w:r w:rsidRPr="002C0DB8">
        <w:rPr>
          <w:rStyle w:val="normaltextrun"/>
          <w:rFonts w:asciiTheme="minorHAnsi" w:hAnsiTheme="minorHAnsi" w:eastAsiaTheme="majorEastAsia" w:cstheme="minorBidi"/>
          <w:sz w:val="22"/>
          <w:szCs w:val="22"/>
        </w:rPr>
        <w:t>Th</w:t>
      </w:r>
      <w:r w:rsidRPr="002C0DB8" w:rsidR="189B694F">
        <w:rPr>
          <w:rStyle w:val="normaltextrun"/>
          <w:rFonts w:asciiTheme="minorHAnsi" w:hAnsiTheme="minorHAnsi" w:eastAsiaTheme="majorEastAsia" w:cstheme="minorBidi"/>
          <w:sz w:val="22"/>
          <w:szCs w:val="22"/>
        </w:rPr>
        <w:t>e</w:t>
      </w:r>
      <w:r w:rsidRPr="002C0DB8">
        <w:rPr>
          <w:rStyle w:val="normaltextrun"/>
          <w:rFonts w:asciiTheme="minorHAnsi" w:hAnsiTheme="minorHAnsi" w:eastAsiaTheme="majorEastAsia" w:cstheme="minorBidi"/>
          <w:sz w:val="22"/>
          <w:szCs w:val="22"/>
        </w:rPr>
        <w:t xml:space="preserve"> vision for the </w:t>
      </w:r>
      <w:r w:rsidRPr="002C0DB8" w:rsidR="5BC13396">
        <w:rPr>
          <w:rStyle w:val="normaltextrun"/>
          <w:rFonts w:asciiTheme="minorHAnsi" w:hAnsiTheme="minorHAnsi" w:eastAsiaTheme="majorEastAsia" w:cstheme="minorBidi"/>
          <w:sz w:val="22"/>
          <w:szCs w:val="22"/>
        </w:rPr>
        <w:t xml:space="preserve">new </w:t>
      </w:r>
      <w:r w:rsidRPr="002C0DB8" w:rsidR="0FEE4FFC">
        <w:rPr>
          <w:rStyle w:val="normaltextrun"/>
          <w:rFonts w:asciiTheme="minorHAnsi" w:hAnsiTheme="minorHAnsi" w:eastAsiaTheme="majorEastAsia" w:cstheme="minorBidi"/>
          <w:sz w:val="22"/>
          <w:szCs w:val="22"/>
        </w:rPr>
        <w:t xml:space="preserve">Strategy </w:t>
      </w:r>
      <w:r w:rsidRPr="002C0DB8">
        <w:rPr>
          <w:rStyle w:val="normaltextrun"/>
          <w:rFonts w:asciiTheme="minorHAnsi" w:hAnsiTheme="minorHAnsi" w:eastAsiaTheme="majorEastAsia" w:cstheme="minorBidi"/>
          <w:sz w:val="22"/>
          <w:szCs w:val="22"/>
        </w:rPr>
        <w:t xml:space="preserve">is based on the findings from the </w:t>
      </w:r>
      <w:r w:rsidRPr="002C0DB8" w:rsidR="6C6D4FF4">
        <w:rPr>
          <w:rStyle w:val="normaltextrun"/>
          <w:rFonts w:asciiTheme="minorHAnsi" w:hAnsiTheme="minorHAnsi" w:eastAsiaTheme="majorEastAsia" w:cstheme="minorBidi"/>
          <w:sz w:val="22"/>
          <w:szCs w:val="22"/>
        </w:rPr>
        <w:t>HNDA,</w:t>
      </w:r>
      <w:r w:rsidRPr="002C0DB8">
        <w:rPr>
          <w:rStyle w:val="normaltextrun"/>
          <w:rFonts w:asciiTheme="minorHAnsi" w:hAnsiTheme="minorHAnsi" w:eastAsiaTheme="majorEastAsia" w:cstheme="minorBidi"/>
          <w:sz w:val="22"/>
          <w:szCs w:val="22"/>
        </w:rPr>
        <w:t xml:space="preserve"> and </w:t>
      </w:r>
      <w:r w:rsidRPr="002C0DB8" w:rsidR="4390DE2F">
        <w:rPr>
          <w:rStyle w:val="normaltextrun"/>
          <w:rFonts w:asciiTheme="minorHAnsi" w:hAnsiTheme="minorHAnsi" w:eastAsiaTheme="majorEastAsia" w:cstheme="minorBidi"/>
          <w:sz w:val="22"/>
          <w:szCs w:val="22"/>
        </w:rPr>
        <w:t xml:space="preserve">LHS </w:t>
      </w:r>
      <w:r w:rsidRPr="002C0DB8">
        <w:rPr>
          <w:rStyle w:val="normaltextrun"/>
          <w:rFonts w:asciiTheme="minorHAnsi" w:hAnsiTheme="minorHAnsi" w:eastAsiaTheme="majorEastAsia" w:cstheme="minorBidi"/>
          <w:sz w:val="22"/>
          <w:szCs w:val="22"/>
        </w:rPr>
        <w:t>consul</w:t>
      </w:r>
      <w:r w:rsidRPr="002C0DB8" w:rsidR="74E1C608">
        <w:rPr>
          <w:rStyle w:val="normaltextrun"/>
          <w:rFonts w:asciiTheme="minorHAnsi" w:hAnsiTheme="minorHAnsi" w:eastAsiaTheme="majorEastAsia" w:cstheme="minorBidi"/>
          <w:sz w:val="22"/>
          <w:szCs w:val="22"/>
        </w:rPr>
        <w:t>t</w:t>
      </w:r>
      <w:r w:rsidRPr="002C0DB8">
        <w:rPr>
          <w:rStyle w:val="normaltextrun"/>
          <w:rFonts w:asciiTheme="minorHAnsi" w:hAnsiTheme="minorHAnsi" w:eastAsiaTheme="majorEastAsia" w:cstheme="minorBidi"/>
          <w:sz w:val="22"/>
          <w:szCs w:val="22"/>
        </w:rPr>
        <w:t xml:space="preserve">ation </w:t>
      </w:r>
      <w:r w:rsidRPr="002C0DB8" w:rsidR="5475996F">
        <w:rPr>
          <w:rStyle w:val="normaltextrun"/>
          <w:rFonts w:asciiTheme="minorHAnsi" w:hAnsiTheme="minorHAnsi" w:eastAsiaTheme="majorEastAsia" w:cstheme="minorBidi"/>
          <w:sz w:val="22"/>
          <w:szCs w:val="22"/>
        </w:rPr>
        <w:t>findings.</w:t>
      </w:r>
    </w:p>
    <w:p w:rsidR="38714AB2" w:rsidP="38714AB2" w:rsidRDefault="38714AB2" w14:paraId="719EA755" w14:textId="17EABF7C">
      <w:pPr>
        <w:pStyle w:val="paragraph"/>
        <w:spacing w:beforeAutospacing="0" w:afterAutospacing="0"/>
        <w:rPr>
          <w:rStyle w:val="normaltextrun"/>
          <w:rFonts w:asciiTheme="minorHAnsi" w:hAnsiTheme="minorHAnsi" w:eastAsiaTheme="majorEastAsia" w:cstheme="minorBidi"/>
          <w:sz w:val="22"/>
          <w:szCs w:val="22"/>
        </w:rPr>
      </w:pPr>
    </w:p>
    <w:p w:rsidRPr="006851BE" w:rsidR="00B71287" w:rsidP="002C0DB8" w:rsidRDefault="00985C1A" w14:paraId="37D1792F" w14:textId="5F878053">
      <w:pPr>
        <w:pStyle w:val="paragraph"/>
        <w:spacing w:beforeAutospacing="0" w:afterAutospacing="0"/>
        <w:textAlignment w:val="baseline"/>
        <w:rPr>
          <w:rStyle w:val="normaltextrun"/>
          <w:rFonts w:asciiTheme="minorHAnsi" w:hAnsiTheme="minorHAnsi" w:cstheme="minorBidi"/>
          <w:sz w:val="22"/>
          <w:szCs w:val="22"/>
        </w:rPr>
      </w:pPr>
      <w:r w:rsidRPr="002C0DB8">
        <w:rPr>
          <w:rStyle w:val="eop"/>
          <w:rFonts w:asciiTheme="minorHAnsi" w:hAnsiTheme="minorHAnsi" w:eastAsiaTheme="majorEastAsia" w:cstheme="minorBidi"/>
          <w:sz w:val="22"/>
          <w:szCs w:val="22"/>
        </w:rPr>
        <w:t> </w:t>
      </w:r>
    </w:p>
    <w:p w:rsidRPr="00EE10FA" w:rsidR="00B71287" w:rsidP="002C0DB8" w:rsidRDefault="7DA7BBE2" w14:paraId="21FE267F" w14:textId="1ECF9B15">
      <w:pPr>
        <w:pStyle w:val="paragraph"/>
        <w:spacing w:beforeAutospacing="0" w:afterAutospacing="0"/>
        <w:textAlignment w:val="baseline"/>
        <w:rPr>
          <w:rStyle w:val="normaltextrun"/>
          <w:rFonts w:asciiTheme="minorHAnsi" w:hAnsiTheme="minorHAnsi" w:eastAsiaTheme="majorEastAsia" w:cstheme="minorBidi"/>
          <w:b/>
          <w:bCs/>
          <w:i/>
          <w:iCs/>
          <w:sz w:val="22"/>
          <w:szCs w:val="22"/>
        </w:rPr>
      </w:pPr>
      <w:r w:rsidRPr="002C0DB8">
        <w:rPr>
          <w:rStyle w:val="normaltextrun"/>
          <w:rFonts w:asciiTheme="minorHAnsi" w:hAnsiTheme="minorHAnsi" w:eastAsiaTheme="majorEastAsia" w:cstheme="minorBidi"/>
          <w:b/>
          <w:bCs/>
          <w:i/>
          <w:iCs/>
          <w:sz w:val="22"/>
          <w:szCs w:val="22"/>
        </w:rPr>
        <w:t>L</w:t>
      </w:r>
      <w:r w:rsidRPr="002C0DB8" w:rsidR="4C5A0154">
        <w:rPr>
          <w:rStyle w:val="normaltextrun"/>
          <w:rFonts w:asciiTheme="minorHAnsi" w:hAnsiTheme="minorHAnsi" w:eastAsiaTheme="majorEastAsia" w:cstheme="minorBidi"/>
          <w:b/>
          <w:bCs/>
          <w:i/>
          <w:iCs/>
          <w:sz w:val="22"/>
          <w:szCs w:val="22"/>
        </w:rPr>
        <w:t xml:space="preserve">ocal </w:t>
      </w:r>
      <w:r w:rsidRPr="002C0DB8">
        <w:rPr>
          <w:rStyle w:val="normaltextrun"/>
          <w:rFonts w:asciiTheme="minorHAnsi" w:hAnsiTheme="minorHAnsi" w:eastAsiaTheme="majorEastAsia" w:cstheme="minorBidi"/>
          <w:b/>
          <w:bCs/>
          <w:i/>
          <w:iCs/>
          <w:sz w:val="22"/>
          <w:szCs w:val="22"/>
        </w:rPr>
        <w:t>H</w:t>
      </w:r>
      <w:r w:rsidRPr="002C0DB8" w:rsidR="3506CCD2">
        <w:rPr>
          <w:rStyle w:val="normaltextrun"/>
          <w:rFonts w:asciiTheme="minorHAnsi" w:hAnsiTheme="minorHAnsi" w:eastAsiaTheme="majorEastAsia" w:cstheme="minorBidi"/>
          <w:b/>
          <w:bCs/>
          <w:i/>
          <w:iCs/>
          <w:sz w:val="22"/>
          <w:szCs w:val="22"/>
        </w:rPr>
        <w:t xml:space="preserve">ousing </w:t>
      </w:r>
      <w:r w:rsidRPr="002C0DB8">
        <w:rPr>
          <w:rStyle w:val="normaltextrun"/>
          <w:rFonts w:asciiTheme="minorHAnsi" w:hAnsiTheme="minorHAnsi" w:eastAsiaTheme="majorEastAsia" w:cstheme="minorBidi"/>
          <w:b/>
          <w:bCs/>
          <w:i/>
          <w:iCs/>
          <w:sz w:val="22"/>
          <w:szCs w:val="22"/>
        </w:rPr>
        <w:t>S</w:t>
      </w:r>
      <w:r w:rsidRPr="002C0DB8" w:rsidR="1DE0D1CB">
        <w:rPr>
          <w:rStyle w:val="normaltextrun"/>
          <w:rFonts w:asciiTheme="minorHAnsi" w:hAnsiTheme="minorHAnsi" w:eastAsiaTheme="majorEastAsia" w:cstheme="minorBidi"/>
          <w:b/>
          <w:bCs/>
          <w:i/>
          <w:iCs/>
          <w:sz w:val="22"/>
          <w:szCs w:val="22"/>
        </w:rPr>
        <w:t>trategy</w:t>
      </w:r>
      <w:r w:rsidRPr="002C0DB8">
        <w:rPr>
          <w:rStyle w:val="normaltextrun"/>
          <w:rFonts w:asciiTheme="minorHAnsi" w:hAnsiTheme="minorHAnsi" w:eastAsiaTheme="majorEastAsia" w:cstheme="minorBidi"/>
          <w:b/>
          <w:bCs/>
          <w:i/>
          <w:iCs/>
          <w:sz w:val="22"/>
          <w:szCs w:val="22"/>
        </w:rPr>
        <w:t xml:space="preserve"> Vision</w:t>
      </w:r>
    </w:p>
    <w:p w:rsidRPr="00EE10FA" w:rsidR="00985C1A" w:rsidP="5FE7902F" w:rsidRDefault="00985C1A" w14:paraId="598C3417" w14:textId="7A22BEC9">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i/>
          <w:iCs/>
          <w:sz w:val="22"/>
          <w:szCs w:val="22"/>
        </w:rPr>
        <w:t>Working in partnership to ensure everyone has access to good quality housing in safe sustainable and connected communities. </w:t>
      </w:r>
      <w:r w:rsidRPr="002C0DB8">
        <w:rPr>
          <w:rStyle w:val="eop"/>
          <w:rFonts w:asciiTheme="minorHAnsi" w:hAnsiTheme="minorHAnsi" w:eastAsiaTheme="majorEastAsia" w:cstheme="minorBidi"/>
          <w:sz w:val="22"/>
          <w:szCs w:val="22"/>
        </w:rPr>
        <w:t> </w:t>
      </w:r>
    </w:p>
    <w:p w:rsidRPr="00EE10FA" w:rsidR="00985C1A" w:rsidP="002C0DB8" w:rsidRDefault="00985C1A" w14:paraId="72B736A3" w14:textId="77777777">
      <w:pPr>
        <w:pStyle w:val="paragraph"/>
        <w:spacing w:beforeAutospacing="0" w:afterAutospacing="0"/>
        <w:textAlignment w:val="baseline"/>
        <w:rPr>
          <w:rFonts w:asciiTheme="minorHAnsi" w:hAnsiTheme="minorHAnsi" w:cstheme="minorBidi"/>
          <w:sz w:val="22"/>
          <w:szCs w:val="22"/>
        </w:rPr>
      </w:pPr>
      <w:r w:rsidRPr="002C0DB8">
        <w:rPr>
          <w:rStyle w:val="eop"/>
          <w:rFonts w:asciiTheme="minorHAnsi" w:hAnsiTheme="minorHAnsi" w:eastAsiaTheme="majorEastAsia" w:cstheme="minorBidi"/>
          <w:sz w:val="22"/>
          <w:szCs w:val="22"/>
        </w:rPr>
        <w:t> </w:t>
      </w:r>
    </w:p>
    <w:p w:rsidRPr="00EE10FA" w:rsidR="00985C1A" w:rsidP="34EBC8A9" w:rsidRDefault="00CE36E3" w14:paraId="2133E0BB" w14:textId="1FCE1EF9">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sz w:val="22"/>
          <w:szCs w:val="22"/>
        </w:rPr>
        <w:t>There</w:t>
      </w:r>
      <w:r w:rsidRPr="002C0DB8" w:rsidR="00985C1A">
        <w:rPr>
          <w:rStyle w:val="eop"/>
          <w:rFonts w:asciiTheme="minorHAnsi" w:hAnsiTheme="minorHAnsi" w:eastAsiaTheme="majorEastAsia" w:cstheme="minorBidi"/>
          <w:sz w:val="22"/>
          <w:szCs w:val="22"/>
        </w:rPr>
        <w:t> </w:t>
      </w:r>
      <w:r w:rsidRPr="002C0DB8" w:rsidR="00D231F4">
        <w:rPr>
          <w:rStyle w:val="eop"/>
          <w:rFonts w:asciiTheme="minorHAnsi" w:hAnsiTheme="minorHAnsi" w:eastAsiaTheme="majorEastAsia" w:cstheme="minorBidi"/>
          <w:sz w:val="22"/>
          <w:szCs w:val="22"/>
        </w:rPr>
        <w:t xml:space="preserve">are 7 </w:t>
      </w:r>
      <w:r w:rsidRPr="002C0DB8" w:rsidR="7C581311">
        <w:rPr>
          <w:rStyle w:val="eop"/>
          <w:rFonts w:asciiTheme="minorHAnsi" w:hAnsiTheme="minorHAnsi" w:eastAsiaTheme="majorEastAsia" w:cstheme="minorBidi"/>
          <w:sz w:val="22"/>
          <w:szCs w:val="22"/>
        </w:rPr>
        <w:t>outcomes,</w:t>
      </w:r>
      <w:r w:rsidRPr="002C0DB8" w:rsidR="00D231F4">
        <w:rPr>
          <w:rStyle w:val="eop"/>
          <w:rFonts w:asciiTheme="minorHAnsi" w:hAnsiTheme="minorHAnsi" w:eastAsiaTheme="majorEastAsia" w:cstheme="minorBidi"/>
          <w:sz w:val="22"/>
          <w:szCs w:val="22"/>
        </w:rPr>
        <w:t xml:space="preserve"> and </w:t>
      </w:r>
      <w:r w:rsidRPr="002C0DB8" w:rsidR="001539CF">
        <w:rPr>
          <w:rStyle w:val="eop"/>
          <w:rFonts w:asciiTheme="minorHAnsi" w:hAnsiTheme="minorHAnsi" w:eastAsiaTheme="majorEastAsia" w:cstheme="minorBidi"/>
          <w:sz w:val="22"/>
          <w:szCs w:val="22"/>
        </w:rPr>
        <w:t>they are listed below:</w:t>
      </w:r>
    </w:p>
    <w:p w:rsidRPr="00EE10FA" w:rsidR="00985C1A" w:rsidP="002C0DB8" w:rsidRDefault="00985C1A" w14:paraId="5E412E17" w14:textId="77777777">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i/>
          <w:iCs/>
          <w:sz w:val="22"/>
          <w:szCs w:val="22"/>
        </w:rPr>
        <w:t>Priority 1 – Increasing housing supply</w:t>
      </w:r>
      <w:r w:rsidRPr="002C0DB8">
        <w:rPr>
          <w:rStyle w:val="eop"/>
          <w:rFonts w:asciiTheme="minorHAnsi" w:hAnsiTheme="minorHAnsi" w:eastAsiaTheme="majorEastAsia" w:cstheme="minorBidi"/>
          <w:sz w:val="22"/>
          <w:szCs w:val="22"/>
        </w:rPr>
        <w:t> </w:t>
      </w:r>
    </w:p>
    <w:p w:rsidRPr="00EE10FA" w:rsidR="00985C1A" w:rsidP="002C0DB8" w:rsidRDefault="00985C1A" w14:paraId="0591FF20" w14:textId="77777777">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i/>
          <w:iCs/>
          <w:sz w:val="22"/>
          <w:szCs w:val="22"/>
        </w:rPr>
        <w:t>Priority 2 – Creating sustainable communities</w:t>
      </w:r>
      <w:r w:rsidRPr="002C0DB8">
        <w:rPr>
          <w:rStyle w:val="eop"/>
          <w:rFonts w:asciiTheme="minorHAnsi" w:hAnsiTheme="minorHAnsi" w:eastAsiaTheme="majorEastAsia" w:cstheme="minorBidi"/>
          <w:sz w:val="22"/>
          <w:szCs w:val="22"/>
        </w:rPr>
        <w:t> </w:t>
      </w:r>
    </w:p>
    <w:p w:rsidRPr="00EE10FA" w:rsidR="00985C1A" w:rsidP="002C0DB8" w:rsidRDefault="00985C1A" w14:paraId="4CF52F23" w14:textId="77777777">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i/>
          <w:iCs/>
          <w:sz w:val="22"/>
          <w:szCs w:val="22"/>
        </w:rPr>
        <w:t>Priority 3 – Improving access to housing</w:t>
      </w:r>
      <w:r w:rsidRPr="002C0DB8">
        <w:rPr>
          <w:rStyle w:val="eop"/>
          <w:rFonts w:asciiTheme="minorHAnsi" w:hAnsiTheme="minorHAnsi" w:eastAsiaTheme="majorEastAsia" w:cstheme="minorBidi"/>
          <w:sz w:val="22"/>
          <w:szCs w:val="22"/>
        </w:rPr>
        <w:t> </w:t>
      </w:r>
    </w:p>
    <w:p w:rsidRPr="00EE10FA" w:rsidR="00985C1A" w:rsidP="002C0DB8" w:rsidRDefault="00985C1A" w14:paraId="751E3A9D" w14:textId="77777777">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i/>
          <w:iCs/>
          <w:sz w:val="22"/>
          <w:szCs w:val="22"/>
        </w:rPr>
        <w:t>Priority 4 – Providing housing and support to vulnerable groups</w:t>
      </w:r>
      <w:r w:rsidRPr="002C0DB8">
        <w:rPr>
          <w:rStyle w:val="eop"/>
          <w:rFonts w:asciiTheme="minorHAnsi" w:hAnsiTheme="minorHAnsi" w:eastAsiaTheme="majorEastAsia" w:cstheme="minorBidi"/>
          <w:sz w:val="22"/>
          <w:szCs w:val="22"/>
        </w:rPr>
        <w:t> </w:t>
      </w:r>
    </w:p>
    <w:p w:rsidRPr="00EE10FA" w:rsidR="00985C1A" w:rsidP="002C0DB8" w:rsidRDefault="00985C1A" w14:paraId="23BB7E44" w14:textId="77777777">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i/>
          <w:iCs/>
          <w:sz w:val="22"/>
          <w:szCs w:val="22"/>
        </w:rPr>
        <w:t>Priority 5 – Tackling fuel poverty, energy efficiency and climate change</w:t>
      </w:r>
      <w:r w:rsidRPr="002C0DB8">
        <w:rPr>
          <w:rStyle w:val="eop"/>
          <w:rFonts w:asciiTheme="minorHAnsi" w:hAnsiTheme="minorHAnsi" w:eastAsiaTheme="majorEastAsia" w:cstheme="minorBidi"/>
          <w:sz w:val="22"/>
          <w:szCs w:val="22"/>
        </w:rPr>
        <w:t> </w:t>
      </w:r>
    </w:p>
    <w:p w:rsidRPr="00EE10FA" w:rsidR="00985C1A" w:rsidP="002C0DB8" w:rsidRDefault="00985C1A" w14:paraId="6AE7B976" w14:textId="77777777">
      <w:pPr>
        <w:pStyle w:val="paragraph"/>
        <w:spacing w:beforeAutospacing="0" w:afterAutospacing="0"/>
        <w:textAlignment w:val="baseline"/>
        <w:rPr>
          <w:rStyle w:val="eop"/>
          <w:rFonts w:asciiTheme="minorHAnsi" w:hAnsiTheme="minorHAnsi" w:eastAsiaTheme="majorEastAsia" w:cstheme="minorBidi"/>
          <w:sz w:val="22"/>
          <w:szCs w:val="22"/>
        </w:rPr>
      </w:pPr>
      <w:r w:rsidRPr="002C0DB8">
        <w:rPr>
          <w:rStyle w:val="normaltextrun"/>
          <w:rFonts w:asciiTheme="minorHAnsi" w:hAnsiTheme="minorHAnsi" w:eastAsiaTheme="majorEastAsia" w:cstheme="minorBidi"/>
          <w:i/>
          <w:iCs/>
          <w:sz w:val="22"/>
          <w:szCs w:val="22"/>
        </w:rPr>
        <w:t>Priority 6 – Improving housing conditions.</w:t>
      </w:r>
      <w:r w:rsidRPr="002C0DB8">
        <w:rPr>
          <w:rStyle w:val="eop"/>
          <w:rFonts w:asciiTheme="minorHAnsi" w:hAnsiTheme="minorHAnsi" w:eastAsiaTheme="majorEastAsia" w:cstheme="minorBidi"/>
          <w:sz w:val="22"/>
          <w:szCs w:val="22"/>
        </w:rPr>
        <w:t> </w:t>
      </w:r>
    </w:p>
    <w:p w:rsidRPr="00EE10FA" w:rsidR="00F2751E" w:rsidP="002C0DB8" w:rsidRDefault="00F2751E" w14:paraId="5922059C" w14:textId="3B4BB052">
      <w:pPr>
        <w:pStyle w:val="paragraph"/>
        <w:spacing w:beforeAutospacing="0" w:afterAutospacing="0"/>
        <w:textAlignment w:val="baseline"/>
        <w:rPr>
          <w:rFonts w:asciiTheme="minorHAnsi" w:hAnsiTheme="minorHAnsi" w:cstheme="minorBidi"/>
          <w:sz w:val="22"/>
          <w:szCs w:val="22"/>
        </w:rPr>
      </w:pPr>
      <w:r w:rsidRPr="002C0DB8">
        <w:rPr>
          <w:rStyle w:val="normaltextrun"/>
          <w:rFonts w:asciiTheme="minorHAnsi" w:hAnsiTheme="minorHAnsi" w:eastAsiaTheme="majorEastAsia" w:cstheme="minorBidi"/>
          <w:i/>
          <w:iCs/>
          <w:color w:val="000000"/>
          <w:sz w:val="22"/>
          <w:szCs w:val="22"/>
          <w:shd w:val="clear" w:color="auto" w:fill="FFFFFF"/>
        </w:rPr>
        <w:t>Priority 7 – Creating a sustainable private rented sector</w:t>
      </w:r>
      <w:r w:rsidRPr="002C0DB8">
        <w:rPr>
          <w:rStyle w:val="eop"/>
          <w:rFonts w:asciiTheme="minorHAnsi" w:hAnsiTheme="minorHAnsi" w:eastAsiaTheme="majorEastAsia" w:cstheme="minorBidi"/>
          <w:color w:val="000000"/>
          <w:sz w:val="22"/>
          <w:szCs w:val="22"/>
          <w:shd w:val="clear" w:color="auto" w:fill="FFFFFF"/>
        </w:rPr>
        <w:t> </w:t>
      </w:r>
    </w:p>
    <w:p w:rsidRPr="00EE10FA" w:rsidR="00985C1A" w:rsidP="002C0DB8" w:rsidRDefault="00985C1A" w14:paraId="56C2DE00" w14:textId="77777777">
      <w:pPr>
        <w:pStyle w:val="paragraph"/>
        <w:spacing w:beforeAutospacing="0" w:afterAutospacing="0"/>
        <w:textAlignment w:val="baseline"/>
        <w:rPr>
          <w:rFonts w:asciiTheme="minorHAnsi" w:hAnsiTheme="minorHAnsi" w:cstheme="minorBidi"/>
          <w:sz w:val="22"/>
          <w:szCs w:val="22"/>
        </w:rPr>
      </w:pPr>
      <w:r w:rsidRPr="002C0DB8">
        <w:rPr>
          <w:rStyle w:val="eop"/>
          <w:rFonts w:asciiTheme="minorHAnsi" w:hAnsiTheme="minorHAnsi" w:eastAsiaTheme="majorEastAsia" w:cstheme="minorBidi"/>
          <w:sz w:val="22"/>
          <w:szCs w:val="22"/>
        </w:rPr>
        <w:t> </w:t>
      </w:r>
    </w:p>
    <w:p w:rsidRPr="00EE10FA" w:rsidR="00667E74" w:rsidP="34EBC8A9" w:rsidRDefault="00667E74" w14:paraId="619E0B35" w14:textId="4012FCC0">
      <w:pPr>
        <w:rPr>
          <w:rFonts w:asciiTheme="minorHAnsi" w:hAnsiTheme="minorHAnsi" w:cstheme="minorBidi"/>
          <w:color w:val="000000"/>
          <w:sz w:val="22"/>
          <w:szCs w:val="22"/>
          <w:lang w:eastAsia="en-GB"/>
        </w:rPr>
      </w:pPr>
      <w:r w:rsidRPr="002C0DB8">
        <w:rPr>
          <w:rFonts w:asciiTheme="minorHAnsi" w:hAnsiTheme="minorHAnsi" w:cstheme="minorBidi"/>
          <w:color w:val="000000" w:themeColor="text1"/>
          <w:sz w:val="22"/>
          <w:szCs w:val="22"/>
        </w:rPr>
        <w:lastRenderedPageBreak/>
        <w:t xml:space="preserve">Effectively tackling the problem of empty homes </w:t>
      </w:r>
      <w:r w:rsidRPr="002C0DB8" w:rsidR="00F5710C">
        <w:rPr>
          <w:rFonts w:asciiTheme="minorHAnsi" w:hAnsiTheme="minorHAnsi" w:cstheme="minorBidi"/>
          <w:color w:val="000000" w:themeColor="text1"/>
          <w:sz w:val="22"/>
          <w:szCs w:val="22"/>
        </w:rPr>
        <w:t xml:space="preserve">impacts on all the </w:t>
      </w:r>
      <w:r w:rsidRPr="002C0DB8" w:rsidR="0022695E">
        <w:rPr>
          <w:rFonts w:asciiTheme="minorHAnsi" w:hAnsiTheme="minorHAnsi" w:cstheme="minorBidi"/>
          <w:color w:val="000000" w:themeColor="text1"/>
          <w:sz w:val="22"/>
          <w:szCs w:val="22"/>
        </w:rPr>
        <w:t>outcomes</w:t>
      </w:r>
      <w:r w:rsidRPr="002C0DB8" w:rsidR="00BB1F71">
        <w:rPr>
          <w:rFonts w:asciiTheme="minorHAnsi" w:hAnsiTheme="minorHAnsi" w:cstheme="minorBidi"/>
          <w:color w:val="000000" w:themeColor="text1"/>
          <w:sz w:val="22"/>
          <w:szCs w:val="22"/>
        </w:rPr>
        <w:t xml:space="preserve">. </w:t>
      </w:r>
      <w:r w:rsidRPr="002C0DB8" w:rsidR="49F77493">
        <w:rPr>
          <w:rFonts w:asciiTheme="minorHAnsi" w:hAnsiTheme="minorHAnsi" w:cstheme="minorBidi"/>
          <w:color w:val="000000" w:themeColor="text1"/>
          <w:sz w:val="22"/>
          <w:szCs w:val="22"/>
        </w:rPr>
        <w:t>It</w:t>
      </w:r>
      <w:r w:rsidRPr="002C0DB8" w:rsidR="007553B9">
        <w:rPr>
          <w:rFonts w:asciiTheme="minorHAnsi" w:hAnsiTheme="minorHAnsi" w:cstheme="minorBidi"/>
          <w:color w:val="000000" w:themeColor="text1"/>
          <w:sz w:val="22"/>
          <w:szCs w:val="22"/>
        </w:rPr>
        <w:t xml:space="preserve"> can increase the housing supply in the area by bringing properties back into use. </w:t>
      </w:r>
      <w:r w:rsidRPr="002C0DB8" w:rsidR="006C53B1">
        <w:rPr>
          <w:rFonts w:asciiTheme="minorHAnsi" w:hAnsiTheme="minorHAnsi" w:cstheme="minorBidi"/>
          <w:color w:val="000000" w:themeColor="text1"/>
          <w:sz w:val="22"/>
          <w:szCs w:val="22"/>
        </w:rPr>
        <w:t xml:space="preserve"> </w:t>
      </w:r>
      <w:r w:rsidRPr="002C0DB8" w:rsidR="0096726B">
        <w:rPr>
          <w:rFonts w:asciiTheme="minorHAnsi" w:hAnsiTheme="minorHAnsi" w:cstheme="minorBidi"/>
          <w:color w:val="000000" w:themeColor="text1"/>
          <w:sz w:val="22"/>
          <w:szCs w:val="22"/>
        </w:rPr>
        <w:t>I</w:t>
      </w:r>
      <w:r w:rsidRPr="002C0DB8" w:rsidR="006C53B1">
        <w:rPr>
          <w:rFonts w:asciiTheme="minorHAnsi" w:hAnsiTheme="minorHAnsi" w:cstheme="minorBidi"/>
          <w:color w:val="000000" w:themeColor="text1"/>
          <w:sz w:val="22"/>
          <w:szCs w:val="22"/>
        </w:rPr>
        <w:t xml:space="preserve">t </w:t>
      </w:r>
      <w:r w:rsidRPr="002C0DB8" w:rsidR="002A12E4">
        <w:rPr>
          <w:rFonts w:asciiTheme="minorHAnsi" w:hAnsiTheme="minorHAnsi" w:cstheme="minorBidi"/>
          <w:color w:val="000000" w:themeColor="text1"/>
          <w:sz w:val="22"/>
          <w:szCs w:val="22"/>
        </w:rPr>
        <w:t>is</w:t>
      </w:r>
      <w:r w:rsidRPr="002C0DB8">
        <w:rPr>
          <w:rFonts w:asciiTheme="minorHAnsi" w:hAnsiTheme="minorHAnsi" w:cstheme="minorBidi"/>
          <w:color w:val="000000" w:themeColor="text1"/>
          <w:sz w:val="22"/>
          <w:szCs w:val="22"/>
        </w:rPr>
        <w:t xml:space="preserve"> fundamental to delivering Priority 2 which is looking at creating sustainable communities. </w:t>
      </w:r>
      <w:r w:rsidRPr="002C0DB8" w:rsidR="00FD1D9B">
        <w:rPr>
          <w:rFonts w:asciiTheme="minorHAnsi" w:hAnsiTheme="minorHAnsi" w:cstheme="minorBidi"/>
          <w:color w:val="000000" w:themeColor="text1"/>
          <w:sz w:val="22"/>
          <w:szCs w:val="22"/>
        </w:rPr>
        <w:t>One of the</w:t>
      </w:r>
      <w:r w:rsidRPr="002C0DB8" w:rsidR="007608A3">
        <w:rPr>
          <w:rFonts w:asciiTheme="minorHAnsi" w:hAnsiTheme="minorHAnsi" w:cstheme="minorBidi"/>
          <w:color w:val="000000" w:themeColor="text1"/>
          <w:sz w:val="22"/>
          <w:szCs w:val="22"/>
        </w:rPr>
        <w:t xml:space="preserve"> outcome</w:t>
      </w:r>
      <w:r w:rsidRPr="002C0DB8" w:rsidR="00FD1D9B">
        <w:rPr>
          <w:rFonts w:asciiTheme="minorHAnsi" w:hAnsiTheme="minorHAnsi" w:cstheme="minorBidi"/>
          <w:color w:val="000000" w:themeColor="text1"/>
          <w:sz w:val="22"/>
          <w:szCs w:val="22"/>
        </w:rPr>
        <w:t>s within this theme</w:t>
      </w:r>
      <w:r w:rsidRPr="002C0DB8" w:rsidR="007608A3">
        <w:rPr>
          <w:rFonts w:asciiTheme="minorHAnsi" w:hAnsiTheme="minorHAnsi" w:cstheme="minorBidi"/>
          <w:color w:val="000000" w:themeColor="text1"/>
          <w:sz w:val="22"/>
          <w:szCs w:val="22"/>
        </w:rPr>
        <w:t xml:space="preserve"> is </w:t>
      </w:r>
      <w:r w:rsidRPr="002C0DB8" w:rsidR="00610F58">
        <w:rPr>
          <w:rFonts w:asciiTheme="minorHAnsi" w:hAnsiTheme="minorHAnsi" w:cstheme="minorBidi"/>
          <w:color w:val="000000" w:themeColor="text1"/>
          <w:sz w:val="22"/>
          <w:szCs w:val="22"/>
        </w:rPr>
        <w:t>to make best use of existing stock and within th</w:t>
      </w:r>
      <w:r w:rsidRPr="002C0DB8" w:rsidR="002A70F4">
        <w:rPr>
          <w:rFonts w:asciiTheme="minorHAnsi" w:hAnsiTheme="minorHAnsi" w:cstheme="minorBidi"/>
          <w:color w:val="000000" w:themeColor="text1"/>
          <w:sz w:val="22"/>
          <w:szCs w:val="22"/>
        </w:rPr>
        <w:t>is</w:t>
      </w:r>
      <w:r w:rsidRPr="002C0DB8" w:rsidR="00610F58">
        <w:rPr>
          <w:rFonts w:asciiTheme="minorHAnsi" w:hAnsiTheme="minorHAnsi" w:cstheme="minorBidi"/>
          <w:color w:val="000000" w:themeColor="text1"/>
          <w:sz w:val="22"/>
          <w:szCs w:val="22"/>
        </w:rPr>
        <w:t xml:space="preserve"> outcome are the following actions related to empty homes:</w:t>
      </w:r>
    </w:p>
    <w:p w:rsidRPr="00EE10FA" w:rsidR="00510159" w:rsidP="002C0DB8" w:rsidRDefault="00510159" w14:paraId="10B05DC5" w14:textId="77777777">
      <w:pPr>
        <w:rPr>
          <w:rFonts w:asciiTheme="minorHAnsi" w:hAnsiTheme="minorHAnsi" w:cstheme="minorBidi"/>
          <w:color w:val="000000"/>
          <w:sz w:val="22"/>
          <w:szCs w:val="22"/>
          <w:lang w:eastAsia="en-GB"/>
        </w:rPr>
      </w:pPr>
    </w:p>
    <w:p w:rsidR="38B8D350" w:rsidP="38714AB2" w:rsidRDefault="38B8D350" w14:paraId="3F51B656" w14:textId="02AF3A67">
      <w:pPr>
        <w:pStyle w:val="paragraph"/>
        <w:numPr>
          <w:ilvl w:val="0"/>
          <w:numId w:val="22"/>
        </w:numPr>
        <w:spacing w:beforeAutospacing="0" w:afterAutospacing="0"/>
        <w:rPr>
          <w:rFonts w:asciiTheme="minorHAnsi" w:hAnsiTheme="minorHAnsi" w:eastAsiaTheme="minorEastAsia" w:cstheme="minorBidi"/>
          <w:sz w:val="22"/>
          <w:szCs w:val="22"/>
        </w:rPr>
      </w:pPr>
      <w:r w:rsidRPr="002C0DB8">
        <w:rPr>
          <w:rFonts w:asciiTheme="minorHAnsi" w:hAnsiTheme="minorHAnsi" w:eastAsiaTheme="minorEastAsia" w:cstheme="minorBidi"/>
          <w:sz w:val="22"/>
          <w:szCs w:val="22"/>
        </w:rPr>
        <w:t xml:space="preserve">We will explore grants to improve empty homes property conditions </w:t>
      </w:r>
    </w:p>
    <w:p w:rsidR="38B8D350" w:rsidP="38714AB2" w:rsidRDefault="38B8D350" w14:paraId="55F98583" w14:textId="384E77C0">
      <w:pPr>
        <w:pStyle w:val="ListParagraph"/>
        <w:numPr>
          <w:ilvl w:val="0"/>
          <w:numId w:val="22"/>
        </w:numPr>
        <w:rPr>
          <w:rFonts w:asciiTheme="minorHAnsi" w:hAnsiTheme="minorHAnsi" w:cstheme="minorBidi"/>
          <w:color w:val="auto"/>
          <w:sz w:val="22"/>
          <w:szCs w:val="22"/>
          <w:lang w:val="en-GB"/>
        </w:rPr>
      </w:pPr>
      <w:r w:rsidRPr="002C0DB8">
        <w:rPr>
          <w:rFonts w:asciiTheme="minorHAnsi" w:hAnsiTheme="minorHAnsi" w:cstheme="minorBidi"/>
          <w:color w:val="auto"/>
          <w:sz w:val="22"/>
          <w:szCs w:val="22"/>
        </w:rPr>
        <w:t xml:space="preserve">Develop procedures for dealing with longer term empty homes or those impacting on the local community   </w:t>
      </w:r>
    </w:p>
    <w:p w:rsidR="38B8D350" w:rsidP="38714AB2" w:rsidRDefault="38B8D350" w14:paraId="28F61B74" w14:textId="74C155CF">
      <w:pPr>
        <w:pStyle w:val="ListParagraph"/>
        <w:numPr>
          <w:ilvl w:val="0"/>
          <w:numId w:val="22"/>
        </w:numPr>
        <w:rPr>
          <w:rFonts w:asciiTheme="minorHAnsi" w:hAnsiTheme="minorHAnsi" w:cstheme="minorBidi"/>
          <w:color w:val="auto"/>
          <w:sz w:val="22"/>
          <w:szCs w:val="22"/>
          <w:lang w:val="en-GB"/>
        </w:rPr>
      </w:pPr>
      <w:r w:rsidRPr="002C0DB8">
        <w:rPr>
          <w:rFonts w:asciiTheme="minorHAnsi" w:hAnsiTheme="minorHAnsi" w:cstheme="minorBidi"/>
          <w:color w:val="auto"/>
          <w:sz w:val="22"/>
          <w:szCs w:val="22"/>
        </w:rPr>
        <w:t xml:space="preserve">We will explore a range of methods to promote the empty homes project </w:t>
      </w:r>
    </w:p>
    <w:p w:rsidR="38B8D350" w:rsidP="38714AB2" w:rsidRDefault="38B8D350" w14:paraId="2CD9C67E" w14:textId="4FCE9E2D">
      <w:pPr>
        <w:pStyle w:val="ListParagraph"/>
        <w:numPr>
          <w:ilvl w:val="0"/>
          <w:numId w:val="22"/>
        </w:numPr>
        <w:rPr>
          <w:rFonts w:asciiTheme="minorHAnsi" w:hAnsiTheme="minorHAnsi" w:cstheme="minorBidi"/>
          <w:color w:val="auto"/>
          <w:sz w:val="22"/>
          <w:szCs w:val="22"/>
          <w:lang w:val="en-GB"/>
        </w:rPr>
      </w:pPr>
      <w:r w:rsidRPr="002C0DB8">
        <w:rPr>
          <w:rFonts w:asciiTheme="minorHAnsi" w:hAnsiTheme="minorHAnsi" w:cstheme="minorBidi"/>
          <w:color w:val="auto"/>
          <w:sz w:val="22"/>
          <w:szCs w:val="22"/>
        </w:rPr>
        <w:t xml:space="preserve">We will explore purchase of homes by Falkirk Council and </w:t>
      </w:r>
      <w:r w:rsidRPr="002C0DB8" w:rsidR="46BD0CD4">
        <w:rPr>
          <w:rFonts w:asciiTheme="minorHAnsi" w:hAnsiTheme="minorHAnsi" w:cstheme="minorBidi"/>
          <w:color w:val="auto"/>
          <w:sz w:val="22"/>
          <w:szCs w:val="22"/>
        </w:rPr>
        <w:t>RSL (Registered Social Landlord)</w:t>
      </w:r>
      <w:r w:rsidRPr="002C0DB8">
        <w:rPr>
          <w:rFonts w:asciiTheme="minorHAnsi" w:hAnsiTheme="minorHAnsi" w:cstheme="minorBidi"/>
          <w:color w:val="auto"/>
          <w:sz w:val="22"/>
          <w:szCs w:val="22"/>
        </w:rPr>
        <w:t xml:space="preserve"> partners homes which are currently empty  </w:t>
      </w:r>
    </w:p>
    <w:p w:rsidR="38714AB2" w:rsidP="38714AB2" w:rsidRDefault="38714AB2" w14:paraId="6CA92F9B" w14:textId="1727B309">
      <w:pPr>
        <w:pStyle w:val="paragraph"/>
        <w:spacing w:beforeAutospacing="0" w:afterAutospacing="0"/>
        <w:rPr>
          <w:rStyle w:val="eop"/>
        </w:rPr>
      </w:pPr>
    </w:p>
    <w:p w:rsidRPr="00EE10FA" w:rsidR="00510159" w:rsidP="002C0DB8" w:rsidRDefault="00510159" w14:paraId="6F08DCA8" w14:textId="77777777">
      <w:pPr>
        <w:rPr>
          <w:rFonts w:asciiTheme="minorHAnsi" w:hAnsiTheme="minorHAnsi" w:cstheme="minorBidi"/>
          <w:color w:val="000000"/>
          <w:sz w:val="22"/>
          <w:szCs w:val="22"/>
          <w:lang w:eastAsia="en-GB"/>
        </w:rPr>
      </w:pPr>
    </w:p>
    <w:p w:rsidR="00FD5789" w:rsidP="002C0DB8" w:rsidRDefault="007F17BA" w14:paraId="3EB521D1" w14:textId="53BB504E">
      <w:pPr>
        <w:rPr>
          <w:rFonts w:asciiTheme="minorHAnsi" w:hAnsiTheme="minorHAnsi" w:cstheme="minorBidi"/>
          <w:color w:val="000000"/>
          <w:sz w:val="22"/>
          <w:szCs w:val="22"/>
          <w:lang w:eastAsia="en-GB"/>
        </w:rPr>
      </w:pPr>
      <w:r w:rsidRPr="2B194855">
        <w:rPr>
          <w:rFonts w:asciiTheme="minorHAnsi" w:hAnsiTheme="minorHAnsi" w:cstheme="minorBidi"/>
          <w:color w:val="000000" w:themeColor="text1"/>
          <w:sz w:val="22"/>
          <w:szCs w:val="22"/>
        </w:rPr>
        <w:t>In terms of improving access to housing</w:t>
      </w:r>
      <w:r w:rsidRPr="2B194855" w:rsidR="008B26DA">
        <w:rPr>
          <w:rFonts w:asciiTheme="minorHAnsi" w:hAnsiTheme="minorHAnsi" w:cstheme="minorBidi"/>
          <w:color w:val="000000" w:themeColor="text1"/>
          <w:sz w:val="22"/>
          <w:szCs w:val="22"/>
        </w:rPr>
        <w:t xml:space="preserve">, bringing empty homes back into use as private rented </w:t>
      </w:r>
      <w:r w:rsidRPr="2B194855" w:rsidR="00E84048">
        <w:rPr>
          <w:rFonts w:asciiTheme="minorHAnsi" w:hAnsiTheme="minorHAnsi" w:cstheme="minorBidi"/>
          <w:color w:val="000000" w:themeColor="text1"/>
          <w:sz w:val="22"/>
          <w:szCs w:val="22"/>
        </w:rPr>
        <w:t xml:space="preserve">or </w:t>
      </w:r>
      <w:r w:rsidRPr="2B194855" w:rsidR="00F532A0">
        <w:rPr>
          <w:rFonts w:asciiTheme="minorHAnsi" w:hAnsiTheme="minorHAnsi" w:cstheme="minorBidi"/>
          <w:color w:val="000000" w:themeColor="text1"/>
          <w:sz w:val="22"/>
          <w:szCs w:val="22"/>
        </w:rPr>
        <w:t xml:space="preserve">putting them up for sale increases the housing options for local people looking for accommodation. If the </w:t>
      </w:r>
      <w:r w:rsidRPr="2B194855" w:rsidR="00E0567B">
        <w:rPr>
          <w:rFonts w:asciiTheme="minorHAnsi" w:hAnsiTheme="minorHAnsi" w:cstheme="minorBidi"/>
          <w:color w:val="000000" w:themeColor="text1"/>
          <w:sz w:val="22"/>
          <w:szCs w:val="22"/>
        </w:rPr>
        <w:t xml:space="preserve">empty property is </w:t>
      </w:r>
      <w:proofErr w:type="gramStart"/>
      <w:r w:rsidRPr="2B194855" w:rsidR="67EECC5D">
        <w:rPr>
          <w:rFonts w:asciiTheme="minorHAnsi" w:hAnsiTheme="minorHAnsi" w:cstheme="minorBidi"/>
          <w:color w:val="000000" w:themeColor="text1"/>
          <w:sz w:val="22"/>
          <w:szCs w:val="22"/>
        </w:rPr>
        <w:t>an ex</w:t>
      </w:r>
      <w:proofErr w:type="gramEnd"/>
      <w:r w:rsidRPr="2B194855" w:rsidR="00706A5C">
        <w:rPr>
          <w:rFonts w:asciiTheme="minorHAnsi" w:hAnsiTheme="minorHAnsi" w:cstheme="minorBidi"/>
          <w:color w:val="000000" w:themeColor="text1"/>
          <w:sz w:val="22"/>
          <w:szCs w:val="22"/>
        </w:rPr>
        <w:t>-council</w:t>
      </w:r>
      <w:r w:rsidRPr="2B194855" w:rsidR="00E0567B">
        <w:rPr>
          <w:rFonts w:asciiTheme="minorHAnsi" w:hAnsiTheme="minorHAnsi" w:cstheme="minorBidi"/>
          <w:color w:val="000000" w:themeColor="text1"/>
          <w:sz w:val="22"/>
          <w:szCs w:val="22"/>
        </w:rPr>
        <w:t xml:space="preserve"> property</w:t>
      </w:r>
      <w:r w:rsidRPr="2B194855" w:rsidR="00706A5C">
        <w:rPr>
          <w:rFonts w:asciiTheme="minorHAnsi" w:hAnsiTheme="minorHAnsi" w:cstheme="minorBidi"/>
          <w:color w:val="000000" w:themeColor="text1"/>
          <w:sz w:val="22"/>
          <w:szCs w:val="22"/>
        </w:rPr>
        <w:t xml:space="preserve">, </w:t>
      </w:r>
      <w:r w:rsidRPr="2B194855" w:rsidR="00E0567B">
        <w:rPr>
          <w:rFonts w:asciiTheme="minorHAnsi" w:hAnsiTheme="minorHAnsi" w:cstheme="minorBidi"/>
          <w:color w:val="000000" w:themeColor="text1"/>
          <w:sz w:val="22"/>
          <w:szCs w:val="22"/>
        </w:rPr>
        <w:t xml:space="preserve">the council will consider it for </w:t>
      </w:r>
      <w:bookmarkStart w:name="_Int_sjK7stQW" w:id="9"/>
      <w:r w:rsidRPr="2B194855" w:rsidR="00E0567B">
        <w:rPr>
          <w:rFonts w:asciiTheme="minorHAnsi" w:hAnsiTheme="minorHAnsi" w:cstheme="minorBidi"/>
          <w:color w:val="000000" w:themeColor="text1"/>
          <w:sz w:val="22"/>
          <w:szCs w:val="22"/>
        </w:rPr>
        <w:t>the</w:t>
      </w:r>
      <w:bookmarkEnd w:id="9"/>
      <w:r w:rsidRPr="2B194855" w:rsidR="00E0567B">
        <w:rPr>
          <w:rFonts w:asciiTheme="minorHAnsi" w:hAnsiTheme="minorHAnsi" w:cstheme="minorBidi"/>
          <w:color w:val="000000" w:themeColor="text1"/>
          <w:sz w:val="22"/>
          <w:szCs w:val="22"/>
        </w:rPr>
        <w:t xml:space="preserve"> </w:t>
      </w:r>
      <w:r w:rsidRPr="2B194855" w:rsidR="00706A5C">
        <w:rPr>
          <w:rFonts w:asciiTheme="minorHAnsi" w:hAnsiTheme="minorHAnsi" w:cstheme="minorBidi"/>
          <w:color w:val="000000" w:themeColor="text1"/>
          <w:sz w:val="22"/>
          <w:szCs w:val="22"/>
        </w:rPr>
        <w:t>buyback</w:t>
      </w:r>
      <w:r w:rsidRPr="2B194855" w:rsidR="00E0567B">
        <w:rPr>
          <w:rFonts w:asciiTheme="minorHAnsi" w:hAnsiTheme="minorHAnsi" w:cstheme="minorBidi"/>
          <w:color w:val="000000" w:themeColor="text1"/>
          <w:sz w:val="22"/>
          <w:szCs w:val="22"/>
        </w:rPr>
        <w:t xml:space="preserve"> scheme which will increase the number of affordable </w:t>
      </w:r>
      <w:r w:rsidRPr="2B194855" w:rsidR="005971C3">
        <w:rPr>
          <w:rFonts w:asciiTheme="minorHAnsi" w:hAnsiTheme="minorHAnsi" w:cstheme="minorBidi"/>
          <w:color w:val="000000" w:themeColor="text1"/>
          <w:sz w:val="22"/>
          <w:szCs w:val="22"/>
        </w:rPr>
        <w:t>properties in the area.</w:t>
      </w:r>
    </w:p>
    <w:p w:rsidR="00C70559" w:rsidP="002C0DB8" w:rsidRDefault="00C70559" w14:paraId="20B10F34" w14:textId="77777777">
      <w:pPr>
        <w:rPr>
          <w:rFonts w:asciiTheme="minorHAnsi" w:hAnsiTheme="minorHAnsi" w:cstheme="minorBidi"/>
          <w:color w:val="000000"/>
          <w:sz w:val="22"/>
          <w:szCs w:val="22"/>
          <w:lang w:eastAsia="en-GB"/>
        </w:rPr>
      </w:pPr>
    </w:p>
    <w:p w:rsidR="009C0504" w:rsidP="002C0DB8" w:rsidRDefault="00567A3E" w14:paraId="6C8531E4" w14:textId="77777777">
      <w:pPr>
        <w:rPr>
          <w:rFonts w:asciiTheme="minorHAnsi" w:hAnsiTheme="minorHAnsi" w:cstheme="minorBidi"/>
          <w:color w:val="auto"/>
          <w:sz w:val="22"/>
          <w:szCs w:val="22"/>
        </w:rPr>
      </w:pPr>
      <w:r w:rsidRPr="5FE7902F">
        <w:rPr>
          <w:rFonts w:asciiTheme="minorHAnsi" w:hAnsiTheme="minorHAnsi" w:cstheme="minorBidi"/>
          <w:color w:val="000000"/>
          <w:sz w:val="22"/>
          <w:szCs w:val="22"/>
          <w:lang w:eastAsia="en-GB"/>
        </w:rPr>
        <w:t>Tackling fuel poverty</w:t>
      </w:r>
      <w:r w:rsidRPr="5FE7902F" w:rsidR="003629A3">
        <w:rPr>
          <w:rFonts w:asciiTheme="minorHAnsi" w:hAnsiTheme="minorHAnsi" w:cstheme="minorBidi"/>
          <w:color w:val="000000"/>
          <w:sz w:val="22"/>
          <w:szCs w:val="22"/>
          <w:lang w:eastAsia="en-GB"/>
        </w:rPr>
        <w:t xml:space="preserve">, </w:t>
      </w:r>
      <w:r w:rsidRPr="5FE7902F">
        <w:rPr>
          <w:rFonts w:asciiTheme="minorHAnsi" w:hAnsiTheme="minorHAnsi" w:cstheme="minorBidi"/>
          <w:color w:val="000000"/>
          <w:sz w:val="22"/>
          <w:szCs w:val="22"/>
          <w:lang w:eastAsia="en-GB"/>
        </w:rPr>
        <w:t xml:space="preserve">energy efficiency </w:t>
      </w:r>
      <w:r w:rsidRPr="5FE7902F" w:rsidR="003629A3">
        <w:rPr>
          <w:rFonts w:asciiTheme="minorHAnsi" w:hAnsiTheme="minorHAnsi" w:cstheme="minorBidi"/>
          <w:color w:val="000000"/>
          <w:sz w:val="22"/>
          <w:szCs w:val="22"/>
          <w:lang w:eastAsia="en-GB"/>
        </w:rPr>
        <w:t xml:space="preserve">and climate change </w:t>
      </w:r>
      <w:r w:rsidRPr="5FE7902F">
        <w:rPr>
          <w:rFonts w:asciiTheme="minorHAnsi" w:hAnsiTheme="minorHAnsi" w:cstheme="minorBidi"/>
          <w:color w:val="000000"/>
          <w:sz w:val="22"/>
          <w:szCs w:val="22"/>
          <w:lang w:eastAsia="en-GB"/>
        </w:rPr>
        <w:t>is also a priority for the council</w:t>
      </w:r>
      <w:bookmarkStart w:name="_Hlk139009408" w:id="10"/>
      <w:r w:rsidRPr="5FE7902F" w:rsidR="000D0480">
        <w:rPr>
          <w:rFonts w:asciiTheme="minorHAnsi" w:hAnsiTheme="minorHAnsi" w:cstheme="minorBidi"/>
          <w:color w:val="000000"/>
          <w:sz w:val="22"/>
          <w:szCs w:val="22"/>
          <w:lang w:eastAsia="en-GB"/>
        </w:rPr>
        <w:t xml:space="preserve">. </w:t>
      </w:r>
      <w:r w:rsidRPr="5FE7902F" w:rsidR="009D056D">
        <w:rPr>
          <w:rFonts w:asciiTheme="minorHAnsi" w:hAnsiTheme="minorHAnsi" w:cstheme="minorBidi"/>
          <w:color w:val="000000"/>
          <w:sz w:val="22"/>
          <w:szCs w:val="22"/>
          <w:lang w:eastAsia="en-GB"/>
        </w:rPr>
        <w:t>Research has found that b</w:t>
      </w:r>
      <w:r w:rsidRPr="5FE7902F">
        <w:rPr>
          <w:rFonts w:asciiTheme="minorHAnsi" w:hAnsiTheme="minorHAnsi" w:cstheme="minorBidi"/>
          <w:color w:val="000000"/>
          <w:sz w:val="22"/>
          <w:szCs w:val="22"/>
          <w:lang w:eastAsia="en-GB"/>
        </w:rPr>
        <w:t xml:space="preserve">y </w:t>
      </w:r>
      <w:r w:rsidRPr="5FE7902F" w:rsidR="00265C20">
        <w:rPr>
          <w:rFonts w:asciiTheme="minorHAnsi" w:hAnsiTheme="minorHAnsi" w:cstheme="minorBidi"/>
          <w:color w:val="auto"/>
          <w:sz w:val="22"/>
          <w:szCs w:val="22"/>
          <w:lang w:eastAsia="en-GB"/>
        </w:rPr>
        <w:t>r</w:t>
      </w:r>
      <w:r w:rsidRPr="5FE7902F" w:rsidR="00265C20">
        <w:rPr>
          <w:rFonts w:asciiTheme="minorHAnsi" w:hAnsiTheme="minorHAnsi" w:cstheme="minorBidi"/>
          <w:color w:val="auto"/>
          <w:sz w:val="22"/>
          <w:szCs w:val="22"/>
        </w:rPr>
        <w:t xml:space="preserve">eusing empty homes an initial saving of 35 </w:t>
      </w:r>
      <w:proofErr w:type="spellStart"/>
      <w:r w:rsidRPr="5FE7902F" w:rsidR="00265C20">
        <w:rPr>
          <w:rFonts w:asciiTheme="minorHAnsi" w:hAnsiTheme="minorHAnsi" w:cstheme="minorBidi"/>
          <w:color w:val="auto"/>
          <w:sz w:val="22"/>
          <w:szCs w:val="22"/>
        </w:rPr>
        <w:t>tonnes</w:t>
      </w:r>
      <w:proofErr w:type="spellEnd"/>
      <w:r w:rsidRPr="5FE7902F" w:rsidR="00265C20">
        <w:rPr>
          <w:rFonts w:asciiTheme="minorHAnsi" w:hAnsiTheme="minorHAnsi" w:cstheme="minorBidi"/>
          <w:color w:val="auto"/>
          <w:sz w:val="22"/>
          <w:szCs w:val="22"/>
        </w:rPr>
        <w:t xml:space="preserve"> of carbon dioxide (CO2) per property </w:t>
      </w:r>
      <w:r w:rsidRPr="5FE7902F" w:rsidR="000D0480">
        <w:rPr>
          <w:rFonts w:asciiTheme="minorHAnsi" w:hAnsiTheme="minorHAnsi" w:cstheme="minorBidi"/>
          <w:color w:val="auto"/>
          <w:sz w:val="22"/>
          <w:szCs w:val="22"/>
        </w:rPr>
        <w:t xml:space="preserve">could be made </w:t>
      </w:r>
      <w:r w:rsidRPr="5FE7902F" w:rsidR="00265C20">
        <w:rPr>
          <w:rFonts w:asciiTheme="minorHAnsi" w:hAnsiTheme="minorHAnsi" w:cstheme="minorBidi"/>
          <w:color w:val="auto"/>
          <w:sz w:val="22"/>
          <w:szCs w:val="22"/>
        </w:rPr>
        <w:t>by removing the need for the energy locked into new build materials and construction</w:t>
      </w:r>
      <w:r w:rsidRPr="5FE7902F" w:rsidR="009D056D">
        <w:rPr>
          <w:rStyle w:val="FootnoteReference"/>
          <w:rFonts w:asciiTheme="minorHAnsi" w:hAnsiTheme="minorHAnsi" w:cstheme="minorBidi"/>
          <w:color w:val="auto"/>
          <w:sz w:val="22"/>
          <w:szCs w:val="22"/>
        </w:rPr>
        <w:footnoteReference w:id="3"/>
      </w:r>
      <w:r w:rsidRPr="5FE7902F" w:rsidR="00265C20">
        <w:rPr>
          <w:rFonts w:asciiTheme="minorHAnsi" w:hAnsiTheme="minorHAnsi" w:cstheme="minorBidi"/>
          <w:color w:val="auto"/>
          <w:sz w:val="22"/>
          <w:szCs w:val="22"/>
        </w:rPr>
        <w:t>.</w:t>
      </w:r>
      <w:r w:rsidRPr="5FE7902F" w:rsidR="00FE06A8">
        <w:rPr>
          <w:rFonts w:asciiTheme="minorHAnsi" w:hAnsiTheme="minorHAnsi" w:cstheme="minorBidi"/>
          <w:color w:val="auto"/>
          <w:sz w:val="22"/>
          <w:szCs w:val="22"/>
        </w:rPr>
        <w:t xml:space="preserve"> </w:t>
      </w:r>
    </w:p>
    <w:bookmarkEnd w:id="10"/>
    <w:p w:rsidR="009C0504" w:rsidP="002C0DB8" w:rsidRDefault="009C0504" w14:paraId="10ACE6C3" w14:textId="77777777">
      <w:pPr>
        <w:rPr>
          <w:rFonts w:asciiTheme="minorHAnsi" w:hAnsiTheme="minorHAnsi" w:cstheme="minorBidi"/>
          <w:color w:val="auto"/>
          <w:sz w:val="22"/>
          <w:szCs w:val="22"/>
        </w:rPr>
      </w:pPr>
    </w:p>
    <w:p w:rsidR="005971C3" w:rsidP="002C0DB8" w:rsidRDefault="00FE06A8" w14:paraId="070AAD15" w14:textId="4CD7DFAE">
      <w:pPr>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The LHS also addresses improving housing conditions in the private sector. The Scheme of Assistance has been developed to support owners in improving and repairing their homes. This enables </w:t>
      </w:r>
      <w:r w:rsidRPr="002C0DB8" w:rsidR="004E51D6">
        <w:rPr>
          <w:rFonts w:asciiTheme="minorHAnsi" w:hAnsiTheme="minorHAnsi" w:cstheme="minorBidi"/>
          <w:color w:val="auto"/>
          <w:sz w:val="22"/>
          <w:szCs w:val="22"/>
        </w:rPr>
        <w:t>Falkirk Council</w:t>
      </w:r>
      <w:r w:rsidRPr="002C0DB8">
        <w:rPr>
          <w:rFonts w:asciiTheme="minorHAnsi" w:hAnsiTheme="minorHAnsi" w:cstheme="minorBidi"/>
          <w:color w:val="auto"/>
          <w:sz w:val="22"/>
          <w:szCs w:val="22"/>
        </w:rPr>
        <w:t xml:space="preserve"> to offer owners access to a wider range of information and advice to help them meet their responsibilities for the repair and improvement of their homes.</w:t>
      </w:r>
    </w:p>
    <w:p w:rsidRPr="00FE06A8" w:rsidR="00C70559" w:rsidP="002C0DB8" w:rsidRDefault="00C70559" w14:paraId="26473105" w14:textId="77777777">
      <w:pPr>
        <w:rPr>
          <w:rFonts w:asciiTheme="minorHAnsi" w:hAnsiTheme="minorHAnsi" w:cstheme="minorBidi"/>
          <w:color w:val="auto"/>
          <w:sz w:val="22"/>
          <w:szCs w:val="22"/>
        </w:rPr>
      </w:pPr>
    </w:p>
    <w:p w:rsidRPr="00EE10FA" w:rsidR="00FD5789" w:rsidP="5FE7902F" w:rsidRDefault="00E5056A" w14:paraId="1DAA3330" w14:textId="71C8D3BF">
      <w:pPr>
        <w:rPr>
          <w:rFonts w:asciiTheme="minorHAnsi" w:hAnsiTheme="minorHAnsi" w:cstheme="minorBidi"/>
          <w:color w:val="000000"/>
          <w:sz w:val="22"/>
          <w:szCs w:val="22"/>
          <w:lang w:eastAsia="en-GB"/>
        </w:rPr>
      </w:pPr>
      <w:r w:rsidRPr="2B194855">
        <w:rPr>
          <w:rFonts w:asciiTheme="minorHAnsi" w:hAnsiTheme="minorHAnsi" w:cstheme="minorBidi"/>
          <w:color w:val="000000" w:themeColor="text1"/>
          <w:sz w:val="22"/>
          <w:szCs w:val="22"/>
        </w:rPr>
        <w:t xml:space="preserve">Consultation for the </w:t>
      </w:r>
      <w:r w:rsidRPr="2B194855" w:rsidR="7F3FAE8E">
        <w:rPr>
          <w:rFonts w:asciiTheme="minorHAnsi" w:hAnsiTheme="minorHAnsi" w:cstheme="minorBidi"/>
          <w:color w:val="000000" w:themeColor="text1"/>
          <w:sz w:val="22"/>
          <w:szCs w:val="22"/>
        </w:rPr>
        <w:t>Local Housing Strategy 2023-2028</w:t>
      </w:r>
      <w:r w:rsidRPr="2B194855">
        <w:rPr>
          <w:rFonts w:asciiTheme="minorHAnsi" w:hAnsiTheme="minorHAnsi" w:cstheme="minorBidi"/>
          <w:color w:val="000000" w:themeColor="text1"/>
          <w:sz w:val="22"/>
          <w:szCs w:val="22"/>
        </w:rPr>
        <w:t xml:space="preserve"> highlighted that empty homes are a priority </w:t>
      </w:r>
      <w:r w:rsidRPr="2B194855" w:rsidR="74866419">
        <w:rPr>
          <w:rFonts w:asciiTheme="minorHAnsi" w:hAnsiTheme="minorHAnsi" w:cstheme="minorBidi"/>
          <w:color w:val="000000" w:themeColor="text1"/>
          <w:sz w:val="22"/>
          <w:szCs w:val="22"/>
        </w:rPr>
        <w:t>for</w:t>
      </w:r>
      <w:r w:rsidRPr="2B194855">
        <w:rPr>
          <w:rFonts w:asciiTheme="minorHAnsi" w:hAnsiTheme="minorHAnsi" w:cstheme="minorBidi"/>
          <w:color w:val="000000" w:themeColor="text1"/>
          <w:sz w:val="22"/>
          <w:szCs w:val="22"/>
        </w:rPr>
        <w:t xml:space="preserve"> people</w:t>
      </w:r>
      <w:r w:rsidRPr="2B194855" w:rsidR="2471F46E">
        <w:rPr>
          <w:rFonts w:asciiTheme="minorHAnsi" w:hAnsiTheme="minorHAnsi" w:cstheme="minorBidi"/>
          <w:color w:val="000000" w:themeColor="text1"/>
          <w:sz w:val="22"/>
          <w:szCs w:val="22"/>
        </w:rPr>
        <w:t>,</w:t>
      </w:r>
      <w:r w:rsidRPr="2B194855">
        <w:rPr>
          <w:rFonts w:asciiTheme="minorHAnsi" w:hAnsiTheme="minorHAnsi" w:cstheme="minorBidi"/>
          <w:color w:val="000000" w:themeColor="text1"/>
          <w:sz w:val="22"/>
          <w:szCs w:val="22"/>
        </w:rPr>
        <w:t xml:space="preserve"> with 79% of respondents to the main LHS survey saying they thought it was very important that empty homes are brought back into use. </w:t>
      </w:r>
    </w:p>
    <w:p w:rsidRPr="00EE10FA" w:rsidR="005E743C" w:rsidP="0FD2B5A6" w:rsidRDefault="005E743C" w14:paraId="10C5E6D8" w14:textId="77777777">
      <w:pPr>
        <w:pStyle w:val="Heading1"/>
        <w:pageBreakBefore/>
        <w:numPr>
          <w:ilvl w:val="0"/>
          <w:numId w:val="5"/>
        </w:numPr>
        <w:overflowPunct w:val="0"/>
        <w:autoSpaceDE w:val="0"/>
        <w:autoSpaceDN w:val="0"/>
        <w:adjustRightInd w:val="0"/>
        <w:spacing w:before="0" w:after="240"/>
        <w:ind w:left="851" w:hanging="851"/>
        <w:textAlignment w:val="baseline"/>
        <w:rPr>
          <w:rFonts w:eastAsia="Times New Roman" w:asciiTheme="minorHAnsi" w:hAnsiTheme="minorHAnsi" w:cstheme="minorBidi"/>
          <w:color w:val="000000" w:themeColor="text1"/>
          <w:sz w:val="24"/>
          <w:szCs w:val="24"/>
          <w:lang w:val="en-GB" w:eastAsia="en-GB"/>
        </w:rPr>
      </w:pPr>
      <w:bookmarkStart w:name="_Toc1087853281" w:id="11"/>
      <w:r w:rsidRPr="002C0DB8">
        <w:rPr>
          <w:rFonts w:eastAsia="Times New Roman" w:asciiTheme="minorHAnsi" w:hAnsiTheme="minorHAnsi" w:cstheme="minorBidi"/>
          <w:color w:val="000000" w:themeColor="text1"/>
          <w:sz w:val="24"/>
          <w:szCs w:val="24"/>
        </w:rPr>
        <w:lastRenderedPageBreak/>
        <w:t>Evidencing the Need to Tackle Empty Homes in the Falkirk Council area</w:t>
      </w:r>
      <w:bookmarkEnd w:id="11"/>
    </w:p>
    <w:p w:rsidRPr="00EE10FA" w:rsidR="005E743C" w:rsidP="002C0DB8" w:rsidRDefault="005E743C" w14:paraId="1335AE69" w14:textId="4B0226AB">
      <w:pPr>
        <w:spacing w:after="240"/>
        <w:rPr>
          <w:rFonts w:asciiTheme="minorHAnsi" w:hAnsiTheme="minorHAnsi" w:cstheme="minorBidi"/>
          <w:color w:val="auto"/>
          <w:sz w:val="22"/>
          <w:szCs w:val="22"/>
        </w:rPr>
      </w:pPr>
      <w:r w:rsidRPr="6272A5CB">
        <w:rPr>
          <w:rFonts w:asciiTheme="minorHAnsi" w:hAnsiTheme="minorHAnsi" w:cstheme="minorBidi"/>
          <w:color w:val="auto"/>
          <w:sz w:val="22"/>
          <w:szCs w:val="22"/>
        </w:rPr>
        <w:t xml:space="preserve">This Empty Homes Plan has been informed by a clear understanding of the extent and nature of empty homes across the Falkirk Council area and their impact on </w:t>
      </w:r>
      <w:proofErr w:type="spellStart"/>
      <w:r w:rsidRPr="6272A5CB">
        <w:rPr>
          <w:rFonts w:asciiTheme="minorHAnsi" w:hAnsiTheme="minorHAnsi" w:cstheme="minorBidi"/>
          <w:color w:val="auto"/>
          <w:sz w:val="22"/>
          <w:szCs w:val="22"/>
        </w:rPr>
        <w:t>neighbourhoods</w:t>
      </w:r>
      <w:proofErr w:type="spellEnd"/>
      <w:r w:rsidRPr="6272A5CB">
        <w:rPr>
          <w:rFonts w:asciiTheme="minorHAnsi" w:hAnsiTheme="minorHAnsi" w:cstheme="minorBidi"/>
          <w:color w:val="auto"/>
          <w:sz w:val="22"/>
          <w:szCs w:val="22"/>
        </w:rPr>
        <w:t xml:space="preserve">, communities, </w:t>
      </w:r>
      <w:r w:rsidRPr="6272A5CB" w:rsidR="00706A5C">
        <w:rPr>
          <w:rFonts w:asciiTheme="minorHAnsi" w:hAnsiTheme="minorHAnsi" w:cstheme="minorBidi"/>
          <w:color w:val="auto"/>
          <w:sz w:val="22"/>
          <w:szCs w:val="22"/>
        </w:rPr>
        <w:t>homeowners,</w:t>
      </w:r>
      <w:r w:rsidRPr="6272A5CB">
        <w:rPr>
          <w:rFonts w:asciiTheme="minorHAnsi" w:hAnsiTheme="minorHAnsi" w:cstheme="minorBidi"/>
          <w:color w:val="auto"/>
          <w:sz w:val="22"/>
          <w:szCs w:val="22"/>
        </w:rPr>
        <w:t xml:space="preserve"> and </w:t>
      </w:r>
      <w:proofErr w:type="gramStart"/>
      <w:r w:rsidRPr="6272A5CB">
        <w:rPr>
          <w:rFonts w:asciiTheme="minorHAnsi" w:hAnsiTheme="minorHAnsi" w:cstheme="minorBidi"/>
          <w:color w:val="auto"/>
          <w:sz w:val="22"/>
          <w:szCs w:val="22"/>
        </w:rPr>
        <w:t>local residents</w:t>
      </w:r>
      <w:proofErr w:type="gramEnd"/>
      <w:r w:rsidRPr="6272A5CB">
        <w:rPr>
          <w:rFonts w:asciiTheme="minorHAnsi" w:hAnsiTheme="minorHAnsi" w:cstheme="minorBidi"/>
          <w:color w:val="auto"/>
          <w:sz w:val="22"/>
          <w:szCs w:val="22"/>
        </w:rPr>
        <w:t>. To achieve this, a robust evidence base has been developed by the Council and partners detailing the number and types of empty homes across the Falkirk Council area</w:t>
      </w:r>
      <w:r w:rsidRPr="6272A5CB">
        <w:rPr>
          <w:rFonts w:asciiTheme="minorHAnsi" w:hAnsiTheme="minorHAnsi" w:cstheme="minorBidi"/>
          <w:b/>
          <w:bCs/>
          <w:color w:val="auto"/>
          <w:sz w:val="22"/>
          <w:szCs w:val="22"/>
        </w:rPr>
        <w:t xml:space="preserve">, </w:t>
      </w:r>
      <w:r w:rsidRPr="6272A5CB">
        <w:rPr>
          <w:rFonts w:asciiTheme="minorHAnsi" w:hAnsiTheme="minorHAnsi" w:cstheme="minorBidi"/>
          <w:color w:val="auto"/>
          <w:sz w:val="22"/>
          <w:szCs w:val="22"/>
        </w:rPr>
        <w:t xml:space="preserve">as well as important contextual information on tenure estimates, unmet housing need, the incidence of homelessness, the role of the private rented sector and housing condition and quality issues. </w:t>
      </w:r>
    </w:p>
    <w:p w:rsidRPr="00EE10FA" w:rsidR="005E743C" w:rsidP="002C0DB8" w:rsidRDefault="005E743C" w14:paraId="0D709FA1" w14:textId="77777777">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This evidence base provides us with a strong understanding of the scale of empty homes as well as the challenges faced in bringing them back into use. This analysis is crucial to informing our decisions on how partnerships, investment and innovation should guide empty homes activity and interventions. Our analysis of empty homes arising from this evidence, is detailed below:</w:t>
      </w:r>
    </w:p>
    <w:p w:rsidRPr="00EE10FA" w:rsidR="005E743C" w:rsidP="38714AB2" w:rsidRDefault="5B0DB2D7" w14:paraId="34A8A0C8" w14:textId="77777777">
      <w:pPr>
        <w:pStyle w:val="Heading2"/>
        <w:numPr>
          <w:ilvl w:val="1"/>
          <w:numId w:val="5"/>
        </w:numPr>
        <w:overflowPunct w:val="0"/>
        <w:autoSpaceDE w:val="0"/>
        <w:autoSpaceDN w:val="0"/>
        <w:adjustRightInd w:val="0"/>
        <w:spacing w:before="0" w:after="120"/>
        <w:ind w:left="578" w:hanging="578"/>
        <w:textAlignment w:val="baseline"/>
        <w:rPr>
          <w:rFonts w:eastAsia="Times New Roman" w:asciiTheme="minorHAnsi" w:hAnsiTheme="minorHAnsi" w:cstheme="minorBidi"/>
          <w:color w:val="auto"/>
          <w:sz w:val="24"/>
          <w:szCs w:val="24"/>
          <w:lang w:eastAsia="en-GB"/>
        </w:rPr>
      </w:pPr>
      <w:bookmarkStart w:name="_Toc127612506" w:id="12"/>
      <w:bookmarkStart w:name="_Toc301384965" w:id="13"/>
      <w:r w:rsidRPr="002C0DB8">
        <w:rPr>
          <w:rFonts w:eastAsia="Times New Roman" w:asciiTheme="minorHAnsi" w:hAnsiTheme="minorHAnsi" w:cstheme="minorBidi"/>
          <w:color w:val="auto"/>
          <w:sz w:val="24"/>
          <w:szCs w:val="24"/>
        </w:rPr>
        <w:t>Profiling Empty Homes</w:t>
      </w:r>
      <w:bookmarkEnd w:id="12"/>
      <w:bookmarkEnd w:id="13"/>
    </w:p>
    <w:p w:rsidRPr="00EE10FA" w:rsidR="005E743C" w:rsidP="34EBC8A9" w:rsidRDefault="005E743C" w14:paraId="442CE276" w14:textId="63470988">
      <w:pPr>
        <w:pStyle w:val="Headings"/>
        <w:spacing w:after="24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 xml:space="preserve">Table 3.1 details the scale of ineffective housing stock in the Falkirk Council </w:t>
      </w:r>
      <w:r w:rsidRPr="002C0DB8" w:rsidR="58D4CB07">
        <w:rPr>
          <w:rFonts w:asciiTheme="minorHAnsi" w:hAnsiTheme="minorHAnsi" w:cstheme="minorBidi"/>
          <w:b w:val="0"/>
          <w:color w:val="auto"/>
          <w:sz w:val="22"/>
          <w:szCs w:val="22"/>
        </w:rPr>
        <w:t>area,</w:t>
      </w:r>
      <w:r w:rsidRPr="002C0DB8">
        <w:rPr>
          <w:rFonts w:asciiTheme="minorHAnsi" w:hAnsiTheme="minorHAnsi" w:cstheme="minorBidi"/>
          <w:color w:val="auto"/>
          <w:sz w:val="22"/>
          <w:szCs w:val="22"/>
        </w:rPr>
        <w:t xml:space="preserve"> </w:t>
      </w:r>
      <w:r w:rsidRPr="002C0DB8">
        <w:rPr>
          <w:rFonts w:asciiTheme="minorHAnsi" w:hAnsiTheme="minorHAnsi" w:cstheme="minorBidi"/>
          <w:b w:val="0"/>
          <w:color w:val="auto"/>
          <w:sz w:val="22"/>
          <w:szCs w:val="22"/>
        </w:rPr>
        <w:t xml:space="preserve">providing a helpful measure of the number of homes which are not in use and do not contribute to meeting housing </w:t>
      </w:r>
      <w:r w:rsidRPr="002C0DB8" w:rsidR="6A76F744">
        <w:rPr>
          <w:rFonts w:asciiTheme="minorHAnsi" w:hAnsiTheme="minorHAnsi" w:cstheme="minorBidi"/>
          <w:b w:val="0"/>
          <w:color w:val="auto"/>
          <w:sz w:val="22"/>
          <w:szCs w:val="22"/>
        </w:rPr>
        <w:t>needs</w:t>
      </w:r>
      <w:r w:rsidRPr="002C0DB8">
        <w:rPr>
          <w:rFonts w:asciiTheme="minorHAnsi" w:hAnsiTheme="minorHAnsi" w:cstheme="minorBidi"/>
          <w:b w:val="0"/>
          <w:color w:val="auto"/>
          <w:sz w:val="22"/>
          <w:szCs w:val="22"/>
        </w:rPr>
        <w:t xml:space="preserve"> on a permanent basis.</w:t>
      </w:r>
      <w:r w:rsidRPr="002C0DB8" w:rsidR="00BA16D6">
        <w:rPr>
          <w:rFonts w:asciiTheme="minorHAnsi" w:hAnsiTheme="minorHAnsi" w:cstheme="minorBidi"/>
          <w:b w:val="0"/>
          <w:color w:val="auto"/>
          <w:sz w:val="22"/>
          <w:szCs w:val="22"/>
        </w:rPr>
        <w:t xml:space="preserve"> It shows that empty homes, both “long term empty dwellings” and “dwellings with unoccupied exemptions”, account for 2.</w:t>
      </w:r>
      <w:r w:rsidRPr="002C0DB8" w:rsidR="00C108F8">
        <w:rPr>
          <w:rFonts w:asciiTheme="minorHAnsi" w:hAnsiTheme="minorHAnsi" w:cstheme="minorBidi"/>
          <w:b w:val="0"/>
          <w:color w:val="auto"/>
          <w:sz w:val="22"/>
          <w:szCs w:val="22"/>
        </w:rPr>
        <w:t>4</w:t>
      </w:r>
      <w:r w:rsidRPr="002C0DB8" w:rsidR="00BA16D6">
        <w:rPr>
          <w:rFonts w:asciiTheme="minorHAnsi" w:hAnsiTheme="minorHAnsi" w:cstheme="minorBidi"/>
          <w:b w:val="0"/>
          <w:color w:val="auto"/>
          <w:sz w:val="22"/>
          <w:szCs w:val="22"/>
        </w:rPr>
        <w:t>% of all dwellings in the Falkirk Council area</w:t>
      </w:r>
      <w:r w:rsidRPr="002C0DB8" w:rsidR="006B7E35">
        <w:rPr>
          <w:rFonts w:asciiTheme="minorHAnsi" w:hAnsiTheme="minorHAnsi" w:cstheme="minorBidi"/>
          <w:b w:val="0"/>
          <w:color w:val="auto"/>
          <w:sz w:val="22"/>
          <w:szCs w:val="22"/>
        </w:rPr>
        <w:t xml:space="preserve">, compared to </w:t>
      </w:r>
      <w:r w:rsidRPr="002C0DB8" w:rsidR="00D10103">
        <w:rPr>
          <w:rFonts w:asciiTheme="minorHAnsi" w:hAnsiTheme="minorHAnsi" w:cstheme="minorBidi"/>
          <w:b w:val="0"/>
          <w:color w:val="auto"/>
          <w:sz w:val="22"/>
          <w:szCs w:val="22"/>
        </w:rPr>
        <w:t>3.3</w:t>
      </w:r>
      <w:r w:rsidRPr="002C0DB8" w:rsidR="006B7E35">
        <w:rPr>
          <w:rFonts w:asciiTheme="minorHAnsi" w:hAnsiTheme="minorHAnsi" w:cstheme="minorBidi"/>
          <w:b w:val="0"/>
          <w:color w:val="auto"/>
          <w:sz w:val="22"/>
          <w:szCs w:val="22"/>
        </w:rPr>
        <w:t>% nationally</w:t>
      </w:r>
      <w:r w:rsidRPr="002C0DB8" w:rsidR="00BA16D6">
        <w:rPr>
          <w:rFonts w:asciiTheme="minorHAnsi" w:hAnsiTheme="minorHAnsi" w:cstheme="minorBidi"/>
          <w:b w:val="0"/>
          <w:color w:val="auto"/>
          <w:sz w:val="22"/>
          <w:szCs w:val="22"/>
        </w:rPr>
        <w:t>.</w:t>
      </w:r>
      <w:r w:rsidRPr="002C0DB8" w:rsidR="00D25218">
        <w:rPr>
          <w:rFonts w:asciiTheme="minorHAnsi" w:hAnsiTheme="minorHAnsi" w:cstheme="minorBidi"/>
          <w:b w:val="0"/>
          <w:color w:val="auto"/>
          <w:sz w:val="22"/>
          <w:szCs w:val="22"/>
        </w:rPr>
        <w:t xml:space="preserve"> </w:t>
      </w:r>
    </w:p>
    <w:p w:rsidRPr="00EE10FA" w:rsidR="006F70D4" w:rsidP="002C0DB8" w:rsidRDefault="006F70D4" w14:paraId="4B35B511" w14:textId="667026F0">
      <w:pPr>
        <w:pStyle w:val="Headings"/>
        <w:spacing w:after="240"/>
        <w:rPr>
          <w:rFonts w:asciiTheme="minorHAnsi" w:hAnsiTheme="minorHAnsi" w:cstheme="minorBidi"/>
          <w:b w:val="0"/>
          <w:color w:val="auto"/>
          <w:sz w:val="22"/>
          <w:szCs w:val="22"/>
        </w:rPr>
      </w:pPr>
      <w:r w:rsidRPr="002C0DB8">
        <w:rPr>
          <w:rFonts w:asciiTheme="minorHAnsi" w:hAnsiTheme="minorHAnsi" w:cstheme="minorBidi"/>
          <w:color w:val="auto"/>
        </w:rPr>
        <w:t>Table 3.1: In-effective Housing Stock Scotland</w:t>
      </w:r>
    </w:p>
    <w:tbl>
      <w:tblPr>
        <w:tblStyle w:val="GridTable6Colorful-Accent1"/>
        <w:tblW w:w="9067" w:type="dxa"/>
        <w:tblLayout w:type="fixed"/>
        <w:tblLook w:val="04A0" w:firstRow="1" w:lastRow="0" w:firstColumn="1" w:lastColumn="0" w:noHBand="0" w:noVBand="1"/>
      </w:tblPr>
      <w:tblGrid>
        <w:gridCol w:w="4106"/>
        <w:gridCol w:w="1276"/>
        <w:gridCol w:w="1134"/>
        <w:gridCol w:w="1276"/>
        <w:gridCol w:w="1275"/>
      </w:tblGrid>
      <w:tr w:rsidRPr="00EE10FA" w:rsidR="00401410" w:rsidTr="002C0DB8" w14:paraId="596324B0" w14:textId="0252134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rsidRPr="00EE10FA" w:rsidR="00401410" w:rsidP="002C0DB8" w:rsidRDefault="165BAEC6" w14:paraId="08F89F7D" w14:textId="77777777">
            <w:pPr>
              <w:spacing w:before="40" w:after="40"/>
              <w:rPr>
                <w:rFonts w:eastAsia="Times New Roman" w:asciiTheme="minorHAnsi" w:hAnsiTheme="minorHAnsi" w:cstheme="minorBidi"/>
                <w:color w:val="FFFFFF" w:themeColor="background1"/>
                <w:sz w:val="22"/>
                <w:szCs w:val="22"/>
                <w:lang w:eastAsia="en-GB"/>
              </w:rPr>
            </w:pPr>
            <w:r w:rsidRPr="002C0DB8">
              <w:rPr>
                <w:rFonts w:eastAsia="Times New Roman" w:asciiTheme="minorHAnsi" w:hAnsiTheme="minorHAnsi" w:cstheme="minorBidi"/>
                <w:color w:val="auto"/>
                <w:sz w:val="22"/>
                <w:szCs w:val="22"/>
              </w:rPr>
              <w:t>Ineffective Housing Stock</w:t>
            </w:r>
          </w:p>
        </w:tc>
        <w:tc>
          <w:tcPr>
            <w:tcW w:w="1276" w:type="dxa"/>
            <w:vAlign w:val="center"/>
            <w:hideMark/>
          </w:tcPr>
          <w:p w:rsidRPr="00EE10FA" w:rsidR="00401410" w:rsidP="002C0DB8" w:rsidRDefault="165BAEC6" w14:paraId="47F59FBF"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eastAsia="Times New Roman" w:asciiTheme="minorHAnsi" w:hAnsiTheme="minorHAnsi" w:cstheme="minorBidi"/>
                <w:color w:val="auto"/>
                <w:sz w:val="22"/>
                <w:szCs w:val="22"/>
              </w:rPr>
              <w:t>Falkirk Council</w:t>
            </w:r>
          </w:p>
          <w:p w:rsidRPr="00EE10FA" w:rsidR="00401410" w:rsidP="002C0DB8" w:rsidRDefault="165BAEC6" w14:paraId="450B30FD" w14:textId="1DDF833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eastAsia="Times New Roman" w:asciiTheme="minorHAnsi" w:hAnsiTheme="minorHAnsi" w:cstheme="minorBidi"/>
                <w:color w:val="auto"/>
                <w:sz w:val="22"/>
                <w:szCs w:val="22"/>
              </w:rPr>
              <w:t>No.</w:t>
            </w:r>
          </w:p>
        </w:tc>
        <w:tc>
          <w:tcPr>
            <w:tcW w:w="1134" w:type="dxa"/>
          </w:tcPr>
          <w:p w:rsidRPr="00EE10FA" w:rsidR="00401410" w:rsidP="002C0DB8" w:rsidRDefault="2D2893C1" w14:paraId="5C7F2FAC" w14:textId="687B008F">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eastAsia="Times New Roman" w:asciiTheme="minorHAnsi" w:hAnsiTheme="minorHAnsi" w:cstheme="minorBidi"/>
                <w:color w:val="auto"/>
                <w:sz w:val="22"/>
                <w:szCs w:val="22"/>
              </w:rPr>
              <w:t xml:space="preserve">Falkirk </w:t>
            </w:r>
            <w:r w:rsidRPr="002C0DB8" w:rsidR="7B841BC8">
              <w:rPr>
                <w:rFonts w:eastAsia="Times New Roman" w:asciiTheme="minorHAnsi" w:hAnsiTheme="minorHAnsi" w:cstheme="minorBidi"/>
                <w:color w:val="auto"/>
                <w:sz w:val="22"/>
                <w:szCs w:val="22"/>
              </w:rPr>
              <w:t>Council</w:t>
            </w:r>
            <w:r w:rsidRPr="002C0DB8" w:rsidR="45E836EB">
              <w:rPr>
                <w:rFonts w:eastAsia="Times New Roman" w:asciiTheme="minorHAnsi" w:hAnsiTheme="minorHAnsi" w:cstheme="minorBidi"/>
                <w:color w:val="auto"/>
                <w:sz w:val="22"/>
                <w:szCs w:val="22"/>
              </w:rPr>
              <w:t xml:space="preserve"> %</w:t>
            </w:r>
          </w:p>
        </w:tc>
        <w:tc>
          <w:tcPr>
            <w:tcW w:w="1276" w:type="dxa"/>
          </w:tcPr>
          <w:p w:rsidRPr="00EE10FA" w:rsidR="00401410" w:rsidP="002C0DB8" w:rsidRDefault="2D2893C1" w14:paraId="3966B754"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eastAsia="Times New Roman" w:asciiTheme="minorHAnsi" w:hAnsiTheme="minorHAnsi" w:cstheme="minorBidi"/>
                <w:color w:val="auto"/>
                <w:sz w:val="22"/>
                <w:szCs w:val="22"/>
              </w:rPr>
              <w:t xml:space="preserve">Scotland </w:t>
            </w:r>
          </w:p>
          <w:p w:rsidRPr="00EE10FA" w:rsidR="00DD6BF5" w:rsidP="002C0DB8" w:rsidRDefault="2D2893C1" w14:paraId="550710E4" w14:textId="02C46A8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eastAsia="Times New Roman" w:asciiTheme="minorHAnsi" w:hAnsiTheme="minorHAnsi" w:cstheme="minorBidi"/>
                <w:color w:val="auto"/>
                <w:sz w:val="22"/>
                <w:szCs w:val="22"/>
              </w:rPr>
              <w:t>No.</w:t>
            </w:r>
          </w:p>
        </w:tc>
        <w:tc>
          <w:tcPr>
            <w:tcW w:w="1275" w:type="dxa"/>
          </w:tcPr>
          <w:p w:rsidRPr="00EE10FA" w:rsidR="00401410" w:rsidP="002C0DB8" w:rsidRDefault="2D2893C1" w14:paraId="42173E62"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eastAsia="Times New Roman" w:asciiTheme="minorHAnsi" w:hAnsiTheme="minorHAnsi" w:cstheme="minorBidi"/>
                <w:color w:val="auto"/>
                <w:sz w:val="22"/>
                <w:szCs w:val="22"/>
              </w:rPr>
              <w:t xml:space="preserve">Scotland </w:t>
            </w:r>
          </w:p>
          <w:p w:rsidRPr="00EE10FA" w:rsidR="00DD6BF5" w:rsidP="002C0DB8" w:rsidRDefault="7B841BC8" w14:paraId="21BABE9F" w14:textId="0494E32E">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eastAsia="Times New Roman" w:asciiTheme="minorHAnsi" w:hAnsiTheme="minorHAnsi" w:cstheme="minorBidi"/>
                <w:color w:val="auto"/>
                <w:sz w:val="22"/>
                <w:szCs w:val="22"/>
              </w:rPr>
              <w:t>%</w:t>
            </w:r>
          </w:p>
        </w:tc>
      </w:tr>
      <w:tr w:rsidRPr="00EE10FA" w:rsidR="00C31820" w:rsidTr="002C0DB8" w14:paraId="400436F3" w14:textId="236C7E9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rsidRPr="00EE10FA" w:rsidR="00C31820" w:rsidP="002C0DB8" w:rsidRDefault="63FCF4B1" w14:paraId="27DAB548"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Occupied Dwellings</w:t>
            </w:r>
          </w:p>
        </w:tc>
        <w:tc>
          <w:tcPr>
            <w:tcW w:w="1276" w:type="dxa"/>
            <w:vAlign w:val="center"/>
          </w:tcPr>
          <w:p w:rsidRPr="00EE10FA" w:rsidR="00C31820" w:rsidP="38714AB2" w:rsidRDefault="3463F9F2" w14:paraId="0C695590" w14:textId="6653ECE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74,063</w:t>
            </w:r>
          </w:p>
        </w:tc>
        <w:tc>
          <w:tcPr>
            <w:tcW w:w="1134" w:type="dxa"/>
            <w:vAlign w:val="center"/>
          </w:tcPr>
          <w:p w:rsidRPr="00EE10FA" w:rsidR="00C31820" w:rsidP="38714AB2" w:rsidRDefault="3463F9F2" w14:paraId="3F6E84E7" w14:textId="3CB350BA">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97.5%</w:t>
            </w:r>
          </w:p>
        </w:tc>
        <w:tc>
          <w:tcPr>
            <w:tcW w:w="1276" w:type="dxa"/>
            <w:vAlign w:val="center"/>
          </w:tcPr>
          <w:p w:rsidRPr="00EE10FA" w:rsidR="00C31820" w:rsidP="38714AB2" w:rsidRDefault="3463F9F2" w14:paraId="2A1AD8FD" w14:textId="462CB30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2,562,668</w:t>
            </w:r>
          </w:p>
        </w:tc>
        <w:tc>
          <w:tcPr>
            <w:tcW w:w="1275" w:type="dxa"/>
            <w:vAlign w:val="center"/>
          </w:tcPr>
          <w:p w:rsidRPr="00EE10FA" w:rsidR="00C31820" w:rsidP="38714AB2" w:rsidRDefault="3463F9F2" w14:paraId="1441038E" w14:textId="3BDC197C">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95.8%</w:t>
            </w:r>
          </w:p>
        </w:tc>
      </w:tr>
      <w:tr w:rsidRPr="00EE10FA" w:rsidR="00C31820" w:rsidTr="002C0DB8" w14:paraId="5BF50E04" w14:textId="5D74E99E">
        <w:trPr>
          <w:trHeight w:val="278"/>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rsidRPr="00EE10FA" w:rsidR="00C31820" w:rsidP="002C0DB8" w:rsidRDefault="63FCF4B1" w14:paraId="7CBCE69C"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Second Homes</w:t>
            </w:r>
          </w:p>
        </w:tc>
        <w:tc>
          <w:tcPr>
            <w:tcW w:w="1276" w:type="dxa"/>
            <w:vAlign w:val="center"/>
          </w:tcPr>
          <w:p w:rsidRPr="00EE10FA" w:rsidR="00C31820" w:rsidP="38714AB2" w:rsidRDefault="3463F9F2" w14:paraId="75E7E2CF" w14:textId="45D08606">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101</w:t>
            </w:r>
          </w:p>
        </w:tc>
        <w:tc>
          <w:tcPr>
            <w:tcW w:w="1134" w:type="dxa"/>
            <w:vAlign w:val="center"/>
          </w:tcPr>
          <w:p w:rsidRPr="00EE10FA" w:rsidR="00C31820" w:rsidP="38714AB2" w:rsidRDefault="3463F9F2" w14:paraId="4F41FAAF" w14:textId="6BB27117">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0.1%</w:t>
            </w:r>
          </w:p>
        </w:tc>
        <w:tc>
          <w:tcPr>
            <w:tcW w:w="1276" w:type="dxa"/>
            <w:vAlign w:val="center"/>
          </w:tcPr>
          <w:p w:rsidRPr="00EE10FA" w:rsidR="00C31820" w:rsidP="38714AB2" w:rsidRDefault="3463F9F2" w14:paraId="076A16E8" w14:textId="37A9623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23,990</w:t>
            </w:r>
          </w:p>
        </w:tc>
        <w:tc>
          <w:tcPr>
            <w:tcW w:w="1275" w:type="dxa"/>
            <w:vAlign w:val="center"/>
          </w:tcPr>
          <w:p w:rsidRPr="00EE10FA" w:rsidR="00C31820" w:rsidP="38714AB2" w:rsidRDefault="3463F9F2" w14:paraId="693340EA" w14:textId="78289563">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0.9%</w:t>
            </w:r>
          </w:p>
        </w:tc>
      </w:tr>
      <w:tr w:rsidRPr="00EE10FA" w:rsidR="00C31820" w:rsidTr="002C0DB8" w14:paraId="49820B76" w14:textId="3F4A38D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rsidRPr="00EE10FA" w:rsidR="00C31820" w:rsidP="002C0DB8" w:rsidRDefault="63FCF4B1" w14:paraId="6327A22B"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Long-term Empty Dwellings</w:t>
            </w:r>
          </w:p>
        </w:tc>
        <w:tc>
          <w:tcPr>
            <w:tcW w:w="1276" w:type="dxa"/>
            <w:vAlign w:val="center"/>
          </w:tcPr>
          <w:p w:rsidRPr="00EE10FA" w:rsidR="00C31820" w:rsidP="38714AB2" w:rsidRDefault="3463F9F2" w14:paraId="028528FC" w14:textId="106D0BF4">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751</w:t>
            </w:r>
          </w:p>
        </w:tc>
        <w:tc>
          <w:tcPr>
            <w:tcW w:w="1134" w:type="dxa"/>
            <w:vAlign w:val="center"/>
          </w:tcPr>
          <w:p w:rsidRPr="00EE10FA" w:rsidR="00C31820" w:rsidP="38714AB2" w:rsidRDefault="3463F9F2" w14:paraId="31A0CB8E" w14:textId="427042BE">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1.0%</w:t>
            </w:r>
          </w:p>
        </w:tc>
        <w:tc>
          <w:tcPr>
            <w:tcW w:w="1276" w:type="dxa"/>
            <w:vAlign w:val="center"/>
          </w:tcPr>
          <w:p w:rsidRPr="00EE10FA" w:rsidR="00C31820" w:rsidP="38714AB2" w:rsidRDefault="3463F9F2" w14:paraId="02E8E48F" w14:textId="67BD4837">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43,766</w:t>
            </w:r>
          </w:p>
        </w:tc>
        <w:tc>
          <w:tcPr>
            <w:tcW w:w="1275" w:type="dxa"/>
            <w:vAlign w:val="center"/>
          </w:tcPr>
          <w:p w:rsidRPr="00EE10FA" w:rsidR="00C31820" w:rsidP="38714AB2" w:rsidRDefault="3463F9F2" w14:paraId="1D730937" w14:textId="638853F9">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1.6%</w:t>
            </w:r>
          </w:p>
        </w:tc>
      </w:tr>
      <w:tr w:rsidRPr="00EE10FA" w:rsidR="00C31820" w:rsidTr="002C0DB8" w14:paraId="75D460AC" w14:textId="1CD0E78F">
        <w:trPr>
          <w:trHeight w:val="278"/>
        </w:trPr>
        <w:tc>
          <w:tcPr>
            <w:cnfStyle w:val="001000000000" w:firstRow="0" w:lastRow="0" w:firstColumn="1" w:lastColumn="0" w:oddVBand="0" w:evenVBand="0" w:oddHBand="0" w:evenHBand="0" w:firstRowFirstColumn="0" w:firstRowLastColumn="0" w:lastRowFirstColumn="0" w:lastRowLastColumn="0"/>
            <w:tcW w:w="4106" w:type="dxa"/>
            <w:vAlign w:val="center"/>
          </w:tcPr>
          <w:p w:rsidRPr="00EE10FA" w:rsidR="00C31820" w:rsidP="002C0DB8" w:rsidRDefault="63FCF4B1" w14:paraId="1CFE8563"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Dwellings with Unoccupied Exemptions</w:t>
            </w:r>
          </w:p>
        </w:tc>
        <w:tc>
          <w:tcPr>
            <w:tcW w:w="1276" w:type="dxa"/>
            <w:vAlign w:val="center"/>
          </w:tcPr>
          <w:p w:rsidRPr="00EE10FA" w:rsidR="00C31820" w:rsidP="38714AB2" w:rsidRDefault="3463F9F2" w14:paraId="6B4FF76F" w14:textId="2A97F75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1,027</w:t>
            </w:r>
          </w:p>
        </w:tc>
        <w:tc>
          <w:tcPr>
            <w:tcW w:w="1134" w:type="dxa"/>
            <w:vAlign w:val="center"/>
          </w:tcPr>
          <w:p w:rsidRPr="00EE10FA" w:rsidR="00C31820" w:rsidP="38714AB2" w:rsidRDefault="3463F9F2" w14:paraId="72DF53AE" w14:textId="22F8D14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1.4%</w:t>
            </w:r>
          </w:p>
        </w:tc>
        <w:tc>
          <w:tcPr>
            <w:tcW w:w="1276" w:type="dxa"/>
            <w:vAlign w:val="center"/>
          </w:tcPr>
          <w:p w:rsidRPr="00EE10FA" w:rsidR="00C31820" w:rsidP="38714AB2" w:rsidRDefault="3463F9F2" w14:paraId="1B30B401" w14:textId="3E80430A">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44,569</w:t>
            </w:r>
          </w:p>
        </w:tc>
        <w:tc>
          <w:tcPr>
            <w:tcW w:w="1275" w:type="dxa"/>
            <w:vAlign w:val="center"/>
          </w:tcPr>
          <w:p w:rsidRPr="00EE10FA" w:rsidR="00C31820" w:rsidP="38714AB2" w:rsidRDefault="3463F9F2" w14:paraId="155011E6" w14:textId="5998B8B6">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1.7%</w:t>
            </w:r>
          </w:p>
        </w:tc>
      </w:tr>
      <w:tr w:rsidRPr="00EE10FA" w:rsidR="00C31820" w:rsidTr="002C0DB8" w14:paraId="72E2F2A4" w14:textId="150C808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106" w:type="dxa"/>
            <w:vAlign w:val="center"/>
          </w:tcPr>
          <w:p w:rsidRPr="00EE10FA" w:rsidR="00C31820" w:rsidP="002C0DB8" w:rsidRDefault="63FCF4B1" w14:paraId="77BF7556" w14:textId="53B7603B">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Total Dwellings</w:t>
            </w:r>
          </w:p>
        </w:tc>
        <w:tc>
          <w:tcPr>
            <w:tcW w:w="1276" w:type="dxa"/>
            <w:vAlign w:val="center"/>
          </w:tcPr>
          <w:p w:rsidRPr="00EE10FA" w:rsidR="00C31820" w:rsidP="38714AB2" w:rsidRDefault="3463F9F2" w14:paraId="070556E3" w14:textId="5288F0DA">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75,942</w:t>
            </w:r>
          </w:p>
        </w:tc>
        <w:tc>
          <w:tcPr>
            <w:tcW w:w="1134" w:type="dxa"/>
            <w:vAlign w:val="center"/>
          </w:tcPr>
          <w:p w:rsidRPr="00EE10FA" w:rsidR="00C31820" w:rsidP="38714AB2" w:rsidRDefault="3463F9F2" w14:paraId="47D64FA1" w14:textId="6A8CAC44">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100%</w:t>
            </w:r>
          </w:p>
        </w:tc>
        <w:tc>
          <w:tcPr>
            <w:tcW w:w="1276" w:type="dxa"/>
            <w:vAlign w:val="center"/>
          </w:tcPr>
          <w:p w:rsidRPr="00EE10FA" w:rsidR="00C31820" w:rsidP="38714AB2" w:rsidRDefault="3463F9F2" w14:paraId="76F269B3" w14:textId="31B99B13">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2,674,993</w:t>
            </w:r>
          </w:p>
        </w:tc>
        <w:tc>
          <w:tcPr>
            <w:tcW w:w="1275" w:type="dxa"/>
            <w:vAlign w:val="center"/>
          </w:tcPr>
          <w:p w:rsidRPr="00EE10FA" w:rsidR="00C31820" w:rsidP="38714AB2" w:rsidRDefault="3463F9F2" w14:paraId="1BABB8A1" w14:textId="387EF0BC">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100%</w:t>
            </w:r>
          </w:p>
        </w:tc>
      </w:tr>
    </w:tbl>
    <w:p w:rsidRPr="00EE10FA" w:rsidR="005E743C" w:rsidP="002C0DB8" w:rsidRDefault="005E743C" w14:paraId="6F8D905B" w14:textId="1032A4FE">
      <w:pPr>
        <w:tabs>
          <w:tab w:val="left" w:pos="3544"/>
        </w:tabs>
        <w:spacing w:after="240"/>
        <w:rPr>
          <w:rFonts w:asciiTheme="minorHAnsi" w:hAnsiTheme="minorHAnsi" w:cstheme="minorBidi"/>
          <w:color w:val="auto"/>
          <w:sz w:val="18"/>
          <w:szCs w:val="18"/>
        </w:rPr>
      </w:pPr>
      <w:r w:rsidRPr="002C0DB8">
        <w:rPr>
          <w:rFonts w:asciiTheme="minorHAnsi" w:hAnsiTheme="minorHAnsi" w:cstheme="minorBidi"/>
          <w:b/>
          <w:bCs/>
          <w:i/>
          <w:iCs/>
          <w:color w:val="auto"/>
        </w:rPr>
        <w:t xml:space="preserve"> </w:t>
      </w:r>
      <w:r w:rsidRPr="002C0DB8" w:rsidR="006F70D4">
        <w:rPr>
          <w:rFonts w:asciiTheme="minorHAnsi" w:hAnsiTheme="minorHAnsi" w:cstheme="minorBidi"/>
          <w:color w:val="auto"/>
          <w:sz w:val="18"/>
          <w:szCs w:val="18"/>
        </w:rPr>
        <w:t xml:space="preserve">Source: </w:t>
      </w:r>
      <w:r w:rsidRPr="002C0DB8" w:rsidR="111319D5">
        <w:rPr>
          <w:rFonts w:asciiTheme="minorHAnsi" w:hAnsiTheme="minorHAnsi" w:cstheme="minorBidi"/>
          <w:color w:val="auto"/>
          <w:sz w:val="18"/>
          <w:szCs w:val="18"/>
        </w:rPr>
        <w:t>NRS (National Records Scotland)</w:t>
      </w:r>
      <w:r w:rsidRPr="002C0DB8">
        <w:rPr>
          <w:rFonts w:asciiTheme="minorHAnsi" w:hAnsiTheme="minorHAnsi" w:cstheme="minorBidi"/>
          <w:color w:val="auto"/>
          <w:sz w:val="18"/>
          <w:szCs w:val="18"/>
        </w:rPr>
        <w:t xml:space="preserve"> Household Estimates published June 2022</w:t>
      </w:r>
    </w:p>
    <w:p w:rsidRPr="00EE10FA" w:rsidR="005E743C" w:rsidP="002C0DB8" w:rsidRDefault="005E743C" w14:paraId="6F77F996" w14:textId="77777777">
      <w:pPr>
        <w:rPr>
          <w:rFonts w:asciiTheme="minorHAnsi" w:hAnsiTheme="minorHAnsi" w:cstheme="minorBidi"/>
          <w:b/>
          <w:bCs/>
          <w:i/>
          <w:iCs/>
          <w:color w:val="FFFFFF" w:themeColor="background1"/>
          <w:sz w:val="22"/>
          <w:szCs w:val="22"/>
        </w:rPr>
      </w:pPr>
    </w:p>
    <w:p w:rsidRPr="00EE10FA" w:rsidR="00AB3893" w:rsidP="002C0DB8" w:rsidRDefault="00AB3893" w14:paraId="0301E00E" w14:textId="77777777">
      <w:pPr>
        <w:rPr>
          <w:rFonts w:asciiTheme="minorHAnsi" w:hAnsiTheme="minorHAnsi" w:cstheme="minorBidi"/>
          <w:color w:val="auto"/>
          <w:sz w:val="22"/>
          <w:szCs w:val="22"/>
        </w:rPr>
      </w:pPr>
    </w:p>
    <w:p w:rsidR="002C0DB8" w:rsidP="04A0FC93" w:rsidRDefault="30D6AA2A" w14:paraId="3F45F66E" w14:textId="38D1DE91">
      <w:pPr>
        <w:rPr>
          <w:rFonts w:asciiTheme="minorHAnsi" w:hAnsiTheme="minorHAnsi" w:cstheme="minorBidi"/>
          <w:color w:val="auto"/>
          <w:sz w:val="22"/>
          <w:szCs w:val="22"/>
        </w:rPr>
      </w:pPr>
      <w:r w:rsidRPr="04A0FC93">
        <w:rPr>
          <w:rFonts w:asciiTheme="minorHAnsi" w:hAnsiTheme="minorHAnsi" w:cstheme="minorBidi"/>
          <w:color w:val="auto"/>
          <w:sz w:val="22"/>
          <w:szCs w:val="22"/>
        </w:rPr>
        <w:t xml:space="preserve">Chart </w:t>
      </w:r>
      <w:r w:rsidRPr="04A0FC93" w:rsidR="727DD9C6">
        <w:rPr>
          <w:rFonts w:asciiTheme="minorHAnsi" w:hAnsiTheme="minorHAnsi" w:cstheme="minorBidi"/>
          <w:color w:val="auto"/>
          <w:sz w:val="22"/>
          <w:szCs w:val="22"/>
        </w:rPr>
        <w:t>1</w:t>
      </w:r>
      <w:r w:rsidRPr="04A0FC93">
        <w:rPr>
          <w:rFonts w:asciiTheme="minorHAnsi" w:hAnsiTheme="minorHAnsi" w:cstheme="minorBidi"/>
          <w:color w:val="auto"/>
          <w:sz w:val="22"/>
          <w:szCs w:val="22"/>
        </w:rPr>
        <w:t xml:space="preserve"> shows the tenure estimates for all local authorities in Scotland. It highlights </w:t>
      </w:r>
      <w:r w:rsidRPr="04A0FC93" w:rsidR="00E60905">
        <w:rPr>
          <w:rFonts w:asciiTheme="minorHAnsi" w:hAnsiTheme="minorHAnsi" w:cstheme="minorBidi"/>
          <w:color w:val="auto"/>
          <w:sz w:val="22"/>
          <w:szCs w:val="22"/>
        </w:rPr>
        <w:t xml:space="preserve">that Falkirk has one of the highest rates of owner occupation at 66%, </w:t>
      </w:r>
      <w:r w:rsidRPr="04A0FC93" w:rsidR="7DA97E47">
        <w:rPr>
          <w:rFonts w:asciiTheme="minorHAnsi" w:hAnsiTheme="minorHAnsi" w:cstheme="minorBidi"/>
          <w:color w:val="auto"/>
          <w:sz w:val="22"/>
          <w:szCs w:val="22"/>
        </w:rPr>
        <w:t xml:space="preserve">only </w:t>
      </w:r>
      <w:r w:rsidRPr="04A0FC93" w:rsidR="7B71BFF6">
        <w:rPr>
          <w:rFonts w:asciiTheme="minorHAnsi" w:hAnsiTheme="minorHAnsi" w:cstheme="minorBidi"/>
          <w:color w:val="auto"/>
          <w:sz w:val="22"/>
          <w:szCs w:val="22"/>
        </w:rPr>
        <w:t xml:space="preserve">three other local authorities have a higher percentage of owner occupation. In terms of the amount of vacant and second homes, Falkirk has a lower </w:t>
      </w:r>
      <w:r w:rsidRPr="04A0FC93" w:rsidR="1540CD15">
        <w:rPr>
          <w:rFonts w:asciiTheme="minorHAnsi" w:hAnsiTheme="minorHAnsi" w:cstheme="minorBidi"/>
          <w:color w:val="auto"/>
          <w:sz w:val="22"/>
          <w:szCs w:val="22"/>
        </w:rPr>
        <w:t>ra</w:t>
      </w:r>
      <w:r w:rsidRPr="04A0FC93" w:rsidR="7DA97E47">
        <w:rPr>
          <w:rFonts w:asciiTheme="minorHAnsi" w:hAnsiTheme="minorHAnsi" w:cstheme="minorBidi"/>
          <w:color w:val="auto"/>
          <w:sz w:val="22"/>
          <w:szCs w:val="22"/>
        </w:rPr>
        <w:t>te</w:t>
      </w:r>
      <w:r w:rsidRPr="04A0FC93" w:rsidR="7B71BFF6">
        <w:rPr>
          <w:rFonts w:asciiTheme="minorHAnsi" w:hAnsiTheme="minorHAnsi" w:cstheme="minorBidi"/>
          <w:color w:val="auto"/>
          <w:sz w:val="22"/>
          <w:szCs w:val="22"/>
        </w:rPr>
        <w:t xml:space="preserve"> at </w:t>
      </w:r>
      <w:r w:rsidRPr="04A0FC93" w:rsidR="1540CD15">
        <w:rPr>
          <w:rFonts w:asciiTheme="minorHAnsi" w:hAnsiTheme="minorHAnsi" w:cstheme="minorBidi"/>
          <w:color w:val="auto"/>
          <w:sz w:val="22"/>
          <w:szCs w:val="22"/>
        </w:rPr>
        <w:t>2</w:t>
      </w:r>
      <w:r w:rsidRPr="04A0FC93" w:rsidR="49B9185B">
        <w:rPr>
          <w:rFonts w:asciiTheme="minorHAnsi" w:hAnsiTheme="minorHAnsi" w:cstheme="minorBidi"/>
          <w:color w:val="auto"/>
          <w:sz w:val="22"/>
          <w:szCs w:val="22"/>
        </w:rPr>
        <w:t>.4</w:t>
      </w:r>
      <w:r w:rsidRPr="04A0FC93" w:rsidR="1540CD15">
        <w:rPr>
          <w:rFonts w:asciiTheme="minorHAnsi" w:hAnsiTheme="minorHAnsi" w:cstheme="minorBidi"/>
          <w:color w:val="auto"/>
          <w:sz w:val="22"/>
          <w:szCs w:val="22"/>
        </w:rPr>
        <w:t xml:space="preserve">% than the Scottish average </w:t>
      </w:r>
      <w:r w:rsidRPr="04A0FC93" w:rsidR="7DA97E47">
        <w:rPr>
          <w:rFonts w:asciiTheme="minorHAnsi" w:hAnsiTheme="minorHAnsi" w:cstheme="minorBidi"/>
          <w:color w:val="auto"/>
          <w:sz w:val="22"/>
          <w:szCs w:val="22"/>
        </w:rPr>
        <w:t xml:space="preserve">of </w:t>
      </w:r>
      <w:r w:rsidRPr="04A0FC93" w:rsidR="49B9185B">
        <w:rPr>
          <w:rFonts w:asciiTheme="minorHAnsi" w:hAnsiTheme="minorHAnsi" w:cstheme="minorBidi"/>
          <w:color w:val="auto"/>
          <w:sz w:val="22"/>
          <w:szCs w:val="22"/>
        </w:rPr>
        <w:t>3.</w:t>
      </w:r>
      <w:r w:rsidRPr="04A0FC93" w:rsidR="3C3F050C">
        <w:rPr>
          <w:rFonts w:asciiTheme="minorHAnsi" w:hAnsiTheme="minorHAnsi" w:cstheme="minorBidi"/>
          <w:color w:val="auto"/>
          <w:sz w:val="22"/>
          <w:szCs w:val="22"/>
        </w:rPr>
        <w:t>3</w:t>
      </w:r>
      <w:r w:rsidRPr="04A0FC93" w:rsidR="2562AF16">
        <w:rPr>
          <w:rFonts w:asciiTheme="minorHAnsi" w:hAnsiTheme="minorHAnsi" w:cstheme="minorBidi"/>
          <w:color w:val="auto"/>
          <w:sz w:val="22"/>
          <w:szCs w:val="22"/>
        </w:rPr>
        <w:t>%</w:t>
      </w:r>
      <w:r w:rsidRPr="04A0FC93" w:rsidR="3AFCB3AD">
        <w:rPr>
          <w:rFonts w:asciiTheme="minorHAnsi" w:hAnsiTheme="minorHAnsi" w:cstheme="minorBidi"/>
          <w:color w:val="auto"/>
          <w:sz w:val="22"/>
          <w:szCs w:val="22"/>
        </w:rPr>
        <w:t xml:space="preserve">, 22 other local authorities have a higher </w:t>
      </w:r>
      <w:r w:rsidRPr="04A0FC93" w:rsidR="38F27231">
        <w:rPr>
          <w:rFonts w:asciiTheme="minorHAnsi" w:hAnsiTheme="minorHAnsi" w:cstheme="minorBidi"/>
          <w:color w:val="auto"/>
          <w:sz w:val="22"/>
          <w:szCs w:val="22"/>
        </w:rPr>
        <w:t>rate than Falkirk.</w:t>
      </w:r>
    </w:p>
    <w:p w:rsidR="002C0DB8" w:rsidP="002C0DB8" w:rsidRDefault="002C0DB8" w14:paraId="05BDD458" w14:textId="0BFF7D7D">
      <w:pPr>
        <w:rPr>
          <w:rFonts w:asciiTheme="minorHAnsi" w:hAnsiTheme="minorHAnsi" w:cstheme="minorBidi"/>
          <w:color w:val="auto"/>
          <w:sz w:val="22"/>
          <w:szCs w:val="22"/>
        </w:rPr>
      </w:pPr>
    </w:p>
    <w:p w:rsidRPr="00EE10FA" w:rsidR="00957C95" w:rsidP="475C4303" w:rsidRDefault="7D3BF5D8" w14:paraId="76262FBF" w14:textId="346610C0">
      <w:pPr>
        <w:rPr>
          <w:rFonts w:asciiTheme="minorHAnsi" w:hAnsiTheme="minorHAnsi" w:cstheme="minorBidi"/>
          <w:b/>
          <w:bCs/>
          <w:color w:val="auto"/>
          <w:sz w:val="22"/>
          <w:szCs w:val="22"/>
        </w:rPr>
      </w:pPr>
      <w:r w:rsidRPr="002C0DB8">
        <w:rPr>
          <w:rFonts w:asciiTheme="minorHAnsi" w:hAnsiTheme="minorHAnsi" w:cstheme="minorBidi"/>
          <w:b/>
          <w:bCs/>
          <w:color w:val="auto"/>
          <w:sz w:val="22"/>
          <w:szCs w:val="22"/>
        </w:rPr>
        <w:t xml:space="preserve">Chart </w:t>
      </w:r>
      <w:r w:rsidRPr="002C0DB8" w:rsidR="521C2D12">
        <w:rPr>
          <w:rFonts w:asciiTheme="minorHAnsi" w:hAnsiTheme="minorHAnsi" w:cstheme="minorBidi"/>
          <w:b/>
          <w:bCs/>
          <w:color w:val="auto"/>
          <w:sz w:val="22"/>
          <w:szCs w:val="22"/>
        </w:rPr>
        <w:t>1</w:t>
      </w:r>
      <w:r w:rsidRPr="002C0DB8">
        <w:rPr>
          <w:rFonts w:asciiTheme="minorHAnsi" w:hAnsiTheme="minorHAnsi" w:cstheme="minorBidi"/>
          <w:b/>
          <w:bCs/>
          <w:color w:val="auto"/>
          <w:sz w:val="22"/>
          <w:szCs w:val="22"/>
        </w:rPr>
        <w:t xml:space="preserve">: </w:t>
      </w:r>
      <w:r w:rsidRPr="002C0DB8" w:rsidR="57F567A3">
        <w:rPr>
          <w:rFonts w:asciiTheme="minorHAnsi" w:hAnsiTheme="minorHAnsi" w:cstheme="minorBidi"/>
          <w:b/>
          <w:bCs/>
          <w:color w:val="auto"/>
          <w:sz w:val="22"/>
          <w:szCs w:val="22"/>
        </w:rPr>
        <w:t>Tenure estimates by local authority area 2019</w:t>
      </w:r>
    </w:p>
    <w:p w:rsidRPr="00EE10FA" w:rsidR="00AB3893" w:rsidP="002C0DB8" w:rsidRDefault="00AB3893" w14:paraId="78FD3F3B" w14:textId="1BB8952D">
      <w:pPr>
        <w:rPr>
          <w:rFonts w:asciiTheme="minorHAnsi" w:hAnsiTheme="minorHAnsi" w:cstheme="minorBidi"/>
          <w:color w:val="FFFFFF" w:themeColor="background1"/>
          <w:sz w:val="22"/>
          <w:szCs w:val="22"/>
        </w:rPr>
      </w:pPr>
    </w:p>
    <w:p w:rsidRPr="00EE10FA" w:rsidR="006B047C" w:rsidP="002C0DB8" w:rsidRDefault="006B047C" w14:paraId="6F924A9E" w14:textId="4AFF4A70">
      <w:pPr>
        <w:rPr>
          <w:rFonts w:eastAsia="Times New Roman" w:asciiTheme="minorHAnsi" w:hAnsiTheme="minorHAnsi" w:cstheme="minorBidi"/>
          <w:color w:val="auto"/>
          <w:sz w:val="24"/>
          <w:szCs w:val="24"/>
          <w:lang w:val="en-GB" w:eastAsia="en-GB"/>
        </w:rPr>
      </w:pPr>
      <w:r>
        <w:rPr>
          <w:noProof/>
          <w:color w:val="2B579A"/>
          <w:shd w:val="clear" w:color="auto" w:fill="E6E6E6"/>
        </w:rPr>
        <w:lastRenderedPageBreak/>
        <w:drawing>
          <wp:inline distT="0" distB="0" distL="0" distR="0" wp14:anchorId="4A047827" wp14:editId="1DB91255">
            <wp:extent cx="6467474" cy="2828925"/>
            <wp:effectExtent l="0" t="0" r="9525" b="9525"/>
            <wp:docPr id="3" name="Picture 3" descr="This is a bar chart which shows the overall stock for each of the 32 local authroities split between local authority, housing Association, Private Rent, Owner Occupier and vacant dwellings&#10;" title="Tenure Estimates by Local Authorit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6467474" cy="2828925"/>
                    </a:xfrm>
                    <a:prstGeom prst="rect">
                      <a:avLst/>
                    </a:prstGeom>
                  </pic:spPr>
                </pic:pic>
              </a:graphicData>
            </a:graphic>
          </wp:inline>
        </w:drawing>
      </w:r>
    </w:p>
    <w:p w:rsidRPr="00EE10FA" w:rsidR="00CB17C8" w:rsidP="002C0DB8" w:rsidRDefault="00CB17C8" w14:paraId="7937A591" w14:textId="77777777">
      <w:pPr>
        <w:rPr>
          <w:rFonts w:eastAsia="Times New Roman" w:asciiTheme="minorHAnsi" w:hAnsiTheme="minorHAnsi" w:cstheme="minorBidi"/>
          <w:color w:val="auto"/>
          <w:sz w:val="24"/>
          <w:szCs w:val="24"/>
          <w:lang w:val="en-GB" w:eastAsia="en-GB"/>
        </w:rPr>
      </w:pPr>
    </w:p>
    <w:p w:rsidRPr="00EE10FA" w:rsidR="00CB17C8" w:rsidP="002C0DB8" w:rsidRDefault="00CB17C8" w14:paraId="626DEFE4" w14:textId="7808E075">
      <w:pPr>
        <w:rPr>
          <w:rFonts w:eastAsia="Times New Roman" w:asciiTheme="minorHAnsi" w:hAnsiTheme="minorHAnsi" w:cstheme="minorBidi"/>
          <w:color w:val="auto"/>
          <w:sz w:val="18"/>
          <w:szCs w:val="18"/>
          <w:lang w:val="en-GB" w:eastAsia="en-GB"/>
        </w:rPr>
      </w:pPr>
      <w:r w:rsidRPr="002C0DB8">
        <w:rPr>
          <w:rFonts w:eastAsia="Times New Roman" w:asciiTheme="minorHAnsi" w:hAnsiTheme="minorHAnsi" w:cstheme="minorBidi"/>
          <w:color w:val="auto"/>
          <w:sz w:val="18"/>
          <w:szCs w:val="18"/>
        </w:rPr>
        <w:t xml:space="preserve">Source: </w:t>
      </w:r>
      <w:r w:rsidRPr="002C0DB8" w:rsidR="004602A0">
        <w:rPr>
          <w:rFonts w:eastAsia="Times New Roman" w:asciiTheme="minorHAnsi" w:hAnsiTheme="minorHAnsi" w:cstheme="minorBidi"/>
          <w:color w:val="auto"/>
          <w:sz w:val="18"/>
          <w:szCs w:val="18"/>
        </w:rPr>
        <w:t xml:space="preserve">Scottish Government Housing Statistic </w:t>
      </w:r>
      <w:r w:rsidRPr="002C0DB8" w:rsidR="00DD3ADC">
        <w:rPr>
          <w:rFonts w:eastAsia="Times New Roman" w:asciiTheme="minorHAnsi" w:hAnsiTheme="minorHAnsi" w:cstheme="minorBidi"/>
          <w:color w:val="auto"/>
          <w:sz w:val="18"/>
          <w:szCs w:val="18"/>
        </w:rPr>
        <w:t xml:space="preserve">for Scotland </w:t>
      </w:r>
      <w:r w:rsidRPr="002C0DB8" w:rsidR="004602A0">
        <w:rPr>
          <w:rFonts w:eastAsia="Times New Roman" w:asciiTheme="minorHAnsi" w:hAnsiTheme="minorHAnsi" w:cstheme="minorBidi"/>
          <w:color w:val="auto"/>
          <w:sz w:val="18"/>
          <w:szCs w:val="18"/>
        </w:rPr>
        <w:t>2020 &amp; 2021</w:t>
      </w:r>
    </w:p>
    <w:p w:rsidRPr="00EE10FA" w:rsidR="006B047C" w:rsidP="002C0DB8" w:rsidRDefault="006B047C" w14:paraId="3863C6F9" w14:textId="77777777">
      <w:pPr>
        <w:rPr>
          <w:rFonts w:asciiTheme="minorHAnsi" w:hAnsiTheme="minorHAnsi" w:cstheme="minorBidi"/>
          <w:b/>
          <w:bCs/>
          <w:i/>
          <w:iCs/>
          <w:color w:val="FFFFFF" w:themeColor="background1"/>
          <w:sz w:val="22"/>
          <w:szCs w:val="22"/>
        </w:rPr>
      </w:pPr>
    </w:p>
    <w:p w:rsidRPr="00EE10FA" w:rsidR="005E743C" w:rsidP="38714AB2" w:rsidRDefault="5B0DB2D7" w14:paraId="686BCB64" w14:textId="047A0F94">
      <w:pPr>
        <w:rPr>
          <w:rFonts w:asciiTheme="minorHAnsi" w:hAnsiTheme="minorHAnsi" w:cstheme="minorBidi"/>
          <w:color w:val="auto"/>
          <w:sz w:val="22"/>
          <w:szCs w:val="22"/>
        </w:rPr>
      </w:pPr>
      <w:r w:rsidRPr="6272A5CB">
        <w:rPr>
          <w:rFonts w:asciiTheme="minorHAnsi" w:hAnsiTheme="minorHAnsi" w:cstheme="minorBidi"/>
          <w:color w:val="auto"/>
          <w:sz w:val="22"/>
          <w:szCs w:val="22"/>
        </w:rPr>
        <w:t>The housing tenure split in the Falkirk Council area</w:t>
      </w:r>
      <w:r w:rsidRPr="6272A5CB" w:rsidR="510F54C9">
        <w:rPr>
          <w:rFonts w:asciiTheme="minorHAnsi" w:hAnsiTheme="minorHAnsi" w:cstheme="minorBidi"/>
          <w:color w:val="auto"/>
          <w:sz w:val="22"/>
          <w:szCs w:val="22"/>
        </w:rPr>
        <w:t xml:space="preserve"> in comparison to the national picture</w:t>
      </w:r>
      <w:r w:rsidRPr="6272A5CB">
        <w:rPr>
          <w:rFonts w:asciiTheme="minorHAnsi" w:hAnsiTheme="minorHAnsi" w:cstheme="minorBidi"/>
          <w:b/>
          <w:bCs/>
          <w:i/>
          <w:iCs/>
          <w:color w:val="auto"/>
          <w:sz w:val="22"/>
          <w:szCs w:val="22"/>
        </w:rPr>
        <w:t xml:space="preserve"> </w:t>
      </w:r>
      <w:r w:rsidRPr="6272A5CB">
        <w:rPr>
          <w:rFonts w:asciiTheme="minorHAnsi" w:hAnsiTheme="minorHAnsi" w:cstheme="minorBidi"/>
          <w:color w:val="auto"/>
          <w:sz w:val="22"/>
          <w:szCs w:val="22"/>
        </w:rPr>
        <w:t>is detailed in Table 3.2</w:t>
      </w:r>
      <w:r w:rsidRPr="6272A5CB" w:rsidR="510F54C9">
        <w:rPr>
          <w:rFonts w:asciiTheme="minorHAnsi" w:hAnsiTheme="minorHAnsi" w:cstheme="minorBidi"/>
          <w:color w:val="auto"/>
          <w:sz w:val="22"/>
          <w:szCs w:val="22"/>
        </w:rPr>
        <w:t>. It high</w:t>
      </w:r>
      <w:r w:rsidRPr="6272A5CB" w:rsidR="053AACBF">
        <w:rPr>
          <w:rFonts w:asciiTheme="minorHAnsi" w:hAnsiTheme="minorHAnsi" w:cstheme="minorBidi"/>
          <w:color w:val="auto"/>
          <w:sz w:val="22"/>
          <w:szCs w:val="22"/>
        </w:rPr>
        <w:t xml:space="preserve">lights that </w:t>
      </w:r>
      <w:r w:rsidRPr="6272A5CB" w:rsidR="76D0B762">
        <w:rPr>
          <w:rFonts w:asciiTheme="minorHAnsi" w:hAnsiTheme="minorHAnsi" w:cstheme="minorBidi"/>
          <w:color w:val="auto"/>
          <w:sz w:val="22"/>
          <w:szCs w:val="22"/>
        </w:rPr>
        <w:t xml:space="preserve">compared to the national figure, </w:t>
      </w:r>
      <w:r w:rsidRPr="6272A5CB" w:rsidR="053AACBF">
        <w:rPr>
          <w:rFonts w:asciiTheme="minorHAnsi" w:hAnsiTheme="minorHAnsi" w:cstheme="minorBidi"/>
          <w:color w:val="auto"/>
          <w:sz w:val="22"/>
          <w:szCs w:val="22"/>
        </w:rPr>
        <w:t xml:space="preserve">there is a higher </w:t>
      </w:r>
      <w:r w:rsidRPr="6272A5CB" w:rsidR="7FCFF360">
        <w:rPr>
          <w:rFonts w:asciiTheme="minorHAnsi" w:hAnsiTheme="minorHAnsi" w:cstheme="minorBidi"/>
          <w:color w:val="auto"/>
          <w:sz w:val="22"/>
          <w:szCs w:val="22"/>
        </w:rPr>
        <w:t xml:space="preserve">rate of owner occupation in Falkirk </w:t>
      </w:r>
      <w:proofErr w:type="gramStart"/>
      <w:r w:rsidRPr="6272A5CB" w:rsidR="7FCFF360">
        <w:rPr>
          <w:rFonts w:asciiTheme="minorHAnsi" w:hAnsiTheme="minorHAnsi" w:cstheme="minorBidi"/>
          <w:color w:val="auto"/>
          <w:sz w:val="22"/>
          <w:szCs w:val="22"/>
        </w:rPr>
        <w:t>and also</w:t>
      </w:r>
      <w:proofErr w:type="gramEnd"/>
      <w:r w:rsidRPr="6272A5CB" w:rsidR="7FCFF360">
        <w:rPr>
          <w:rFonts w:asciiTheme="minorHAnsi" w:hAnsiTheme="minorHAnsi" w:cstheme="minorBidi"/>
          <w:color w:val="auto"/>
          <w:sz w:val="22"/>
          <w:szCs w:val="22"/>
        </w:rPr>
        <w:t xml:space="preserve"> local authority stock but there is a lower </w:t>
      </w:r>
      <w:r w:rsidRPr="6272A5CB" w:rsidR="1C67ED74">
        <w:rPr>
          <w:rFonts w:asciiTheme="minorHAnsi" w:hAnsiTheme="minorHAnsi" w:cstheme="minorBidi"/>
          <w:color w:val="auto"/>
          <w:sz w:val="22"/>
          <w:szCs w:val="22"/>
        </w:rPr>
        <w:t xml:space="preserve">percentage of private </w:t>
      </w:r>
      <w:r w:rsidRPr="6272A5CB" w:rsidR="27B807D8">
        <w:rPr>
          <w:rFonts w:asciiTheme="minorHAnsi" w:hAnsiTheme="minorHAnsi" w:cstheme="minorBidi"/>
          <w:color w:val="auto"/>
          <w:sz w:val="22"/>
          <w:szCs w:val="22"/>
        </w:rPr>
        <w:t xml:space="preserve">rented </w:t>
      </w:r>
      <w:r w:rsidRPr="6272A5CB" w:rsidR="1C67ED74">
        <w:rPr>
          <w:rFonts w:asciiTheme="minorHAnsi" w:hAnsiTheme="minorHAnsi" w:cstheme="minorBidi"/>
          <w:color w:val="auto"/>
          <w:sz w:val="22"/>
          <w:szCs w:val="22"/>
        </w:rPr>
        <w:t xml:space="preserve">sector </w:t>
      </w:r>
      <w:r w:rsidRPr="6272A5CB" w:rsidR="5426DEE7">
        <w:rPr>
          <w:rFonts w:asciiTheme="minorHAnsi" w:hAnsiTheme="minorHAnsi" w:cstheme="minorBidi"/>
          <w:color w:val="auto"/>
          <w:sz w:val="22"/>
          <w:szCs w:val="22"/>
        </w:rPr>
        <w:t xml:space="preserve">and RSL stock. </w:t>
      </w:r>
      <w:r w:rsidRPr="6272A5CB" w:rsidR="2D0D892D">
        <w:rPr>
          <w:rFonts w:asciiTheme="minorHAnsi" w:hAnsiTheme="minorHAnsi" w:cstheme="minorBidi"/>
          <w:color w:val="auto"/>
          <w:sz w:val="22"/>
          <w:szCs w:val="22"/>
        </w:rPr>
        <w:t>In terms of empty properties, there is double the percentage of empty properties in Scotland compared to Falkirk.</w:t>
      </w:r>
    </w:p>
    <w:p w:rsidRPr="00EE10FA" w:rsidR="00B2747C" w:rsidP="002C0DB8" w:rsidRDefault="00B2747C" w14:paraId="6F1853DC" w14:textId="77777777">
      <w:pPr>
        <w:rPr>
          <w:rFonts w:asciiTheme="minorHAnsi" w:hAnsiTheme="minorHAnsi" w:cstheme="minorBidi"/>
          <w:color w:val="auto"/>
          <w:sz w:val="22"/>
          <w:szCs w:val="22"/>
        </w:rPr>
      </w:pPr>
    </w:p>
    <w:p w:rsidR="003D7B85" w:rsidP="5FE7902F" w:rsidRDefault="003D7B85" w14:paraId="494E6780" w14:textId="43350472">
      <w:pPr>
        <w:rPr>
          <w:rFonts w:asciiTheme="minorHAnsi" w:hAnsiTheme="minorHAnsi" w:cstheme="minorBidi"/>
          <w:b/>
          <w:bCs/>
          <w:color w:val="auto"/>
          <w:sz w:val="22"/>
          <w:szCs w:val="22"/>
        </w:rPr>
      </w:pPr>
    </w:p>
    <w:p w:rsidR="003D7B85" w:rsidP="5FE7902F" w:rsidRDefault="003D7B85" w14:paraId="3B640EC5" w14:textId="50A5C873">
      <w:pPr>
        <w:rPr>
          <w:rFonts w:asciiTheme="minorHAnsi" w:hAnsiTheme="minorHAnsi" w:cstheme="minorBidi"/>
          <w:b/>
          <w:bCs/>
          <w:color w:val="auto"/>
          <w:sz w:val="22"/>
          <w:szCs w:val="22"/>
        </w:rPr>
      </w:pPr>
      <w:r w:rsidRPr="002C0DB8">
        <w:rPr>
          <w:rFonts w:asciiTheme="minorHAnsi" w:hAnsiTheme="minorHAnsi" w:cstheme="minorBidi"/>
          <w:b/>
          <w:bCs/>
          <w:color w:val="auto"/>
          <w:sz w:val="22"/>
          <w:szCs w:val="22"/>
        </w:rPr>
        <w:t>Table 3.2: Tenure Split by Local Authority and Housing Market Sub-Area</w:t>
      </w:r>
    </w:p>
    <w:p w:rsidR="007B5510" w:rsidP="002C0DB8" w:rsidRDefault="007B5510" w14:paraId="6A19A518" w14:textId="77777777">
      <w:pPr>
        <w:rPr>
          <w:rFonts w:asciiTheme="minorHAnsi" w:hAnsiTheme="minorHAnsi" w:cstheme="minorBidi"/>
          <w:b/>
          <w:bCs/>
          <w:color w:val="auto"/>
          <w:sz w:val="22"/>
          <w:szCs w:val="22"/>
        </w:rPr>
      </w:pPr>
    </w:p>
    <w:tbl>
      <w:tblPr>
        <w:tblStyle w:val="GridTable6Colorful-Accent1"/>
        <w:tblW w:w="9776" w:type="dxa"/>
        <w:tblLayout w:type="fixed"/>
        <w:tblLook w:val="04A0" w:firstRow="1" w:lastRow="0" w:firstColumn="1" w:lastColumn="0" w:noHBand="0" w:noVBand="1"/>
      </w:tblPr>
      <w:tblGrid>
        <w:gridCol w:w="2547"/>
        <w:gridCol w:w="1559"/>
        <w:gridCol w:w="1134"/>
        <w:gridCol w:w="1276"/>
        <w:gridCol w:w="1417"/>
        <w:gridCol w:w="1843"/>
      </w:tblGrid>
      <w:tr w:rsidRPr="00EE10FA" w:rsidR="009431B5" w:rsidTr="002C0DB8" w14:paraId="6DBB20D8" w14:textId="299CEB12">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rsidRPr="00EE10FA" w:rsidR="009431B5" w:rsidP="002C0DB8" w:rsidRDefault="009431B5" w14:paraId="50B0A55D" w14:textId="7C62E02D">
            <w:pPr>
              <w:spacing w:before="40" w:after="40"/>
              <w:rPr>
                <w:rFonts w:eastAsia="Times New Roman"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Geography</w:t>
            </w:r>
          </w:p>
        </w:tc>
        <w:tc>
          <w:tcPr>
            <w:tcW w:w="1559" w:type="dxa"/>
            <w:vAlign w:val="center"/>
          </w:tcPr>
          <w:p w:rsidRPr="00EE10FA" w:rsidR="009431B5" w:rsidP="002C0DB8" w:rsidRDefault="009431B5" w14:paraId="508857A5" w14:textId="783F05F8">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asciiTheme="minorHAnsi" w:hAnsiTheme="minorHAnsi" w:cstheme="minorBidi"/>
                <w:color w:val="auto"/>
                <w:sz w:val="22"/>
                <w:szCs w:val="22"/>
              </w:rPr>
              <w:t>% Local Authority Housing Stock</w:t>
            </w:r>
          </w:p>
        </w:tc>
        <w:tc>
          <w:tcPr>
            <w:tcW w:w="1134" w:type="dxa"/>
            <w:vAlign w:val="center"/>
          </w:tcPr>
          <w:p w:rsidRPr="00EE10FA" w:rsidR="009431B5" w:rsidP="002C0DB8" w:rsidRDefault="009431B5" w14:paraId="19973A3F" w14:textId="24D50364">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asciiTheme="minorHAnsi" w:hAnsiTheme="minorHAnsi" w:cstheme="minorBidi"/>
                <w:color w:val="auto"/>
                <w:sz w:val="22"/>
                <w:szCs w:val="22"/>
              </w:rPr>
              <w:t>% RSL Housing Stock</w:t>
            </w:r>
          </w:p>
        </w:tc>
        <w:tc>
          <w:tcPr>
            <w:tcW w:w="1276" w:type="dxa"/>
            <w:vAlign w:val="center"/>
          </w:tcPr>
          <w:p w:rsidRPr="00EE10FA" w:rsidR="009431B5" w:rsidP="002C0DB8" w:rsidRDefault="009431B5" w14:paraId="425F392D" w14:textId="1AEFD664">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asciiTheme="minorHAnsi" w:hAnsiTheme="minorHAnsi" w:cstheme="minorBidi"/>
                <w:color w:val="auto"/>
                <w:sz w:val="22"/>
                <w:szCs w:val="22"/>
              </w:rPr>
              <w:t xml:space="preserve">% PRS Housing Stock </w:t>
            </w:r>
          </w:p>
        </w:tc>
        <w:tc>
          <w:tcPr>
            <w:tcW w:w="1417" w:type="dxa"/>
            <w:vAlign w:val="center"/>
          </w:tcPr>
          <w:p w:rsidRPr="00EE10FA" w:rsidR="009431B5" w:rsidP="002C0DB8" w:rsidRDefault="009431B5" w14:paraId="4BB4AF6F" w14:textId="7E00839B">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asciiTheme="minorHAnsi" w:hAnsiTheme="minorHAnsi" w:cstheme="minorBidi"/>
                <w:color w:val="auto"/>
                <w:sz w:val="22"/>
                <w:szCs w:val="22"/>
              </w:rPr>
              <w:t>% Owner Occupied Housing Stock</w:t>
            </w:r>
          </w:p>
        </w:tc>
        <w:tc>
          <w:tcPr>
            <w:tcW w:w="1843" w:type="dxa"/>
            <w:vAlign w:val="center"/>
          </w:tcPr>
          <w:p w:rsidRPr="00EE10FA" w:rsidR="009431B5" w:rsidP="002C0DB8" w:rsidRDefault="009431B5" w14:paraId="03F2E889" w14:textId="74C5C3DF">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asciiTheme="minorHAnsi" w:hAnsiTheme="minorHAnsi" w:cstheme="minorBidi"/>
                <w:b w:val="0"/>
                <w:bCs w:val="0"/>
                <w:color w:val="FFFFFF" w:themeColor="background1"/>
                <w:sz w:val="22"/>
                <w:szCs w:val="22"/>
                <w:lang w:eastAsia="en-GB"/>
              </w:rPr>
            </w:pPr>
            <w:r w:rsidRPr="002C0DB8">
              <w:rPr>
                <w:rFonts w:asciiTheme="minorHAnsi" w:hAnsiTheme="minorHAnsi" w:cstheme="minorBidi"/>
                <w:color w:val="auto"/>
                <w:sz w:val="22"/>
                <w:szCs w:val="22"/>
              </w:rPr>
              <w:t>% Vacant Dwellings &amp; Second Homes</w:t>
            </w:r>
          </w:p>
        </w:tc>
      </w:tr>
      <w:tr w:rsidRPr="00EE10FA" w:rsidR="009431B5" w:rsidTr="002C0DB8" w14:paraId="3C9E768A" w14:textId="75EC502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7" w:type="dxa"/>
            <w:hideMark/>
          </w:tcPr>
          <w:p w:rsidRPr="00EE10FA" w:rsidR="009431B5" w:rsidP="38714AB2" w:rsidRDefault="01C9FC16" w14:paraId="3EE7F169" w14:textId="58CB911D">
            <w:pPr>
              <w:spacing w:before="40" w:after="40"/>
            </w:pPr>
            <w:r w:rsidRPr="002C0DB8">
              <w:rPr>
                <w:rFonts w:asciiTheme="minorHAnsi" w:hAnsiTheme="minorHAnsi" w:cstheme="minorBidi"/>
                <w:color w:val="auto"/>
                <w:sz w:val="22"/>
                <w:szCs w:val="22"/>
              </w:rPr>
              <w:t>Falkirk</w:t>
            </w:r>
          </w:p>
        </w:tc>
        <w:tc>
          <w:tcPr>
            <w:tcW w:w="1559" w:type="dxa"/>
            <w:vAlign w:val="center"/>
          </w:tcPr>
          <w:p w:rsidRPr="00EE10FA" w:rsidR="009431B5" w:rsidP="002C0DB8" w:rsidRDefault="009431B5" w14:paraId="63251532" w14:textId="0239AC96">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22</w:t>
            </w:r>
          </w:p>
        </w:tc>
        <w:tc>
          <w:tcPr>
            <w:tcW w:w="1134" w:type="dxa"/>
          </w:tcPr>
          <w:p w:rsidRPr="00EE10FA" w:rsidR="009431B5" w:rsidP="002C0DB8" w:rsidRDefault="009431B5" w14:paraId="20AB0704" w14:textId="58B46C34">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5</w:t>
            </w:r>
          </w:p>
        </w:tc>
        <w:tc>
          <w:tcPr>
            <w:tcW w:w="1276" w:type="dxa"/>
          </w:tcPr>
          <w:p w:rsidRPr="00EE10FA" w:rsidR="009431B5" w:rsidP="002C0DB8" w:rsidRDefault="009431B5" w14:paraId="5C38F4DA" w14:textId="725095FA">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9</w:t>
            </w:r>
          </w:p>
        </w:tc>
        <w:tc>
          <w:tcPr>
            <w:tcW w:w="1417" w:type="dxa"/>
          </w:tcPr>
          <w:p w:rsidRPr="00EE10FA" w:rsidR="009431B5" w:rsidP="002C0DB8" w:rsidRDefault="009431B5" w14:paraId="10162537" w14:textId="64A92C0B">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62</w:t>
            </w:r>
          </w:p>
        </w:tc>
        <w:tc>
          <w:tcPr>
            <w:tcW w:w="1843" w:type="dxa"/>
          </w:tcPr>
          <w:p w:rsidRPr="00EE10FA" w:rsidR="009431B5" w:rsidP="002C0DB8" w:rsidRDefault="009431B5" w14:paraId="05CCB275" w14:textId="490BA0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002C0DB8">
              <w:rPr>
                <w:rFonts w:asciiTheme="minorHAnsi" w:hAnsiTheme="minorHAnsi" w:cstheme="minorBidi"/>
                <w:color w:val="auto"/>
                <w:sz w:val="22"/>
                <w:szCs w:val="22"/>
              </w:rPr>
              <w:t>2</w:t>
            </w:r>
          </w:p>
        </w:tc>
      </w:tr>
      <w:tr w:rsidRPr="00EE10FA" w:rsidR="009431B5" w:rsidTr="002C0DB8" w14:paraId="03CBDF12" w14:textId="79F8F050">
        <w:trPr>
          <w:trHeight w:val="278"/>
        </w:trPr>
        <w:tc>
          <w:tcPr>
            <w:cnfStyle w:val="001000000000" w:firstRow="0" w:lastRow="0" w:firstColumn="1" w:lastColumn="0" w:oddVBand="0" w:evenVBand="0" w:oddHBand="0" w:evenHBand="0" w:firstRowFirstColumn="0" w:firstRowLastColumn="0" w:lastRowFirstColumn="0" w:lastRowLastColumn="0"/>
            <w:tcW w:w="2547" w:type="dxa"/>
            <w:hideMark/>
          </w:tcPr>
          <w:p w:rsidRPr="00EE10FA" w:rsidR="009431B5" w:rsidP="002C0DB8" w:rsidRDefault="009431B5" w14:paraId="26365185" w14:textId="285662DF">
            <w:pPr>
              <w:spacing w:before="40" w:after="4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Scotland</w:t>
            </w:r>
          </w:p>
        </w:tc>
        <w:tc>
          <w:tcPr>
            <w:tcW w:w="1559" w:type="dxa"/>
            <w:vAlign w:val="center"/>
          </w:tcPr>
          <w:p w:rsidRPr="00EE10FA" w:rsidR="009431B5" w:rsidP="002C0DB8" w:rsidRDefault="009431B5" w14:paraId="0CE21670" w14:textId="65FF885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12</w:t>
            </w:r>
          </w:p>
        </w:tc>
        <w:tc>
          <w:tcPr>
            <w:tcW w:w="1134" w:type="dxa"/>
          </w:tcPr>
          <w:p w:rsidRPr="00EE10FA" w:rsidR="009431B5" w:rsidP="002C0DB8" w:rsidRDefault="009431B5" w14:paraId="5883863A" w14:textId="2F0E0B0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11</w:t>
            </w:r>
          </w:p>
        </w:tc>
        <w:tc>
          <w:tcPr>
            <w:tcW w:w="1276" w:type="dxa"/>
          </w:tcPr>
          <w:p w:rsidRPr="00EE10FA" w:rsidR="009431B5" w:rsidP="002C0DB8" w:rsidRDefault="009431B5" w14:paraId="48C13A1C" w14:textId="2E2591F5">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14</w:t>
            </w:r>
          </w:p>
        </w:tc>
        <w:tc>
          <w:tcPr>
            <w:tcW w:w="1417" w:type="dxa"/>
          </w:tcPr>
          <w:p w:rsidRPr="00EE10FA" w:rsidR="009431B5" w:rsidP="002C0DB8" w:rsidRDefault="009431B5" w14:paraId="37DF123F" w14:textId="7E3CD796">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asciiTheme="minorHAnsi" w:hAnsiTheme="minorHAnsi" w:cstheme="minorBidi"/>
                <w:color w:val="auto"/>
                <w:sz w:val="22"/>
                <w:szCs w:val="22"/>
                <w:lang w:eastAsia="en-GB"/>
              </w:rPr>
            </w:pPr>
            <w:r w:rsidRPr="002C0DB8">
              <w:rPr>
                <w:rFonts w:asciiTheme="minorHAnsi" w:hAnsiTheme="minorHAnsi" w:cstheme="minorBidi"/>
                <w:color w:val="auto"/>
                <w:sz w:val="22"/>
                <w:szCs w:val="22"/>
              </w:rPr>
              <w:t>59</w:t>
            </w:r>
          </w:p>
        </w:tc>
        <w:tc>
          <w:tcPr>
            <w:tcW w:w="1843" w:type="dxa"/>
          </w:tcPr>
          <w:p w:rsidRPr="00EE10FA" w:rsidR="009431B5" w:rsidP="002C0DB8" w:rsidRDefault="009431B5" w14:paraId="5E282F83" w14:textId="7F278A4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002C0DB8">
              <w:rPr>
                <w:rFonts w:asciiTheme="minorHAnsi" w:hAnsiTheme="minorHAnsi" w:cstheme="minorBidi"/>
                <w:color w:val="auto"/>
                <w:sz w:val="22"/>
                <w:szCs w:val="22"/>
              </w:rPr>
              <w:t>4</w:t>
            </w:r>
          </w:p>
        </w:tc>
      </w:tr>
    </w:tbl>
    <w:p w:rsidR="38714AB2" w:rsidP="04A0FC93" w:rsidRDefault="009431B5" w14:paraId="1A40124E" w14:textId="54F01673">
      <w:pPr>
        <w:tabs>
          <w:tab w:val="left" w:pos="3544"/>
        </w:tabs>
        <w:spacing w:after="240"/>
        <w:rPr>
          <w:rFonts w:asciiTheme="minorHAnsi" w:hAnsiTheme="minorHAnsi" w:cstheme="minorBidi"/>
          <w:color w:val="auto"/>
          <w:sz w:val="18"/>
          <w:szCs w:val="18"/>
        </w:rPr>
      </w:pPr>
      <w:r w:rsidRPr="04A0FC93">
        <w:rPr>
          <w:rFonts w:asciiTheme="minorHAnsi" w:hAnsiTheme="minorHAnsi" w:cstheme="minorBidi"/>
          <w:color w:val="auto"/>
          <w:sz w:val="18"/>
          <w:szCs w:val="18"/>
        </w:rPr>
        <w:t>Source: NRS Household Estimates published June 2022</w:t>
      </w:r>
    </w:p>
    <w:p w:rsidRPr="00EE10FA" w:rsidR="00B2747C" w:rsidP="5FE7902F" w:rsidRDefault="00B2747C" w14:paraId="191E084C" w14:textId="3BEA2F7E">
      <w:pPr>
        <w:jc w:val="both"/>
        <w:rPr>
          <w:rFonts w:asciiTheme="minorHAnsi" w:hAnsiTheme="minorHAnsi" w:cstheme="minorBidi"/>
          <w:color w:val="FFFFFF" w:themeColor="background1"/>
          <w:sz w:val="22"/>
          <w:szCs w:val="22"/>
        </w:rPr>
      </w:pPr>
    </w:p>
    <w:p w:rsidR="005E743C" w:rsidP="38714AB2" w:rsidRDefault="5B0DB2D7" w14:paraId="706281F1" w14:textId="77777777">
      <w:pPr>
        <w:pStyle w:val="Heading2"/>
        <w:numPr>
          <w:ilvl w:val="1"/>
          <w:numId w:val="5"/>
        </w:numPr>
        <w:overflowPunct w:val="0"/>
        <w:autoSpaceDE w:val="0"/>
        <w:autoSpaceDN w:val="0"/>
        <w:adjustRightInd w:val="0"/>
        <w:spacing w:before="0" w:after="120"/>
        <w:ind w:left="578" w:hanging="578"/>
        <w:jc w:val="both"/>
        <w:textAlignment w:val="baseline"/>
        <w:rPr>
          <w:rFonts w:eastAsia="Times New Roman" w:asciiTheme="minorHAnsi" w:hAnsiTheme="minorHAnsi" w:cstheme="minorBidi"/>
          <w:color w:val="auto"/>
          <w:sz w:val="24"/>
          <w:szCs w:val="24"/>
          <w:lang w:eastAsia="en-GB"/>
        </w:rPr>
      </w:pPr>
      <w:bookmarkStart w:name="_Toc127612507" w:id="14"/>
      <w:bookmarkStart w:name="_Toc347037600" w:id="15"/>
      <w:r w:rsidRPr="002C0DB8">
        <w:rPr>
          <w:rFonts w:eastAsia="Times New Roman" w:asciiTheme="minorHAnsi" w:hAnsiTheme="minorHAnsi" w:cstheme="minorBidi"/>
          <w:color w:val="auto"/>
          <w:sz w:val="24"/>
          <w:szCs w:val="24"/>
        </w:rPr>
        <w:t>Long Term Empty Homes</w:t>
      </w:r>
      <w:bookmarkEnd w:id="14"/>
      <w:bookmarkEnd w:id="15"/>
    </w:p>
    <w:p w:rsidR="38714AB2" w:rsidP="38714AB2" w:rsidRDefault="38714AB2" w14:paraId="529A5909" w14:textId="1DF77E04"/>
    <w:p w:rsidR="539146F1" w:rsidP="38714AB2" w:rsidRDefault="539146F1" w14:paraId="682924A2" w14:textId="77E3B76F">
      <w:pPr>
        <w:spacing w:after="240"/>
        <w:jc w:val="both"/>
        <w:rPr>
          <w:rFonts w:asciiTheme="minorHAnsi" w:hAnsiTheme="minorHAnsi" w:cstheme="minorBidi"/>
          <w:color w:val="auto"/>
          <w:sz w:val="22"/>
          <w:szCs w:val="22"/>
        </w:rPr>
      </w:pPr>
      <w:r w:rsidRPr="002C0DB8">
        <w:rPr>
          <w:rFonts w:asciiTheme="minorHAnsi" w:hAnsiTheme="minorHAnsi" w:cstheme="minorBidi"/>
          <w:color w:val="auto"/>
          <w:sz w:val="22"/>
          <w:szCs w:val="22"/>
        </w:rPr>
        <w:t>Table 3.</w:t>
      </w:r>
      <w:r w:rsidRPr="002C0DB8" w:rsidR="336350CB">
        <w:rPr>
          <w:rFonts w:asciiTheme="minorHAnsi" w:hAnsiTheme="minorHAnsi" w:cstheme="minorBidi"/>
          <w:color w:val="auto"/>
          <w:sz w:val="22"/>
          <w:szCs w:val="22"/>
        </w:rPr>
        <w:t>3</w:t>
      </w:r>
      <w:r w:rsidRPr="002C0DB8">
        <w:rPr>
          <w:rFonts w:asciiTheme="minorHAnsi" w:hAnsiTheme="minorHAnsi" w:cstheme="minorBidi"/>
          <w:color w:val="auto"/>
          <w:sz w:val="22"/>
          <w:szCs w:val="22"/>
        </w:rPr>
        <w:t xml:space="preserve"> illustrates the number of long-term empty properties in the Falkirk Council area</w:t>
      </w:r>
      <w:r w:rsidRPr="002C0DB8">
        <w:rPr>
          <w:rFonts w:asciiTheme="minorHAnsi" w:hAnsiTheme="minorHAnsi" w:cstheme="minorBidi"/>
          <w:b/>
          <w:bCs/>
          <w:i/>
          <w:iCs/>
          <w:color w:val="auto"/>
          <w:sz w:val="22"/>
          <w:szCs w:val="22"/>
        </w:rPr>
        <w:t xml:space="preserve">, </w:t>
      </w:r>
      <w:r w:rsidRPr="002C0DB8">
        <w:rPr>
          <w:rFonts w:asciiTheme="minorHAnsi" w:hAnsiTheme="minorHAnsi" w:cstheme="minorBidi"/>
          <w:color w:val="auto"/>
          <w:sz w:val="22"/>
          <w:szCs w:val="22"/>
        </w:rPr>
        <w:t>detailing where long-term empty homes are concentrated. It also highlights the number of empty properties as a percentage of overall stock.</w:t>
      </w:r>
    </w:p>
    <w:p w:rsidR="539146F1" w:rsidP="38714AB2" w:rsidRDefault="005B7A70" w14:paraId="28C4A44C" w14:textId="50DCC975">
      <w:pPr>
        <w:spacing w:after="240"/>
        <w:jc w:val="both"/>
        <w:rPr>
          <w:rFonts w:asciiTheme="minorHAnsi" w:hAnsiTheme="minorHAnsi" w:cstheme="minorBidi"/>
          <w:color w:val="auto"/>
          <w:sz w:val="22"/>
          <w:szCs w:val="22"/>
          <w:lang w:eastAsia="en-GB"/>
        </w:rPr>
      </w:pPr>
      <w:r>
        <w:rPr>
          <w:rFonts w:asciiTheme="minorHAnsi" w:hAnsiTheme="minorHAnsi" w:cstheme="minorBidi"/>
          <w:color w:val="auto"/>
          <w:sz w:val="22"/>
          <w:szCs w:val="22"/>
        </w:rPr>
        <w:lastRenderedPageBreak/>
        <w:t xml:space="preserve">When the number of empty properties is looked at as a percentage of the overall stock, the Bo’ness </w:t>
      </w:r>
      <w:proofErr w:type="gramStart"/>
      <w:r>
        <w:rPr>
          <w:rFonts w:asciiTheme="minorHAnsi" w:hAnsiTheme="minorHAnsi" w:cstheme="minorBidi"/>
          <w:color w:val="auto"/>
          <w:sz w:val="22"/>
          <w:szCs w:val="22"/>
        </w:rPr>
        <w:t>are</w:t>
      </w:r>
      <w:proofErr w:type="gramEnd"/>
      <w:r>
        <w:rPr>
          <w:rFonts w:asciiTheme="minorHAnsi" w:hAnsiTheme="minorHAnsi" w:cstheme="minorBidi"/>
          <w:color w:val="auto"/>
          <w:sz w:val="22"/>
          <w:szCs w:val="22"/>
        </w:rPr>
        <w:t xml:space="preserve"> </w:t>
      </w:r>
      <w:proofErr w:type="gramStart"/>
      <w:r>
        <w:rPr>
          <w:rFonts w:asciiTheme="minorHAnsi" w:hAnsiTheme="minorHAnsi" w:cstheme="minorBidi"/>
          <w:color w:val="auto"/>
          <w:sz w:val="22"/>
          <w:szCs w:val="22"/>
        </w:rPr>
        <w:t>has</w:t>
      </w:r>
      <w:proofErr w:type="gramEnd"/>
      <w:r>
        <w:rPr>
          <w:rFonts w:asciiTheme="minorHAnsi" w:hAnsiTheme="minorHAnsi" w:cstheme="minorBidi"/>
          <w:color w:val="auto"/>
          <w:sz w:val="22"/>
          <w:szCs w:val="22"/>
        </w:rPr>
        <w:t xml:space="preserve"> the highest percentage of long term empty properties. </w:t>
      </w:r>
      <w:r w:rsidRPr="2B194855" w:rsidR="539146F1">
        <w:rPr>
          <w:rFonts w:asciiTheme="minorHAnsi" w:hAnsiTheme="minorHAnsi" w:cstheme="minorBidi"/>
          <w:color w:val="auto"/>
          <w:sz w:val="22"/>
          <w:szCs w:val="22"/>
        </w:rPr>
        <w:t xml:space="preserve">The </w:t>
      </w:r>
      <w:r w:rsidRPr="2B194855" w:rsidR="61E95897">
        <w:rPr>
          <w:rFonts w:asciiTheme="minorHAnsi" w:hAnsiTheme="minorHAnsi" w:cstheme="minorBidi"/>
          <w:color w:val="auto"/>
          <w:sz w:val="22"/>
          <w:szCs w:val="22"/>
        </w:rPr>
        <w:t>Falkirk area</w:t>
      </w:r>
      <w:r w:rsidRPr="2B194855" w:rsidR="539146F1">
        <w:rPr>
          <w:rFonts w:asciiTheme="minorHAnsi" w:hAnsiTheme="minorHAnsi" w:cstheme="minorBidi"/>
          <w:color w:val="auto"/>
          <w:sz w:val="22"/>
          <w:szCs w:val="22"/>
        </w:rPr>
        <w:t xml:space="preserve"> has the second highest </w:t>
      </w:r>
      <w:r>
        <w:rPr>
          <w:rFonts w:asciiTheme="minorHAnsi" w:hAnsiTheme="minorHAnsi" w:cstheme="minorBidi"/>
          <w:color w:val="auto"/>
          <w:sz w:val="22"/>
          <w:szCs w:val="22"/>
        </w:rPr>
        <w:t>percentage</w:t>
      </w:r>
      <w:r w:rsidRPr="2B194855" w:rsidR="539146F1">
        <w:rPr>
          <w:rFonts w:asciiTheme="minorHAnsi" w:hAnsiTheme="minorHAnsi" w:cstheme="minorBidi"/>
          <w:color w:val="auto"/>
          <w:sz w:val="22"/>
          <w:szCs w:val="22"/>
        </w:rPr>
        <w:t xml:space="preserve"> of empty properties. This </w:t>
      </w:r>
      <w:r w:rsidRPr="2B194855" w:rsidR="43D64F30">
        <w:rPr>
          <w:rFonts w:asciiTheme="minorHAnsi" w:hAnsiTheme="minorHAnsi" w:cstheme="minorBidi"/>
          <w:color w:val="auto"/>
          <w:sz w:val="22"/>
          <w:szCs w:val="22"/>
        </w:rPr>
        <w:t xml:space="preserve">area has the highest number of properties and households and has also a high number of </w:t>
      </w:r>
      <w:bookmarkStart w:name="_Int_asCRPO2h" w:id="16"/>
      <w:proofErr w:type="gramStart"/>
      <w:r w:rsidRPr="2B194855" w:rsidR="43D64F30">
        <w:rPr>
          <w:rFonts w:asciiTheme="minorHAnsi" w:hAnsiTheme="minorHAnsi" w:cstheme="minorBidi"/>
          <w:color w:val="auto"/>
          <w:sz w:val="22"/>
          <w:szCs w:val="22"/>
        </w:rPr>
        <w:t>flatted</w:t>
      </w:r>
      <w:bookmarkEnd w:id="16"/>
      <w:proofErr w:type="gramEnd"/>
      <w:r w:rsidRPr="2B194855" w:rsidR="43D64F30">
        <w:rPr>
          <w:rFonts w:asciiTheme="minorHAnsi" w:hAnsiTheme="minorHAnsi" w:cstheme="minorBidi"/>
          <w:color w:val="auto"/>
          <w:sz w:val="22"/>
          <w:szCs w:val="22"/>
        </w:rPr>
        <w:t xml:space="preserve"> properties. </w:t>
      </w:r>
    </w:p>
    <w:p w:rsidR="539146F1" w:rsidP="38714AB2" w:rsidRDefault="539146F1" w14:paraId="19F31913" w14:textId="645D416B">
      <w:pPr>
        <w:spacing w:after="240"/>
        <w:rPr>
          <w:rFonts w:asciiTheme="minorHAnsi" w:hAnsiTheme="minorHAnsi" w:cstheme="minorBidi"/>
          <w:color w:val="auto"/>
          <w:sz w:val="22"/>
          <w:szCs w:val="22"/>
          <w:lang w:eastAsia="en-GB"/>
        </w:rPr>
      </w:pPr>
      <w:r w:rsidRPr="6FC3DF64">
        <w:rPr>
          <w:rFonts w:asciiTheme="minorHAnsi" w:hAnsiTheme="minorHAnsi" w:cstheme="minorBidi"/>
          <w:b/>
          <w:bCs/>
          <w:color w:val="auto"/>
          <w:sz w:val="22"/>
          <w:szCs w:val="22"/>
        </w:rPr>
        <w:t>Table 3.</w:t>
      </w:r>
      <w:r w:rsidRPr="6FC3DF64" w:rsidR="1F860061">
        <w:rPr>
          <w:rFonts w:asciiTheme="minorHAnsi" w:hAnsiTheme="minorHAnsi" w:cstheme="minorBidi"/>
          <w:b/>
          <w:bCs/>
          <w:color w:val="auto"/>
          <w:sz w:val="22"/>
          <w:szCs w:val="22"/>
        </w:rPr>
        <w:t>3</w:t>
      </w:r>
      <w:r w:rsidRPr="6FC3DF64">
        <w:rPr>
          <w:rFonts w:asciiTheme="minorHAnsi" w:hAnsiTheme="minorHAnsi" w:cstheme="minorBidi"/>
          <w:b/>
          <w:bCs/>
          <w:color w:val="auto"/>
          <w:sz w:val="22"/>
          <w:szCs w:val="22"/>
        </w:rPr>
        <w:t>: Number and Percentage of Local Authority Long-term Empty Homes by Housing Submarket Area</w:t>
      </w:r>
    </w:p>
    <w:tbl>
      <w:tblPr>
        <w:tblStyle w:val="GridTable6Colorful-Accent1"/>
        <w:tblW w:w="0" w:type="auto"/>
        <w:tblLayout w:type="fixed"/>
        <w:tblLook w:val="04A0" w:firstRow="1" w:lastRow="0" w:firstColumn="1" w:lastColumn="0" w:noHBand="0" w:noVBand="1"/>
      </w:tblPr>
      <w:tblGrid>
        <w:gridCol w:w="4245"/>
        <w:gridCol w:w="1782"/>
        <w:gridCol w:w="1469"/>
        <w:gridCol w:w="1649"/>
      </w:tblGrid>
      <w:tr w:rsidR="6FC3DF64" w:rsidTr="6FC3DF64" w14:paraId="6E9BB6FA" w14:textId="77777777">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tcPr>
          <w:p w:rsidR="6FC3DF64" w:rsidP="6FC3DF64" w:rsidRDefault="6FC3DF64" w14:paraId="4C1E0078" w14:textId="20D3D8DA">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Housing Sub-Market Area </w:t>
            </w:r>
          </w:p>
        </w:tc>
        <w:tc>
          <w:tcPr>
            <w:tcW w:w="1782" w:type="dxa"/>
            <w:tcBorders>
              <w:top w:val="single" w:color="000000" w:themeColor="text1" w:sz="4" w:space="0"/>
              <w:right w:val="single" w:color="8EAADB" w:themeColor="accent1" w:themeTint="99" w:sz="8" w:space="0"/>
            </w:tcBorders>
            <w:tcMar>
              <w:top w:w="15" w:type="dxa"/>
              <w:left w:w="15" w:type="dxa"/>
              <w:right w:w="15" w:type="dxa"/>
            </w:tcMar>
          </w:tcPr>
          <w:p w:rsidR="6FC3DF64" w:rsidP="6FC3DF64" w:rsidRDefault="6FC3DF64" w14:paraId="412F9005" w14:textId="767E1F23">
            <w:pPr>
              <w:ind w:left="-20" w:right="-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b w:val="0"/>
                <w:bCs w:val="0"/>
                <w:color w:val="auto"/>
                <w:sz w:val="22"/>
                <w:szCs w:val="22"/>
              </w:rPr>
            </w:pPr>
            <w:r w:rsidRPr="6FC3DF64">
              <w:rPr>
                <w:rFonts w:ascii="Calibri" w:hAnsi="Calibri" w:eastAsia="Calibri" w:cs="Calibri"/>
                <w:color w:val="auto"/>
                <w:sz w:val="22"/>
                <w:szCs w:val="22"/>
              </w:rPr>
              <w:t xml:space="preserve">Long Term Empty homes </w:t>
            </w:r>
          </w:p>
        </w:tc>
        <w:tc>
          <w:tcPr>
            <w:tcW w:w="1469" w:type="dxa"/>
            <w:tcBorders>
              <w:top w:val="single" w:color="000000" w:themeColor="text1" w:sz="4" w:space="0"/>
              <w:left w:val="single" w:color="8EAADB" w:themeColor="accent1" w:themeTint="99" w:sz="8" w:space="0"/>
              <w:right w:val="single" w:color="8EAADB" w:themeColor="accent1" w:themeTint="99" w:sz="8" w:space="0"/>
            </w:tcBorders>
            <w:tcMar>
              <w:top w:w="15" w:type="dxa"/>
              <w:left w:w="15" w:type="dxa"/>
              <w:right w:w="15" w:type="dxa"/>
            </w:tcMar>
          </w:tcPr>
          <w:p w:rsidR="6FC3DF64" w:rsidP="6FC3DF64" w:rsidRDefault="6FC3DF64" w14:paraId="7A527AC7" w14:textId="0E9C9079">
            <w:pPr>
              <w:ind w:left="-20" w:right="-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b w:val="0"/>
                <w:bCs w:val="0"/>
                <w:color w:val="auto"/>
                <w:sz w:val="22"/>
                <w:szCs w:val="22"/>
              </w:rPr>
            </w:pPr>
            <w:r w:rsidRPr="6FC3DF64">
              <w:rPr>
                <w:rFonts w:ascii="Calibri" w:hAnsi="Calibri" w:eastAsia="Calibri" w:cs="Calibri"/>
                <w:color w:val="auto"/>
                <w:sz w:val="22"/>
                <w:szCs w:val="22"/>
              </w:rPr>
              <w:t xml:space="preserve">Total stock </w:t>
            </w:r>
          </w:p>
        </w:tc>
        <w:tc>
          <w:tcPr>
            <w:tcW w:w="1649" w:type="dxa"/>
            <w:tcBorders>
              <w:top w:val="single" w:color="000000" w:themeColor="text1" w:sz="4" w:space="0"/>
              <w:left w:val="single" w:color="8EAADB" w:themeColor="accent1" w:themeTint="99" w:sz="8" w:space="0"/>
              <w:right w:val="single" w:color="000000" w:themeColor="text1" w:sz="4" w:space="0"/>
            </w:tcBorders>
            <w:tcMar>
              <w:top w:w="15" w:type="dxa"/>
              <w:left w:w="15" w:type="dxa"/>
              <w:right w:w="15" w:type="dxa"/>
            </w:tcMar>
          </w:tcPr>
          <w:p w:rsidR="6FC3DF64" w:rsidP="6FC3DF64" w:rsidRDefault="6FC3DF64" w14:paraId="55639853" w14:textId="6D0B96F0">
            <w:pPr>
              <w:ind w:left="-20" w:right="-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Calibri"/>
                <w:b w:val="0"/>
                <w:bCs w:val="0"/>
                <w:color w:val="auto"/>
                <w:sz w:val="22"/>
                <w:szCs w:val="22"/>
              </w:rPr>
            </w:pPr>
            <w:r w:rsidRPr="6FC3DF64">
              <w:rPr>
                <w:rFonts w:ascii="Calibri" w:hAnsi="Calibri" w:eastAsia="Calibri" w:cs="Calibri"/>
                <w:color w:val="auto"/>
                <w:sz w:val="22"/>
                <w:szCs w:val="22"/>
              </w:rPr>
              <w:t xml:space="preserve">% long-term empty homes </w:t>
            </w:r>
          </w:p>
        </w:tc>
      </w:tr>
      <w:tr w:rsidR="6FC3DF64" w:rsidTr="6FC3DF64" w14:paraId="7A30283C"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1C986B2D" w14:textId="03F29210">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Bo’ness </w:t>
            </w:r>
          </w:p>
        </w:tc>
        <w:tc>
          <w:tcPr>
            <w:tcW w:w="1782" w:type="dxa"/>
            <w:tcBorders>
              <w:top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516E47DA" w14:textId="311BB9F0">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83</w:t>
            </w:r>
          </w:p>
        </w:tc>
        <w:tc>
          <w:tcPr>
            <w:tcW w:w="1469" w:type="dxa"/>
            <w:tcBorders>
              <w:top w:val="single" w:color="8EAADB" w:themeColor="accent1" w:themeTint="99" w:sz="8" w:space="0"/>
              <w:left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153DFDC1" w14:textId="0C66F411">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7,023 </w:t>
            </w:r>
          </w:p>
        </w:tc>
        <w:tc>
          <w:tcPr>
            <w:tcW w:w="1649" w:type="dxa"/>
            <w:tcBorders>
              <w:top w:val="single" w:color="8EAADB" w:themeColor="accent1" w:themeTint="99" w:sz="8" w:space="0"/>
              <w:left w:val="single" w:color="8EAADB" w:themeColor="accent1" w:themeTint="99" w:sz="8" w:space="0"/>
              <w:bottom w:val="single" w:color="8EAADB" w:themeColor="accent1" w:themeTint="99" w:sz="8" w:space="0"/>
              <w:right w:val="single" w:color="000000" w:themeColor="text1" w:sz="4" w:space="0"/>
            </w:tcBorders>
            <w:tcMar>
              <w:top w:w="15" w:type="dxa"/>
              <w:left w:w="15" w:type="dxa"/>
              <w:right w:w="15" w:type="dxa"/>
            </w:tcMar>
            <w:vAlign w:val="center"/>
          </w:tcPr>
          <w:p w:rsidR="6FC3DF64" w:rsidP="6FC3DF64" w:rsidRDefault="6FC3DF64" w14:paraId="505A13AC" w14:textId="0B8B2F4B">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1.18%</w:t>
            </w:r>
          </w:p>
        </w:tc>
      </w:tr>
      <w:tr w:rsidR="6FC3DF64" w:rsidTr="6FC3DF64" w14:paraId="0C88D331" w14:textId="77777777">
        <w:trPr>
          <w:trHeight w:val="315"/>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6D0F8090" w14:textId="3F401413">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Braes &amp; Rural South </w:t>
            </w:r>
          </w:p>
        </w:tc>
        <w:tc>
          <w:tcPr>
            <w:tcW w:w="1782" w:type="dxa"/>
            <w:tcBorders>
              <w:top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5D0717D5" w14:textId="16221C35">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125</w:t>
            </w:r>
          </w:p>
        </w:tc>
        <w:tc>
          <w:tcPr>
            <w:tcW w:w="1469" w:type="dxa"/>
            <w:tcBorders>
              <w:top w:val="single" w:color="8EAADB" w:themeColor="accent1" w:themeTint="99" w:sz="8" w:space="0"/>
              <w:left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164AC6A9" w14:textId="2C51B4A8">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12,169 </w:t>
            </w:r>
          </w:p>
        </w:tc>
        <w:tc>
          <w:tcPr>
            <w:tcW w:w="1649" w:type="dxa"/>
            <w:tcBorders>
              <w:top w:val="single" w:color="8EAADB" w:themeColor="accent1" w:themeTint="99" w:sz="8" w:space="0"/>
              <w:left w:val="single" w:color="8EAADB" w:themeColor="accent1" w:themeTint="99" w:sz="8" w:space="0"/>
              <w:bottom w:val="single" w:color="8EAADB" w:themeColor="accent1" w:themeTint="99" w:sz="8" w:space="0"/>
              <w:right w:val="single" w:color="000000" w:themeColor="text1" w:sz="4" w:space="0"/>
            </w:tcBorders>
            <w:tcMar>
              <w:top w:w="15" w:type="dxa"/>
              <w:left w:w="15" w:type="dxa"/>
              <w:right w:w="15" w:type="dxa"/>
            </w:tcMar>
            <w:vAlign w:val="center"/>
          </w:tcPr>
          <w:p w:rsidR="6FC3DF64" w:rsidP="6FC3DF64" w:rsidRDefault="6FC3DF64" w14:paraId="32ADE83E" w14:textId="5D2B22F3">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1.03%</w:t>
            </w:r>
          </w:p>
        </w:tc>
      </w:tr>
      <w:tr w:rsidR="6FC3DF64" w:rsidTr="6FC3DF64" w14:paraId="162B79C1"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06A06B3C" w14:textId="7730CB2A">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Denny &amp; </w:t>
            </w:r>
            <w:proofErr w:type="spellStart"/>
            <w:r w:rsidRPr="6FC3DF64">
              <w:rPr>
                <w:rFonts w:ascii="Calibri" w:hAnsi="Calibri" w:eastAsia="Calibri" w:cs="Calibri"/>
                <w:color w:val="auto"/>
                <w:sz w:val="22"/>
                <w:szCs w:val="22"/>
              </w:rPr>
              <w:t>Bonnybridge</w:t>
            </w:r>
            <w:proofErr w:type="spellEnd"/>
            <w:r w:rsidRPr="6FC3DF64">
              <w:rPr>
                <w:rFonts w:ascii="Calibri" w:hAnsi="Calibri" w:eastAsia="Calibri" w:cs="Calibri"/>
                <w:color w:val="auto"/>
                <w:sz w:val="22"/>
                <w:szCs w:val="22"/>
              </w:rPr>
              <w:t xml:space="preserve"> </w:t>
            </w:r>
          </w:p>
        </w:tc>
        <w:tc>
          <w:tcPr>
            <w:tcW w:w="1782" w:type="dxa"/>
            <w:tcBorders>
              <w:top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4638CC7C" w14:textId="3208E0B2">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108</w:t>
            </w:r>
          </w:p>
        </w:tc>
        <w:tc>
          <w:tcPr>
            <w:tcW w:w="1469" w:type="dxa"/>
            <w:tcBorders>
              <w:top w:val="single" w:color="8EAADB" w:themeColor="accent1" w:themeTint="99" w:sz="8" w:space="0"/>
              <w:left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06FA607A" w14:textId="4F290CFB">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11,291 </w:t>
            </w:r>
          </w:p>
        </w:tc>
        <w:tc>
          <w:tcPr>
            <w:tcW w:w="1649" w:type="dxa"/>
            <w:tcBorders>
              <w:top w:val="single" w:color="8EAADB" w:themeColor="accent1" w:themeTint="99" w:sz="8" w:space="0"/>
              <w:left w:val="single" w:color="8EAADB" w:themeColor="accent1" w:themeTint="99" w:sz="8" w:space="0"/>
              <w:bottom w:val="single" w:color="8EAADB" w:themeColor="accent1" w:themeTint="99" w:sz="8" w:space="0"/>
              <w:right w:val="single" w:color="000000" w:themeColor="text1" w:sz="4" w:space="0"/>
            </w:tcBorders>
            <w:tcMar>
              <w:top w:w="15" w:type="dxa"/>
              <w:left w:w="15" w:type="dxa"/>
              <w:right w:w="15" w:type="dxa"/>
            </w:tcMar>
            <w:vAlign w:val="center"/>
          </w:tcPr>
          <w:p w:rsidR="5559A471" w:rsidP="6FC3DF64" w:rsidRDefault="5559A471" w14:paraId="4FA2B226" w14:textId="62245952">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0</w:t>
            </w:r>
            <w:r w:rsidRPr="6FC3DF64" w:rsidR="6FC3DF64">
              <w:rPr>
                <w:rFonts w:ascii="Calibri" w:hAnsi="Calibri" w:eastAsia="Calibri" w:cs="Calibri"/>
                <w:color w:val="auto"/>
                <w:sz w:val="22"/>
                <w:szCs w:val="22"/>
              </w:rPr>
              <w:t>.96%</w:t>
            </w:r>
          </w:p>
        </w:tc>
      </w:tr>
      <w:tr w:rsidR="6FC3DF64" w:rsidTr="6FC3DF64" w14:paraId="64F61FFC" w14:textId="77777777">
        <w:trPr>
          <w:trHeight w:val="315"/>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68A70095" w14:textId="78526AD3">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Falkirk </w:t>
            </w:r>
          </w:p>
        </w:tc>
        <w:tc>
          <w:tcPr>
            <w:tcW w:w="1782" w:type="dxa"/>
            <w:tcBorders>
              <w:top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4C9A2AFA" w14:textId="28557409">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198</w:t>
            </w:r>
          </w:p>
        </w:tc>
        <w:tc>
          <w:tcPr>
            <w:tcW w:w="1469" w:type="dxa"/>
            <w:tcBorders>
              <w:top w:val="single" w:color="8EAADB" w:themeColor="accent1" w:themeTint="99" w:sz="8" w:space="0"/>
              <w:left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239C13EE" w14:textId="0E9A315E">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18,238 </w:t>
            </w:r>
          </w:p>
        </w:tc>
        <w:tc>
          <w:tcPr>
            <w:tcW w:w="1649" w:type="dxa"/>
            <w:tcBorders>
              <w:top w:val="single" w:color="8EAADB" w:themeColor="accent1" w:themeTint="99" w:sz="8" w:space="0"/>
              <w:left w:val="single" w:color="8EAADB" w:themeColor="accent1" w:themeTint="99" w:sz="8" w:space="0"/>
              <w:bottom w:val="single" w:color="8EAADB" w:themeColor="accent1" w:themeTint="99" w:sz="8" w:space="0"/>
              <w:right w:val="single" w:color="000000" w:themeColor="text1" w:sz="4" w:space="0"/>
            </w:tcBorders>
            <w:tcMar>
              <w:top w:w="15" w:type="dxa"/>
              <w:left w:w="15" w:type="dxa"/>
              <w:right w:w="15" w:type="dxa"/>
            </w:tcMar>
            <w:vAlign w:val="center"/>
          </w:tcPr>
          <w:p w:rsidR="6FC3DF64" w:rsidP="6FC3DF64" w:rsidRDefault="6FC3DF64" w14:paraId="5A6D174C" w14:textId="1A36792E">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1.09%</w:t>
            </w:r>
          </w:p>
        </w:tc>
      </w:tr>
      <w:tr w:rsidR="6FC3DF64" w:rsidTr="6FC3DF64" w14:paraId="0E418FFA"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0877B0DC" w14:textId="2BAB47BB">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Grangemouth </w:t>
            </w:r>
          </w:p>
        </w:tc>
        <w:tc>
          <w:tcPr>
            <w:tcW w:w="1782" w:type="dxa"/>
            <w:tcBorders>
              <w:top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017737B6" w14:textId="576CB2CF">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90</w:t>
            </w:r>
          </w:p>
        </w:tc>
        <w:tc>
          <w:tcPr>
            <w:tcW w:w="1469" w:type="dxa"/>
            <w:tcBorders>
              <w:top w:val="single" w:color="8EAADB" w:themeColor="accent1" w:themeTint="99" w:sz="8" w:space="0"/>
              <w:left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59463935" w14:textId="681C894B">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8,474 </w:t>
            </w:r>
          </w:p>
        </w:tc>
        <w:tc>
          <w:tcPr>
            <w:tcW w:w="1649" w:type="dxa"/>
            <w:tcBorders>
              <w:top w:val="single" w:color="8EAADB" w:themeColor="accent1" w:themeTint="99" w:sz="8" w:space="0"/>
              <w:left w:val="single" w:color="8EAADB" w:themeColor="accent1" w:themeTint="99" w:sz="8" w:space="0"/>
              <w:bottom w:val="single" w:color="8EAADB" w:themeColor="accent1" w:themeTint="99" w:sz="8" w:space="0"/>
              <w:right w:val="single" w:color="000000" w:themeColor="text1" w:sz="4" w:space="0"/>
            </w:tcBorders>
            <w:tcMar>
              <w:top w:w="15" w:type="dxa"/>
              <w:left w:w="15" w:type="dxa"/>
              <w:right w:w="15" w:type="dxa"/>
            </w:tcMar>
            <w:vAlign w:val="center"/>
          </w:tcPr>
          <w:p w:rsidR="6FC3DF64" w:rsidP="6FC3DF64" w:rsidRDefault="6FC3DF64" w14:paraId="7FF8807E" w14:textId="767F5026">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1.06%</w:t>
            </w:r>
          </w:p>
        </w:tc>
      </w:tr>
      <w:tr w:rsidR="6FC3DF64" w:rsidTr="6FC3DF64" w14:paraId="7495AB3C" w14:textId="77777777">
        <w:trPr>
          <w:trHeight w:val="315"/>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33C0798C" w14:textId="3BC9716D">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Stenhousemuir, Larbert &amp; Rural North </w:t>
            </w:r>
          </w:p>
        </w:tc>
        <w:tc>
          <w:tcPr>
            <w:tcW w:w="1782" w:type="dxa"/>
            <w:tcBorders>
              <w:top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5E22C962" w14:textId="0E2B4D97">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84</w:t>
            </w:r>
          </w:p>
        </w:tc>
        <w:tc>
          <w:tcPr>
            <w:tcW w:w="1469" w:type="dxa"/>
            <w:tcBorders>
              <w:top w:val="single" w:color="8EAADB" w:themeColor="accent1" w:themeTint="99" w:sz="8" w:space="0"/>
              <w:left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6FBC6064" w14:textId="355647D6">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11,536 </w:t>
            </w:r>
          </w:p>
        </w:tc>
        <w:tc>
          <w:tcPr>
            <w:tcW w:w="1649" w:type="dxa"/>
            <w:tcBorders>
              <w:top w:val="single" w:color="8EAADB" w:themeColor="accent1" w:themeTint="99" w:sz="8" w:space="0"/>
              <w:left w:val="single" w:color="8EAADB" w:themeColor="accent1" w:themeTint="99" w:sz="8" w:space="0"/>
              <w:bottom w:val="single" w:color="8EAADB" w:themeColor="accent1" w:themeTint="99" w:sz="8" w:space="0"/>
              <w:right w:val="single" w:color="000000" w:themeColor="text1" w:sz="4" w:space="0"/>
            </w:tcBorders>
            <w:tcMar>
              <w:top w:w="15" w:type="dxa"/>
              <w:left w:w="15" w:type="dxa"/>
              <w:right w:w="15" w:type="dxa"/>
            </w:tcMar>
            <w:vAlign w:val="center"/>
          </w:tcPr>
          <w:p w:rsidR="6FC3DF64" w:rsidP="6FC3DF64" w:rsidRDefault="6FC3DF64" w14:paraId="69AF68AF" w14:textId="778FFCCE">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0.73%</w:t>
            </w:r>
          </w:p>
        </w:tc>
      </w:tr>
      <w:tr w:rsidR="6FC3DF64" w:rsidTr="6FC3DF64" w14:paraId="33E25E93"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7596A498" w14:textId="27DA58AC">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Falkirk Total </w:t>
            </w:r>
          </w:p>
        </w:tc>
        <w:tc>
          <w:tcPr>
            <w:tcW w:w="1782" w:type="dxa"/>
            <w:tcBorders>
              <w:top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21E80BD4" w14:textId="0DF09296">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688</w:t>
            </w:r>
          </w:p>
        </w:tc>
        <w:tc>
          <w:tcPr>
            <w:tcW w:w="1469" w:type="dxa"/>
            <w:tcBorders>
              <w:top w:val="single" w:color="8EAADB" w:themeColor="accent1" w:themeTint="99" w:sz="8" w:space="0"/>
              <w:left w:val="single" w:color="8EAADB" w:themeColor="accent1" w:themeTint="99" w:sz="8" w:space="0"/>
              <w:bottom w:val="single" w:color="8EAADB" w:themeColor="accent1" w:themeTint="99" w:sz="8" w:space="0"/>
              <w:right w:val="single" w:color="8EAADB" w:themeColor="accent1" w:themeTint="99" w:sz="8" w:space="0"/>
            </w:tcBorders>
            <w:tcMar>
              <w:top w:w="15" w:type="dxa"/>
              <w:left w:w="15" w:type="dxa"/>
              <w:right w:w="15" w:type="dxa"/>
            </w:tcMar>
            <w:vAlign w:val="center"/>
          </w:tcPr>
          <w:p w:rsidR="6FC3DF64" w:rsidP="6FC3DF64" w:rsidRDefault="6FC3DF64" w14:paraId="7B79E9CF" w14:textId="19F6231E">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68,731 </w:t>
            </w:r>
          </w:p>
        </w:tc>
        <w:tc>
          <w:tcPr>
            <w:tcW w:w="1649" w:type="dxa"/>
            <w:tcBorders>
              <w:top w:val="single" w:color="8EAADB" w:themeColor="accent1" w:themeTint="99" w:sz="8" w:space="0"/>
              <w:left w:val="single" w:color="8EAADB" w:themeColor="accent1" w:themeTint="99" w:sz="8" w:space="0"/>
              <w:bottom w:val="single" w:color="8EAADB" w:themeColor="accent1" w:themeTint="99" w:sz="8" w:space="0"/>
              <w:right w:val="single" w:color="000000" w:themeColor="text1" w:sz="4" w:space="0"/>
            </w:tcBorders>
            <w:tcMar>
              <w:top w:w="15" w:type="dxa"/>
              <w:left w:w="15" w:type="dxa"/>
              <w:right w:w="15" w:type="dxa"/>
            </w:tcMar>
            <w:vAlign w:val="center"/>
          </w:tcPr>
          <w:p w:rsidR="6FC3DF64" w:rsidP="6FC3DF64" w:rsidRDefault="6FC3DF64" w14:paraId="30DE8D1C" w14:textId="167B6B3B">
            <w:pPr>
              <w:ind w:left="-20" w:right="-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1.00%</w:t>
            </w:r>
          </w:p>
        </w:tc>
      </w:tr>
      <w:tr w:rsidR="6FC3DF64" w:rsidTr="6FC3DF64" w14:paraId="257BF2C4" w14:textId="77777777">
        <w:trPr>
          <w:trHeight w:val="300"/>
        </w:trPr>
        <w:tc>
          <w:tcPr>
            <w:cnfStyle w:val="001000000000" w:firstRow="0" w:lastRow="0" w:firstColumn="1" w:lastColumn="0" w:oddVBand="0" w:evenVBand="0" w:oddHBand="0" w:evenHBand="0" w:firstRowFirstColumn="0" w:firstRowLastColumn="0" w:lastRowFirstColumn="0" w:lastRowLastColumn="0"/>
            <w:tcW w:w="4245" w:type="dxa"/>
            <w:tcMar>
              <w:top w:w="15" w:type="dxa"/>
              <w:left w:w="15" w:type="dxa"/>
              <w:right w:w="15" w:type="dxa"/>
            </w:tcMar>
            <w:vAlign w:val="center"/>
          </w:tcPr>
          <w:p w:rsidR="6FC3DF64" w:rsidP="6FC3DF64" w:rsidRDefault="6FC3DF64" w14:paraId="6DFFC89E" w14:textId="3D402CBA">
            <w:pPr>
              <w:ind w:left="-20" w:right="-20"/>
              <w:rPr>
                <w:rFonts w:ascii="Calibri" w:hAnsi="Calibri" w:eastAsia="Calibri" w:cs="Calibri"/>
                <w:color w:val="auto"/>
                <w:sz w:val="22"/>
                <w:szCs w:val="22"/>
              </w:rPr>
            </w:pPr>
            <w:r w:rsidRPr="6FC3DF64">
              <w:rPr>
                <w:rFonts w:ascii="Calibri" w:hAnsi="Calibri" w:eastAsia="Calibri" w:cs="Calibri"/>
                <w:color w:val="auto"/>
                <w:sz w:val="22"/>
                <w:szCs w:val="22"/>
              </w:rPr>
              <w:t xml:space="preserve">Scotland </w:t>
            </w:r>
          </w:p>
        </w:tc>
        <w:tc>
          <w:tcPr>
            <w:tcW w:w="1782" w:type="dxa"/>
            <w:tcBorders>
              <w:top w:val="single" w:color="8EAADB" w:themeColor="accent1" w:themeTint="99" w:sz="8" w:space="0"/>
              <w:bottom w:val="single" w:color="000000" w:themeColor="text1" w:sz="4" w:space="0"/>
              <w:right w:val="single" w:color="8EAADB" w:themeColor="accent1" w:themeTint="99" w:sz="8" w:space="0"/>
            </w:tcBorders>
            <w:tcMar>
              <w:top w:w="15" w:type="dxa"/>
              <w:left w:w="15" w:type="dxa"/>
              <w:right w:w="15" w:type="dxa"/>
            </w:tcMar>
            <w:vAlign w:val="center"/>
          </w:tcPr>
          <w:p w:rsidR="6FC3DF64" w:rsidP="6FC3DF64" w:rsidRDefault="6FC3DF64" w14:paraId="595B01A4" w14:textId="2CCCEE51">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43,766 </w:t>
            </w:r>
          </w:p>
        </w:tc>
        <w:tc>
          <w:tcPr>
            <w:tcW w:w="1469" w:type="dxa"/>
            <w:tcBorders>
              <w:top w:val="single" w:color="8EAADB" w:themeColor="accent1" w:themeTint="99" w:sz="8" w:space="0"/>
              <w:left w:val="single" w:color="8EAADB" w:themeColor="accent1" w:themeTint="99" w:sz="8" w:space="0"/>
              <w:bottom w:val="single" w:color="000000" w:themeColor="text1" w:sz="4" w:space="0"/>
              <w:right w:val="single" w:color="8EAADB" w:themeColor="accent1" w:themeTint="99" w:sz="8" w:space="0"/>
            </w:tcBorders>
            <w:tcMar>
              <w:top w:w="15" w:type="dxa"/>
              <w:left w:w="15" w:type="dxa"/>
              <w:right w:w="15" w:type="dxa"/>
            </w:tcMar>
            <w:vAlign w:val="center"/>
          </w:tcPr>
          <w:p w:rsidR="6FC3DF64" w:rsidP="6FC3DF64" w:rsidRDefault="6FC3DF64" w14:paraId="5CBFBF17" w14:textId="40AF1907">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 xml:space="preserve">2,674,993 </w:t>
            </w:r>
          </w:p>
        </w:tc>
        <w:tc>
          <w:tcPr>
            <w:tcW w:w="1649" w:type="dxa"/>
            <w:tcBorders>
              <w:top w:val="single" w:color="8EAADB" w:themeColor="accent1" w:themeTint="99" w:sz="8" w:space="0"/>
              <w:left w:val="single" w:color="8EAADB" w:themeColor="accent1" w:themeTint="99" w:sz="8" w:space="0"/>
              <w:bottom w:val="single" w:color="000000" w:themeColor="text1" w:sz="4" w:space="0"/>
              <w:right w:val="single" w:color="000000" w:themeColor="text1" w:sz="4" w:space="0"/>
            </w:tcBorders>
            <w:tcMar>
              <w:top w:w="15" w:type="dxa"/>
              <w:left w:w="15" w:type="dxa"/>
              <w:right w:w="15" w:type="dxa"/>
            </w:tcMar>
            <w:vAlign w:val="center"/>
          </w:tcPr>
          <w:p w:rsidR="6FC3DF64" w:rsidP="6FC3DF64" w:rsidRDefault="6FC3DF64" w14:paraId="04BC16D0" w14:textId="2E2BDFFC">
            <w:pPr>
              <w:ind w:left="-20" w:right="-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auto"/>
                <w:sz w:val="22"/>
                <w:szCs w:val="22"/>
              </w:rPr>
            </w:pPr>
            <w:r w:rsidRPr="6FC3DF64">
              <w:rPr>
                <w:rFonts w:ascii="Calibri" w:hAnsi="Calibri" w:eastAsia="Calibri" w:cs="Calibri"/>
                <w:color w:val="auto"/>
                <w:sz w:val="22"/>
                <w:szCs w:val="22"/>
              </w:rPr>
              <w:t>1.64%</w:t>
            </w:r>
          </w:p>
        </w:tc>
      </w:tr>
    </w:tbl>
    <w:p w:rsidR="38714AB2" w:rsidP="2B194855" w:rsidRDefault="539146F1" w14:paraId="0F0F03CA" w14:textId="7B679CB1">
      <w:pPr>
        <w:spacing w:after="240"/>
        <w:rPr>
          <w:rFonts w:asciiTheme="minorHAnsi" w:hAnsiTheme="minorHAnsi" w:cstheme="minorBidi"/>
          <w:color w:val="auto"/>
          <w:sz w:val="18"/>
          <w:szCs w:val="18"/>
        </w:rPr>
      </w:pPr>
      <w:r w:rsidRPr="2B194855">
        <w:rPr>
          <w:rFonts w:asciiTheme="minorHAnsi" w:hAnsiTheme="minorHAnsi" w:cstheme="minorBidi"/>
          <w:color w:val="auto"/>
          <w:sz w:val="18"/>
          <w:szCs w:val="18"/>
        </w:rPr>
        <w:t>Source: Falkirk Council, Council Tax data (Ma</w:t>
      </w:r>
      <w:r w:rsidRPr="2B194855" w:rsidR="6E2DFAFD">
        <w:rPr>
          <w:rFonts w:asciiTheme="minorHAnsi" w:hAnsiTheme="minorHAnsi" w:cstheme="minorBidi"/>
          <w:color w:val="auto"/>
          <w:sz w:val="18"/>
          <w:szCs w:val="18"/>
        </w:rPr>
        <w:t>rch</w:t>
      </w:r>
      <w:r w:rsidRPr="2B194855">
        <w:rPr>
          <w:rFonts w:asciiTheme="minorHAnsi" w:hAnsiTheme="minorHAnsi" w:cstheme="minorBidi"/>
          <w:color w:val="auto"/>
          <w:sz w:val="18"/>
          <w:szCs w:val="18"/>
        </w:rPr>
        <w:t xml:space="preserve"> 202</w:t>
      </w:r>
      <w:r w:rsidRPr="2B194855" w:rsidR="35ECBB69">
        <w:rPr>
          <w:rFonts w:asciiTheme="minorHAnsi" w:hAnsiTheme="minorHAnsi" w:cstheme="minorBidi"/>
          <w:color w:val="auto"/>
          <w:sz w:val="18"/>
          <w:szCs w:val="18"/>
        </w:rPr>
        <w:t>4</w:t>
      </w:r>
      <w:r w:rsidRPr="2B194855">
        <w:rPr>
          <w:rFonts w:asciiTheme="minorHAnsi" w:hAnsiTheme="minorHAnsi" w:cstheme="minorBidi"/>
          <w:color w:val="auto"/>
          <w:sz w:val="18"/>
          <w:szCs w:val="18"/>
        </w:rPr>
        <w:t>)</w:t>
      </w:r>
    </w:p>
    <w:p w:rsidR="00CF6D6A" w:rsidP="00CF6D6A" w:rsidRDefault="00CF6D6A" w14:paraId="47FEEA8F" w14:textId="77777777">
      <w:pPr>
        <w:rPr>
          <w:lang w:eastAsia="en-GB"/>
        </w:rPr>
      </w:pPr>
    </w:p>
    <w:p w:rsidR="00CF6D6A" w:rsidP="34EBC8A9" w:rsidRDefault="00CF6D6A" w14:paraId="5C756309" w14:textId="29F7C0D5">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The map below highlights the location of the </w:t>
      </w:r>
      <w:r w:rsidRPr="002C0DB8" w:rsidR="006C1DEC">
        <w:rPr>
          <w:rFonts w:asciiTheme="minorHAnsi" w:hAnsiTheme="minorHAnsi" w:cstheme="minorBidi"/>
          <w:color w:val="auto"/>
          <w:sz w:val="22"/>
          <w:szCs w:val="22"/>
        </w:rPr>
        <w:t>long-term</w:t>
      </w:r>
      <w:r w:rsidRPr="002C0DB8">
        <w:rPr>
          <w:rFonts w:asciiTheme="minorHAnsi" w:hAnsiTheme="minorHAnsi" w:cstheme="minorBidi"/>
          <w:color w:val="auto"/>
          <w:sz w:val="22"/>
          <w:szCs w:val="22"/>
        </w:rPr>
        <w:t xml:space="preserve"> empty properties by housing </w:t>
      </w:r>
      <w:r w:rsidRPr="002C0DB8" w:rsidR="1C0B7CB1">
        <w:rPr>
          <w:rFonts w:asciiTheme="minorHAnsi" w:hAnsiTheme="minorHAnsi" w:cstheme="minorBidi"/>
          <w:color w:val="auto"/>
          <w:sz w:val="22"/>
          <w:szCs w:val="22"/>
        </w:rPr>
        <w:t>submarket</w:t>
      </w:r>
      <w:r w:rsidRPr="002C0DB8">
        <w:rPr>
          <w:rFonts w:asciiTheme="minorHAnsi" w:hAnsiTheme="minorHAnsi" w:cstheme="minorBidi"/>
          <w:color w:val="auto"/>
          <w:sz w:val="22"/>
          <w:szCs w:val="22"/>
        </w:rPr>
        <w:t xml:space="preserve"> area </w:t>
      </w:r>
      <w:r w:rsidRPr="002C0DB8" w:rsidR="00FD5F84">
        <w:rPr>
          <w:rFonts w:asciiTheme="minorHAnsi" w:hAnsiTheme="minorHAnsi" w:cstheme="minorBidi"/>
          <w:color w:val="auto"/>
          <w:sz w:val="22"/>
          <w:szCs w:val="22"/>
        </w:rPr>
        <w:t xml:space="preserve">and shows they are </w:t>
      </w:r>
      <w:r w:rsidRPr="002C0DB8" w:rsidR="009711ED">
        <w:rPr>
          <w:rFonts w:asciiTheme="minorHAnsi" w:hAnsiTheme="minorHAnsi" w:cstheme="minorBidi"/>
          <w:color w:val="auto"/>
          <w:sz w:val="22"/>
          <w:szCs w:val="22"/>
        </w:rPr>
        <w:t>found</w:t>
      </w:r>
      <w:r w:rsidRPr="002C0DB8" w:rsidR="00371738">
        <w:rPr>
          <w:rFonts w:asciiTheme="minorHAnsi" w:hAnsiTheme="minorHAnsi" w:cstheme="minorBidi"/>
          <w:color w:val="auto"/>
          <w:sz w:val="22"/>
          <w:szCs w:val="22"/>
        </w:rPr>
        <w:t xml:space="preserve"> within all </w:t>
      </w:r>
      <w:r w:rsidRPr="002C0DB8" w:rsidR="009711ED">
        <w:rPr>
          <w:rFonts w:asciiTheme="minorHAnsi" w:hAnsiTheme="minorHAnsi" w:cstheme="minorBidi"/>
          <w:color w:val="auto"/>
          <w:sz w:val="22"/>
          <w:szCs w:val="22"/>
        </w:rPr>
        <w:t>six areas but mainly within the larger settlements.</w:t>
      </w:r>
    </w:p>
    <w:p w:rsidR="00936A25" w:rsidP="002C0DB8" w:rsidRDefault="00936A25" w14:paraId="0B7C5B53" w14:textId="77777777">
      <w:pPr>
        <w:rPr>
          <w:rFonts w:asciiTheme="minorHAnsi" w:hAnsiTheme="minorHAnsi" w:cstheme="minorBidi"/>
          <w:color w:val="auto"/>
          <w:sz w:val="22"/>
          <w:szCs w:val="22"/>
          <w:lang w:eastAsia="en-GB"/>
        </w:rPr>
      </w:pPr>
    </w:p>
    <w:p w:rsidRPr="00984CB3" w:rsidR="00936A25" w:rsidP="2B194855" w:rsidRDefault="1FE9F6EA" w14:paraId="69A6C100" w14:textId="52EC8093">
      <w:r>
        <w:rPr>
          <w:noProof/>
          <w:color w:val="2B579A"/>
          <w:shd w:val="clear" w:color="auto" w:fill="E6E6E6"/>
        </w:rPr>
        <w:lastRenderedPageBreak/>
        <w:drawing>
          <wp:inline distT="0" distB="0" distL="0" distR="0" wp14:anchorId="030E7D45" wp14:editId="03FD2316">
            <wp:extent cx="5762625" cy="3409950"/>
            <wp:effectExtent l="0" t="0" r="0" b="0"/>
            <wp:docPr id="50882511" name="Picture 50882511" descr="Map that shows the empty properties within the Falkir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511" name="Picture 50882511" descr="Map that shows the empty properties within the Falkirk area"/>
                    <pic:cNvPicPr/>
                  </pic:nvPicPr>
                  <pic:blipFill>
                    <a:blip r:embed="rId17">
                      <a:extLst>
                        <a:ext uri="{28A0092B-C50C-407E-A947-70E740481C1C}">
                          <a14:useLocalDpi xmlns:a14="http://schemas.microsoft.com/office/drawing/2010/main" val="0"/>
                        </a:ext>
                      </a:extLst>
                    </a:blip>
                    <a:stretch>
                      <a:fillRect/>
                    </a:stretch>
                  </pic:blipFill>
                  <pic:spPr>
                    <a:xfrm>
                      <a:off x="0" y="0"/>
                      <a:ext cx="5762625" cy="3409950"/>
                    </a:xfrm>
                    <a:prstGeom prst="rect">
                      <a:avLst/>
                    </a:prstGeom>
                  </pic:spPr>
                </pic:pic>
              </a:graphicData>
            </a:graphic>
          </wp:inline>
        </w:drawing>
      </w:r>
    </w:p>
    <w:p w:rsidRPr="00EE10FA" w:rsidR="005E743C" w:rsidP="2B194855" w:rsidRDefault="5B0DB2D7" w14:paraId="6BE11414" w14:textId="4D0E79B8">
      <w:pPr>
        <w:spacing w:after="240"/>
        <w:rPr>
          <w:rFonts w:asciiTheme="minorHAnsi" w:hAnsiTheme="minorHAnsi" w:cstheme="minorBidi"/>
          <w:color w:val="auto"/>
          <w:sz w:val="22"/>
          <w:szCs w:val="22"/>
        </w:rPr>
      </w:pPr>
      <w:r w:rsidRPr="2B194855">
        <w:rPr>
          <w:rFonts w:asciiTheme="minorHAnsi" w:hAnsiTheme="minorHAnsi" w:cstheme="minorBidi"/>
          <w:color w:val="auto"/>
          <w:sz w:val="22"/>
          <w:szCs w:val="22"/>
        </w:rPr>
        <w:t>Table 3.</w:t>
      </w:r>
      <w:r w:rsidRPr="2B194855" w:rsidR="03E0221D">
        <w:rPr>
          <w:rFonts w:asciiTheme="minorHAnsi" w:hAnsiTheme="minorHAnsi" w:cstheme="minorBidi"/>
          <w:color w:val="auto"/>
          <w:sz w:val="22"/>
          <w:szCs w:val="22"/>
        </w:rPr>
        <w:t>4</w:t>
      </w:r>
      <w:r w:rsidRPr="2B194855">
        <w:rPr>
          <w:rFonts w:asciiTheme="minorHAnsi" w:hAnsiTheme="minorHAnsi" w:cstheme="minorBidi"/>
          <w:color w:val="auto"/>
          <w:sz w:val="22"/>
          <w:szCs w:val="22"/>
        </w:rPr>
        <w:t xml:space="preserve"> details the proportion of empty homes within each Council Tax Band in the Falkirk Council area</w:t>
      </w:r>
      <w:r w:rsidRPr="2B194855" w:rsidR="683BEDC1">
        <w:rPr>
          <w:rFonts w:asciiTheme="minorHAnsi" w:hAnsiTheme="minorHAnsi" w:cstheme="minorBidi"/>
          <w:color w:val="auto"/>
          <w:sz w:val="22"/>
          <w:szCs w:val="22"/>
        </w:rPr>
        <w:t xml:space="preserve"> and </w:t>
      </w:r>
      <w:r w:rsidRPr="2B194855" w:rsidR="251F2DED">
        <w:rPr>
          <w:rFonts w:asciiTheme="minorHAnsi" w:hAnsiTheme="minorHAnsi" w:cstheme="minorBidi"/>
          <w:color w:val="auto"/>
          <w:sz w:val="22"/>
          <w:szCs w:val="22"/>
        </w:rPr>
        <w:t xml:space="preserve">shows that the lower the band the higher the percentage of empty properties. </w:t>
      </w:r>
      <w:r w:rsidRPr="2B194855" w:rsidR="0AEE74BE">
        <w:rPr>
          <w:rFonts w:asciiTheme="minorHAnsi" w:hAnsiTheme="minorHAnsi" w:cstheme="minorBidi"/>
          <w:color w:val="auto"/>
          <w:sz w:val="22"/>
          <w:szCs w:val="22"/>
        </w:rPr>
        <w:t xml:space="preserve">There may be </w:t>
      </w:r>
      <w:r w:rsidRPr="2B194855" w:rsidR="3C849F19">
        <w:rPr>
          <w:rFonts w:asciiTheme="minorHAnsi" w:hAnsiTheme="minorHAnsi" w:cstheme="minorBidi"/>
          <w:color w:val="auto"/>
          <w:sz w:val="22"/>
          <w:szCs w:val="22"/>
        </w:rPr>
        <w:t>several</w:t>
      </w:r>
      <w:r w:rsidRPr="2B194855" w:rsidR="0AEE74BE">
        <w:rPr>
          <w:rFonts w:asciiTheme="minorHAnsi" w:hAnsiTheme="minorHAnsi" w:cstheme="minorBidi"/>
          <w:color w:val="auto"/>
          <w:sz w:val="22"/>
          <w:szCs w:val="22"/>
        </w:rPr>
        <w:t xml:space="preserve"> reasons for this. </w:t>
      </w:r>
      <w:r w:rsidRPr="2B194855" w:rsidR="2F70515F">
        <w:rPr>
          <w:rFonts w:asciiTheme="minorHAnsi" w:hAnsiTheme="minorHAnsi" w:cstheme="minorBidi"/>
          <w:color w:val="auto"/>
          <w:sz w:val="22"/>
          <w:szCs w:val="22"/>
        </w:rPr>
        <w:t xml:space="preserve">It may be that </w:t>
      </w:r>
      <w:r w:rsidRPr="2B194855" w:rsidR="0D1040A1">
        <w:rPr>
          <w:rFonts w:asciiTheme="minorHAnsi" w:hAnsiTheme="minorHAnsi" w:cstheme="minorBidi"/>
          <w:color w:val="auto"/>
          <w:sz w:val="22"/>
          <w:szCs w:val="22"/>
        </w:rPr>
        <w:t xml:space="preserve">owners think </w:t>
      </w:r>
      <w:r w:rsidRPr="2B194855" w:rsidR="2F70515F">
        <w:rPr>
          <w:rFonts w:asciiTheme="minorHAnsi" w:hAnsiTheme="minorHAnsi" w:cstheme="minorBidi"/>
          <w:color w:val="auto"/>
          <w:sz w:val="22"/>
          <w:szCs w:val="22"/>
        </w:rPr>
        <w:t xml:space="preserve">there is </w:t>
      </w:r>
      <w:r w:rsidRPr="2B194855" w:rsidR="4A1900DD">
        <w:rPr>
          <w:rFonts w:asciiTheme="minorHAnsi" w:hAnsiTheme="minorHAnsi" w:cstheme="minorBidi"/>
          <w:color w:val="auto"/>
          <w:sz w:val="22"/>
          <w:szCs w:val="22"/>
        </w:rPr>
        <w:t>little</w:t>
      </w:r>
      <w:r w:rsidRPr="2B194855" w:rsidR="2F70515F">
        <w:rPr>
          <w:rFonts w:asciiTheme="minorHAnsi" w:hAnsiTheme="minorHAnsi" w:cstheme="minorBidi"/>
          <w:color w:val="auto"/>
          <w:sz w:val="22"/>
          <w:szCs w:val="22"/>
        </w:rPr>
        <w:t xml:space="preserve"> return </w:t>
      </w:r>
      <w:r w:rsidRPr="2B194855" w:rsidR="2744EDA9">
        <w:rPr>
          <w:rFonts w:asciiTheme="minorHAnsi" w:hAnsiTheme="minorHAnsi" w:cstheme="minorBidi"/>
          <w:color w:val="auto"/>
          <w:sz w:val="22"/>
          <w:szCs w:val="22"/>
        </w:rPr>
        <w:t>on spending money on refurbishing empty properties to bring them back into use to either sell or rent</w:t>
      </w:r>
      <w:r w:rsidRPr="2B194855" w:rsidR="0D1040A1">
        <w:rPr>
          <w:rFonts w:asciiTheme="minorHAnsi" w:hAnsiTheme="minorHAnsi" w:cstheme="minorBidi"/>
          <w:color w:val="auto"/>
          <w:sz w:val="22"/>
          <w:szCs w:val="22"/>
        </w:rPr>
        <w:t>.</w:t>
      </w:r>
      <w:r w:rsidRPr="2B194855" w:rsidR="6CCEDCFE">
        <w:rPr>
          <w:rFonts w:asciiTheme="minorHAnsi" w:hAnsiTheme="minorHAnsi" w:cstheme="minorBidi"/>
          <w:color w:val="auto"/>
          <w:sz w:val="22"/>
          <w:szCs w:val="22"/>
        </w:rPr>
        <w:t xml:space="preserve"> It suggests </w:t>
      </w:r>
      <w:r w:rsidRPr="2B194855" w:rsidR="3BE3EF7B">
        <w:rPr>
          <w:rFonts w:asciiTheme="minorHAnsi" w:hAnsiTheme="minorHAnsi" w:cstheme="minorBidi"/>
          <w:color w:val="auto"/>
          <w:sz w:val="22"/>
          <w:szCs w:val="22"/>
        </w:rPr>
        <w:t>most</w:t>
      </w:r>
      <w:r w:rsidRPr="2B194855" w:rsidR="12A5D761">
        <w:rPr>
          <w:rFonts w:asciiTheme="minorHAnsi" w:hAnsiTheme="minorHAnsi" w:cstheme="minorBidi"/>
          <w:color w:val="auto"/>
          <w:sz w:val="22"/>
          <w:szCs w:val="22"/>
        </w:rPr>
        <w:t xml:space="preserve"> empty properties</w:t>
      </w:r>
      <w:r w:rsidRPr="2B194855" w:rsidR="6CCEDCFE">
        <w:rPr>
          <w:rFonts w:asciiTheme="minorHAnsi" w:hAnsiTheme="minorHAnsi" w:cstheme="minorBidi"/>
          <w:color w:val="auto"/>
          <w:sz w:val="22"/>
          <w:szCs w:val="22"/>
        </w:rPr>
        <w:t xml:space="preserve"> are smaller and more likely to be flatted accommodation. </w:t>
      </w:r>
      <w:r w:rsidRPr="2B194855" w:rsidR="4BA126E5">
        <w:rPr>
          <w:rFonts w:asciiTheme="minorHAnsi" w:hAnsiTheme="minorHAnsi" w:cstheme="minorBidi"/>
          <w:color w:val="auto"/>
          <w:sz w:val="22"/>
          <w:szCs w:val="22"/>
        </w:rPr>
        <w:t xml:space="preserve">If they are </w:t>
      </w:r>
      <w:proofErr w:type="gramStart"/>
      <w:r w:rsidRPr="2B194855" w:rsidR="4BA126E5">
        <w:rPr>
          <w:rFonts w:asciiTheme="minorHAnsi" w:hAnsiTheme="minorHAnsi" w:cstheme="minorBidi"/>
          <w:color w:val="auto"/>
          <w:sz w:val="22"/>
          <w:szCs w:val="22"/>
        </w:rPr>
        <w:t>flatted</w:t>
      </w:r>
      <w:proofErr w:type="gramEnd"/>
      <w:r w:rsidRPr="2B194855" w:rsidR="4BA126E5">
        <w:rPr>
          <w:rFonts w:asciiTheme="minorHAnsi" w:hAnsiTheme="minorHAnsi" w:cstheme="minorBidi"/>
          <w:color w:val="auto"/>
          <w:sz w:val="22"/>
          <w:szCs w:val="22"/>
        </w:rPr>
        <w:t xml:space="preserve"> properties, there may </w:t>
      </w:r>
      <w:r w:rsidRPr="2B194855" w:rsidR="0A96F21C">
        <w:rPr>
          <w:rFonts w:asciiTheme="minorHAnsi" w:hAnsiTheme="minorHAnsi" w:cstheme="minorBidi"/>
          <w:color w:val="auto"/>
          <w:sz w:val="22"/>
          <w:szCs w:val="22"/>
        </w:rPr>
        <w:t xml:space="preserve">also </w:t>
      </w:r>
      <w:r w:rsidRPr="2B194855" w:rsidR="4BA126E5">
        <w:rPr>
          <w:rFonts w:asciiTheme="minorHAnsi" w:hAnsiTheme="minorHAnsi" w:cstheme="minorBidi"/>
          <w:color w:val="auto"/>
          <w:sz w:val="22"/>
          <w:szCs w:val="22"/>
        </w:rPr>
        <w:t xml:space="preserve">be issues with communal </w:t>
      </w:r>
      <w:r w:rsidRPr="2B194855" w:rsidR="3557AB46">
        <w:rPr>
          <w:rFonts w:asciiTheme="minorHAnsi" w:hAnsiTheme="minorHAnsi" w:cstheme="minorBidi"/>
          <w:color w:val="auto"/>
          <w:sz w:val="22"/>
          <w:szCs w:val="22"/>
        </w:rPr>
        <w:t xml:space="preserve">repairs. </w:t>
      </w:r>
    </w:p>
    <w:p w:rsidR="2B194855" w:rsidP="2B194855" w:rsidRDefault="2B194855" w14:paraId="3EEFC6AA" w14:textId="65CA5056">
      <w:pPr>
        <w:rPr>
          <w:rFonts w:asciiTheme="minorHAnsi" w:hAnsiTheme="minorHAnsi" w:cstheme="minorBidi"/>
          <w:color w:val="auto"/>
          <w:sz w:val="22"/>
          <w:szCs w:val="22"/>
        </w:rPr>
      </w:pPr>
    </w:p>
    <w:p w:rsidRPr="00EE10FA" w:rsidR="00E2363F" w:rsidP="2B194855" w:rsidRDefault="5F6B2307" w14:paraId="2C3678BE" w14:textId="49BA8296">
      <w:pPr>
        <w:spacing w:after="240"/>
        <w:rPr>
          <w:rFonts w:asciiTheme="minorHAnsi" w:hAnsiTheme="minorHAnsi" w:cstheme="minorBidi"/>
          <w:b/>
          <w:bCs/>
          <w:color w:val="auto"/>
          <w:sz w:val="22"/>
          <w:szCs w:val="22"/>
          <w:lang w:eastAsia="en-GB"/>
        </w:rPr>
      </w:pPr>
      <w:r w:rsidRPr="2B194855">
        <w:rPr>
          <w:rFonts w:asciiTheme="minorHAnsi" w:hAnsiTheme="minorHAnsi" w:cstheme="minorBidi"/>
          <w:b/>
          <w:bCs/>
          <w:color w:val="auto"/>
          <w:sz w:val="22"/>
          <w:szCs w:val="22"/>
        </w:rPr>
        <w:t>Table 3.</w:t>
      </w:r>
      <w:r w:rsidRPr="2B194855" w:rsidR="0DC2F9CB">
        <w:rPr>
          <w:rFonts w:asciiTheme="minorHAnsi" w:hAnsiTheme="minorHAnsi" w:cstheme="minorBidi"/>
          <w:b/>
          <w:bCs/>
          <w:color w:val="auto"/>
          <w:sz w:val="22"/>
          <w:szCs w:val="22"/>
        </w:rPr>
        <w:t>4</w:t>
      </w:r>
      <w:r w:rsidRPr="2B194855">
        <w:rPr>
          <w:rFonts w:asciiTheme="minorHAnsi" w:hAnsiTheme="minorHAnsi" w:cstheme="minorBidi"/>
          <w:b/>
          <w:bCs/>
          <w:color w:val="auto"/>
          <w:sz w:val="22"/>
          <w:szCs w:val="22"/>
        </w:rPr>
        <w:t xml:space="preserve">: </w:t>
      </w:r>
      <w:r w:rsidRPr="2B194855" w:rsidR="35277E08">
        <w:rPr>
          <w:rFonts w:asciiTheme="minorHAnsi" w:hAnsiTheme="minorHAnsi" w:cstheme="minorBidi"/>
          <w:b/>
          <w:bCs/>
          <w:color w:val="auto"/>
          <w:sz w:val="22"/>
          <w:szCs w:val="22"/>
        </w:rPr>
        <w:t>Percentage of</w:t>
      </w:r>
      <w:r w:rsidRPr="2B194855">
        <w:rPr>
          <w:rFonts w:asciiTheme="minorHAnsi" w:hAnsiTheme="minorHAnsi" w:cstheme="minorBidi"/>
          <w:b/>
          <w:bCs/>
          <w:color w:val="auto"/>
          <w:sz w:val="22"/>
          <w:szCs w:val="22"/>
        </w:rPr>
        <w:t xml:space="preserve"> Empty Properties by Council Tax Band</w:t>
      </w:r>
    </w:p>
    <w:p w:rsidRPr="00EE10FA" w:rsidR="005E743C" w:rsidP="6FC3DF64" w:rsidRDefault="005E743C" w14:paraId="70E5C6D8" w14:textId="65B51BC0">
      <w:pPr>
        <w:spacing w:after="240"/>
        <w:rPr>
          <w:rFonts w:asciiTheme="minorHAnsi" w:hAnsiTheme="minorHAnsi" w:cstheme="minorBidi"/>
          <w:color w:val="auto"/>
          <w:sz w:val="18"/>
          <w:szCs w:val="18"/>
          <w:lang w:eastAsia="en-GB"/>
        </w:rPr>
      </w:pPr>
      <w:r w:rsidRPr="2B194855">
        <w:rPr>
          <w:rFonts w:asciiTheme="minorHAnsi" w:hAnsiTheme="minorHAnsi" w:cstheme="minorBidi"/>
          <w:b/>
          <w:bCs/>
          <w:i/>
          <w:iCs/>
          <w:color w:val="auto"/>
        </w:rPr>
        <w:t xml:space="preserve"> </w:t>
      </w:r>
      <w:r w:rsidR="51CD0DDE">
        <w:rPr>
          <w:noProof/>
          <w:color w:val="2B579A"/>
          <w:shd w:val="clear" w:color="auto" w:fill="E6E6E6"/>
        </w:rPr>
        <w:drawing>
          <wp:inline distT="0" distB="0" distL="0" distR="0" wp14:anchorId="2FF30960" wp14:editId="680CE7E5">
            <wp:extent cx="4578492" cy="2050781"/>
            <wp:effectExtent l="0" t="0" r="0" b="0"/>
            <wp:docPr id="630409485" name="Picture 630409485" descr="Bar chart which shows the percentage of empty homes by council tax band. Council tax A and B have the highest number of empty prope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09485" name="Picture 630409485" descr="Bar chart which shows the percentage of empty homes by council tax band. Council tax A and B have the highest number of empty properties. "/>
                    <pic:cNvPicPr/>
                  </pic:nvPicPr>
                  <pic:blipFill>
                    <a:blip r:embed="rId18">
                      <a:extLst>
                        <a:ext uri="{28A0092B-C50C-407E-A947-70E740481C1C}">
                          <a14:useLocalDpi xmlns:a14="http://schemas.microsoft.com/office/drawing/2010/main" val="0"/>
                        </a:ext>
                      </a:extLst>
                    </a:blip>
                    <a:stretch>
                      <a:fillRect/>
                    </a:stretch>
                  </pic:blipFill>
                  <pic:spPr>
                    <a:xfrm>
                      <a:off x="0" y="0"/>
                      <a:ext cx="4578492" cy="2050781"/>
                    </a:xfrm>
                    <a:prstGeom prst="rect">
                      <a:avLst/>
                    </a:prstGeom>
                  </pic:spPr>
                </pic:pic>
              </a:graphicData>
            </a:graphic>
          </wp:inline>
        </w:drawing>
      </w:r>
    </w:p>
    <w:p w:rsidRPr="00EE10FA" w:rsidR="005E743C" w:rsidP="6FC3DF64" w:rsidRDefault="00B52F13" w14:paraId="3DEA1D90" w14:textId="7505390F">
      <w:pPr>
        <w:spacing w:after="240"/>
        <w:rPr>
          <w:rFonts w:asciiTheme="minorHAnsi" w:hAnsiTheme="minorHAnsi" w:cstheme="minorBidi"/>
          <w:color w:val="auto"/>
          <w:sz w:val="18"/>
          <w:szCs w:val="18"/>
          <w:lang w:eastAsia="en-GB"/>
        </w:rPr>
      </w:pPr>
      <w:r w:rsidRPr="6FC3DF64">
        <w:rPr>
          <w:rFonts w:asciiTheme="minorHAnsi" w:hAnsiTheme="minorHAnsi" w:cstheme="minorBidi"/>
          <w:color w:val="auto"/>
          <w:sz w:val="18"/>
          <w:szCs w:val="18"/>
        </w:rPr>
        <w:t xml:space="preserve">Source: </w:t>
      </w:r>
      <w:r w:rsidRPr="6FC3DF64" w:rsidR="005E743C">
        <w:rPr>
          <w:rFonts w:asciiTheme="minorHAnsi" w:hAnsiTheme="minorHAnsi" w:cstheme="minorBidi"/>
          <w:color w:val="auto"/>
          <w:sz w:val="18"/>
          <w:szCs w:val="18"/>
        </w:rPr>
        <w:t>Falkirk Council, Council Tax Data May 2023</w:t>
      </w:r>
    </w:p>
    <w:p w:rsidRPr="00EE10FA" w:rsidR="000120BB" w:rsidP="38714AB2" w:rsidRDefault="0A96F21C" w14:paraId="457A7CDC" w14:textId="71911952">
      <w:pPr>
        <w:spacing w:after="240"/>
        <w:rPr>
          <w:rFonts w:asciiTheme="minorHAnsi" w:hAnsiTheme="minorHAnsi" w:cstheme="minorBidi"/>
          <w:color w:val="auto"/>
          <w:sz w:val="22"/>
          <w:szCs w:val="22"/>
          <w:lang w:eastAsia="en-GB"/>
        </w:rPr>
      </w:pPr>
      <w:r w:rsidRPr="6FC3DF64">
        <w:rPr>
          <w:rFonts w:asciiTheme="minorHAnsi" w:hAnsiTheme="minorHAnsi" w:cstheme="minorBidi"/>
          <w:color w:val="auto"/>
          <w:sz w:val="22"/>
          <w:szCs w:val="22"/>
        </w:rPr>
        <w:lastRenderedPageBreak/>
        <w:t xml:space="preserve">Chart </w:t>
      </w:r>
      <w:r w:rsidRPr="6FC3DF64" w:rsidR="64968AA8">
        <w:rPr>
          <w:rFonts w:asciiTheme="minorHAnsi" w:hAnsiTheme="minorHAnsi" w:cstheme="minorBidi"/>
          <w:color w:val="auto"/>
          <w:sz w:val="22"/>
          <w:szCs w:val="22"/>
        </w:rPr>
        <w:t>2</w:t>
      </w:r>
      <w:r w:rsidRPr="6FC3DF64" w:rsidR="45A7E2E8">
        <w:rPr>
          <w:rFonts w:asciiTheme="minorHAnsi" w:hAnsiTheme="minorHAnsi" w:cstheme="minorBidi"/>
          <w:color w:val="auto"/>
          <w:sz w:val="22"/>
          <w:szCs w:val="22"/>
        </w:rPr>
        <w:t xml:space="preserve"> shows </w:t>
      </w:r>
      <w:r w:rsidRPr="6FC3DF64">
        <w:rPr>
          <w:rFonts w:asciiTheme="minorHAnsi" w:hAnsiTheme="minorHAnsi" w:cstheme="minorBidi"/>
          <w:color w:val="auto"/>
          <w:sz w:val="22"/>
          <w:szCs w:val="22"/>
        </w:rPr>
        <w:t>the timescale for properties being empty</w:t>
      </w:r>
      <w:r w:rsidRPr="6FC3DF64" w:rsidR="332E85DA">
        <w:rPr>
          <w:rFonts w:asciiTheme="minorHAnsi" w:hAnsiTheme="minorHAnsi" w:cstheme="minorBidi"/>
          <w:color w:val="auto"/>
          <w:sz w:val="22"/>
          <w:szCs w:val="22"/>
        </w:rPr>
        <w:t xml:space="preserve"> and highlights that the</w:t>
      </w:r>
      <w:r w:rsidRPr="6FC3DF64" w:rsidR="26D82C24">
        <w:rPr>
          <w:rFonts w:asciiTheme="minorHAnsi" w:hAnsiTheme="minorHAnsi" w:cstheme="minorBidi"/>
          <w:color w:val="auto"/>
          <w:sz w:val="22"/>
          <w:szCs w:val="22"/>
        </w:rPr>
        <w:t xml:space="preserve"> majority (6</w:t>
      </w:r>
      <w:r w:rsidRPr="6FC3DF64" w:rsidR="40AD26B3">
        <w:rPr>
          <w:rFonts w:asciiTheme="minorHAnsi" w:hAnsiTheme="minorHAnsi" w:cstheme="minorBidi"/>
          <w:color w:val="auto"/>
          <w:sz w:val="22"/>
          <w:szCs w:val="22"/>
        </w:rPr>
        <w:t>4</w:t>
      </w:r>
      <w:r w:rsidRPr="6FC3DF64" w:rsidR="26D82C24">
        <w:rPr>
          <w:rFonts w:asciiTheme="minorHAnsi" w:hAnsiTheme="minorHAnsi" w:cstheme="minorBidi"/>
          <w:color w:val="auto"/>
          <w:sz w:val="22"/>
          <w:szCs w:val="22"/>
        </w:rPr>
        <w:t xml:space="preserve">%) of properties have been empty for less than two years. There is </w:t>
      </w:r>
      <w:r w:rsidRPr="6FC3DF64" w:rsidR="73CD1210">
        <w:rPr>
          <w:rFonts w:asciiTheme="minorHAnsi" w:hAnsiTheme="minorHAnsi" w:cstheme="minorBidi"/>
          <w:color w:val="auto"/>
          <w:sz w:val="22"/>
          <w:szCs w:val="22"/>
        </w:rPr>
        <w:t xml:space="preserve">a </w:t>
      </w:r>
      <w:r w:rsidRPr="6FC3DF64" w:rsidR="69FF5948">
        <w:rPr>
          <w:rFonts w:asciiTheme="minorHAnsi" w:hAnsiTheme="minorHAnsi" w:cstheme="minorBidi"/>
          <w:color w:val="auto"/>
          <w:sz w:val="22"/>
          <w:szCs w:val="22"/>
        </w:rPr>
        <w:t>substantial</w:t>
      </w:r>
      <w:r w:rsidRPr="6FC3DF64" w:rsidR="73CD1210">
        <w:rPr>
          <w:rFonts w:asciiTheme="minorHAnsi" w:hAnsiTheme="minorHAnsi" w:cstheme="minorBidi"/>
          <w:color w:val="auto"/>
          <w:sz w:val="22"/>
          <w:szCs w:val="22"/>
        </w:rPr>
        <w:t xml:space="preserve"> number of properties that have been empty for longer than 5 years at </w:t>
      </w:r>
      <w:r w:rsidRPr="6FC3DF64" w:rsidR="6BF1856C">
        <w:rPr>
          <w:rFonts w:asciiTheme="minorHAnsi" w:hAnsiTheme="minorHAnsi" w:cstheme="minorBidi"/>
          <w:color w:val="auto"/>
          <w:sz w:val="22"/>
          <w:szCs w:val="22"/>
        </w:rPr>
        <w:t xml:space="preserve">17%. The longer a property </w:t>
      </w:r>
      <w:r w:rsidRPr="6FC3DF64" w:rsidR="69080D85">
        <w:rPr>
          <w:rFonts w:asciiTheme="minorHAnsi" w:hAnsiTheme="minorHAnsi" w:cstheme="minorBidi"/>
          <w:color w:val="auto"/>
          <w:sz w:val="22"/>
          <w:szCs w:val="22"/>
        </w:rPr>
        <w:t>is</w:t>
      </w:r>
      <w:r w:rsidRPr="6FC3DF64" w:rsidR="6BF1856C">
        <w:rPr>
          <w:rFonts w:asciiTheme="minorHAnsi" w:hAnsiTheme="minorHAnsi" w:cstheme="minorBidi"/>
          <w:color w:val="auto"/>
          <w:sz w:val="22"/>
          <w:szCs w:val="22"/>
        </w:rPr>
        <w:t xml:space="preserve"> empty the more difficult it is to get the owner to engage </w:t>
      </w:r>
      <w:r w:rsidRPr="6FC3DF64" w:rsidR="5AD98900">
        <w:rPr>
          <w:rFonts w:asciiTheme="minorHAnsi" w:hAnsiTheme="minorHAnsi" w:cstheme="minorBidi"/>
          <w:color w:val="auto"/>
          <w:sz w:val="22"/>
          <w:szCs w:val="22"/>
        </w:rPr>
        <w:t xml:space="preserve">and the more </w:t>
      </w:r>
      <w:r w:rsidRPr="6FC3DF64" w:rsidR="5CB73C2F">
        <w:rPr>
          <w:rFonts w:asciiTheme="minorHAnsi" w:hAnsiTheme="minorHAnsi" w:cstheme="minorBidi"/>
          <w:color w:val="auto"/>
          <w:sz w:val="22"/>
          <w:szCs w:val="22"/>
        </w:rPr>
        <w:t xml:space="preserve">likely it is that the condition of the property has </w:t>
      </w:r>
      <w:r w:rsidRPr="6FC3DF64" w:rsidR="6B0F8A66">
        <w:rPr>
          <w:rFonts w:asciiTheme="minorHAnsi" w:hAnsiTheme="minorHAnsi" w:cstheme="minorBidi"/>
          <w:color w:val="auto"/>
          <w:sz w:val="22"/>
          <w:szCs w:val="22"/>
        </w:rPr>
        <w:t>deteriorated,</w:t>
      </w:r>
      <w:r w:rsidRPr="6FC3DF64" w:rsidR="5CB73C2F">
        <w:rPr>
          <w:rFonts w:asciiTheme="minorHAnsi" w:hAnsiTheme="minorHAnsi" w:cstheme="minorBidi"/>
          <w:color w:val="auto"/>
          <w:sz w:val="22"/>
          <w:szCs w:val="22"/>
        </w:rPr>
        <w:t xml:space="preserve"> </w:t>
      </w:r>
      <w:r w:rsidRPr="6FC3DF64" w:rsidR="6E6C3963">
        <w:rPr>
          <w:rFonts w:asciiTheme="minorHAnsi" w:hAnsiTheme="minorHAnsi" w:cstheme="minorBidi"/>
          <w:color w:val="auto"/>
          <w:sz w:val="22"/>
          <w:szCs w:val="22"/>
        </w:rPr>
        <w:t xml:space="preserve">which will mean it needs more </w:t>
      </w:r>
      <w:r w:rsidRPr="6FC3DF64" w:rsidR="5AD98900">
        <w:rPr>
          <w:rFonts w:asciiTheme="minorHAnsi" w:hAnsiTheme="minorHAnsi" w:cstheme="minorBidi"/>
          <w:color w:val="auto"/>
          <w:sz w:val="22"/>
          <w:szCs w:val="22"/>
        </w:rPr>
        <w:t xml:space="preserve">work to bring </w:t>
      </w:r>
      <w:r w:rsidRPr="6FC3DF64" w:rsidR="70472EC8">
        <w:rPr>
          <w:rFonts w:asciiTheme="minorHAnsi" w:hAnsiTheme="minorHAnsi" w:cstheme="minorBidi"/>
          <w:color w:val="auto"/>
          <w:sz w:val="22"/>
          <w:szCs w:val="22"/>
        </w:rPr>
        <w:t>it</w:t>
      </w:r>
      <w:r w:rsidRPr="6FC3DF64" w:rsidR="5AD98900">
        <w:rPr>
          <w:rFonts w:asciiTheme="minorHAnsi" w:hAnsiTheme="minorHAnsi" w:cstheme="minorBidi"/>
          <w:color w:val="auto"/>
          <w:sz w:val="22"/>
          <w:szCs w:val="22"/>
        </w:rPr>
        <w:t xml:space="preserve"> back into use. </w:t>
      </w:r>
      <w:r w:rsidRPr="6FC3DF64" w:rsidR="332E85DA">
        <w:rPr>
          <w:rFonts w:asciiTheme="minorHAnsi" w:hAnsiTheme="minorHAnsi" w:cstheme="minorBidi"/>
          <w:color w:val="auto"/>
          <w:sz w:val="22"/>
          <w:szCs w:val="22"/>
        </w:rPr>
        <w:t xml:space="preserve"> </w:t>
      </w:r>
    </w:p>
    <w:p w:rsidR="005E743C" w:rsidP="2B194855" w:rsidRDefault="49FA5017" w14:paraId="2AA0DF27" w14:textId="1BB329ED">
      <w:pPr>
        <w:spacing w:after="240"/>
        <w:rPr>
          <w:rFonts w:asciiTheme="minorHAnsi" w:hAnsiTheme="minorHAnsi" w:cstheme="minorBidi"/>
          <w:b/>
          <w:bCs/>
          <w:color w:val="auto"/>
          <w:sz w:val="22"/>
          <w:szCs w:val="22"/>
          <w:lang w:eastAsia="en-GB"/>
        </w:rPr>
      </w:pPr>
      <w:r w:rsidRPr="2B194855">
        <w:rPr>
          <w:rFonts w:asciiTheme="minorHAnsi" w:hAnsiTheme="minorHAnsi" w:cstheme="minorBidi"/>
          <w:b/>
          <w:bCs/>
          <w:color w:val="auto"/>
          <w:sz w:val="22"/>
          <w:szCs w:val="22"/>
        </w:rPr>
        <w:t xml:space="preserve">Chart </w:t>
      </w:r>
      <w:r w:rsidRPr="2B194855" w:rsidR="4F58C87C">
        <w:rPr>
          <w:rFonts w:asciiTheme="minorHAnsi" w:hAnsiTheme="minorHAnsi" w:cstheme="minorBidi"/>
          <w:b/>
          <w:bCs/>
          <w:color w:val="auto"/>
          <w:sz w:val="22"/>
          <w:szCs w:val="22"/>
        </w:rPr>
        <w:t>2:</w:t>
      </w:r>
      <w:r w:rsidRPr="2B194855" w:rsidR="23801A4B">
        <w:rPr>
          <w:rFonts w:asciiTheme="minorHAnsi" w:hAnsiTheme="minorHAnsi" w:cstheme="minorBidi"/>
          <w:b/>
          <w:bCs/>
          <w:color w:val="auto"/>
          <w:sz w:val="22"/>
          <w:szCs w:val="22"/>
        </w:rPr>
        <w:t xml:space="preserve"> Empty Property Timescales </w:t>
      </w:r>
    </w:p>
    <w:p w:rsidRPr="001C0B81" w:rsidR="005E743C" w:rsidP="2B194855" w:rsidRDefault="509F51C2" w14:paraId="4505309D" w14:textId="7EE5F17A">
      <w:pPr>
        <w:spacing w:after="240"/>
        <w:rPr>
          <w:rFonts w:asciiTheme="minorHAnsi" w:hAnsiTheme="minorHAnsi" w:cstheme="minorBidi"/>
          <w:b/>
          <w:bCs/>
          <w:color w:val="auto"/>
          <w:lang w:eastAsia="en-GB"/>
        </w:rPr>
      </w:pPr>
      <w:r>
        <w:rPr>
          <w:noProof/>
          <w:color w:val="2B579A"/>
          <w:shd w:val="clear" w:color="auto" w:fill="E6E6E6"/>
        </w:rPr>
        <w:drawing>
          <wp:inline distT="0" distB="0" distL="0" distR="0" wp14:anchorId="0933E7BB" wp14:editId="55065618">
            <wp:extent cx="4578492" cy="2069831"/>
            <wp:effectExtent l="0" t="0" r="0" b="0"/>
            <wp:docPr id="2126780387" name="Picture 2126780387" descr="A pie chart which shows the time the amount of time empty homes have been empty. The majority have been empty for less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80387" name="Picture 2126780387" descr="A pie chart which shows the time the amount of time empty homes have been empty. The majority have been empty for less than 2 years."/>
                    <pic:cNvPicPr/>
                  </pic:nvPicPr>
                  <pic:blipFill>
                    <a:blip r:embed="rId19">
                      <a:extLst>
                        <a:ext uri="{28A0092B-C50C-407E-A947-70E740481C1C}">
                          <a14:useLocalDpi xmlns:a14="http://schemas.microsoft.com/office/drawing/2010/main" val="0"/>
                        </a:ext>
                      </a:extLst>
                    </a:blip>
                    <a:stretch>
                      <a:fillRect/>
                    </a:stretch>
                  </pic:blipFill>
                  <pic:spPr>
                    <a:xfrm>
                      <a:off x="0" y="0"/>
                      <a:ext cx="4578492" cy="2069831"/>
                    </a:xfrm>
                    <a:prstGeom prst="rect">
                      <a:avLst/>
                    </a:prstGeom>
                  </pic:spPr>
                </pic:pic>
              </a:graphicData>
            </a:graphic>
          </wp:inline>
        </w:drawing>
      </w:r>
    </w:p>
    <w:p w:rsidRPr="001C0B81" w:rsidR="005E743C" w:rsidP="6FC3DF64" w:rsidRDefault="00DB6C9B" w14:paraId="1B50598A" w14:textId="06CEA22E">
      <w:pPr>
        <w:spacing w:after="240"/>
        <w:rPr>
          <w:rFonts w:asciiTheme="minorHAnsi" w:hAnsiTheme="minorHAnsi" w:cstheme="minorBidi"/>
          <w:b/>
          <w:bCs/>
          <w:color w:val="auto"/>
          <w:lang w:eastAsia="en-GB"/>
        </w:rPr>
      </w:pPr>
      <w:r w:rsidRPr="2B194855">
        <w:rPr>
          <w:rFonts w:asciiTheme="minorHAnsi" w:hAnsiTheme="minorHAnsi" w:cstheme="minorBidi"/>
          <w:color w:val="auto"/>
          <w:sz w:val="18"/>
          <w:szCs w:val="18"/>
        </w:rPr>
        <w:t>Source: Source: Falkirk Council, Council Tax Data Ma</w:t>
      </w:r>
      <w:r w:rsidRPr="2B194855" w:rsidR="0F2895A0">
        <w:rPr>
          <w:rFonts w:asciiTheme="minorHAnsi" w:hAnsiTheme="minorHAnsi" w:cstheme="minorBidi"/>
          <w:color w:val="auto"/>
          <w:sz w:val="18"/>
          <w:szCs w:val="18"/>
        </w:rPr>
        <w:t>rch</w:t>
      </w:r>
      <w:r w:rsidRPr="2B194855">
        <w:rPr>
          <w:rFonts w:asciiTheme="minorHAnsi" w:hAnsiTheme="minorHAnsi" w:cstheme="minorBidi"/>
          <w:color w:val="auto"/>
          <w:sz w:val="18"/>
          <w:szCs w:val="18"/>
        </w:rPr>
        <w:t xml:space="preserve"> 202</w:t>
      </w:r>
      <w:r w:rsidRPr="2B194855" w:rsidR="4CA5120B">
        <w:rPr>
          <w:rFonts w:asciiTheme="minorHAnsi" w:hAnsiTheme="minorHAnsi" w:cstheme="minorBidi"/>
          <w:color w:val="auto"/>
          <w:sz w:val="18"/>
          <w:szCs w:val="18"/>
        </w:rPr>
        <w:t>4</w:t>
      </w:r>
    </w:p>
    <w:p w:rsidRPr="00EE10FA" w:rsidR="00D252CD" w:rsidP="38714AB2" w:rsidRDefault="5B0DB2D7" w14:paraId="3C362362" w14:textId="50CD7E96">
      <w:pPr>
        <w:spacing w:after="24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 xml:space="preserve">While unoccupied exemptions include properties which are empty and unfurnished for less than 6 months, and some other homes empty for less than six months; the term also covers properties that are empty due to the owner being in long term care, the property being repossessed, and the death of a previous owner. A breakdown of the reasons why unoccupied properties </w:t>
      </w:r>
      <w:r w:rsidRPr="2B194855" w:rsidR="5B6C031E">
        <w:rPr>
          <w:rFonts w:asciiTheme="minorHAnsi" w:hAnsiTheme="minorHAnsi" w:cstheme="minorBidi"/>
          <w:color w:val="auto"/>
          <w:sz w:val="22"/>
          <w:szCs w:val="22"/>
        </w:rPr>
        <w:t>is</w:t>
      </w:r>
      <w:r w:rsidRPr="2B194855">
        <w:rPr>
          <w:rFonts w:asciiTheme="minorHAnsi" w:hAnsiTheme="minorHAnsi" w:cstheme="minorBidi"/>
          <w:color w:val="auto"/>
          <w:sz w:val="22"/>
          <w:szCs w:val="22"/>
        </w:rPr>
        <w:t xml:space="preserve"> exempt from council tax in the Falkirk Council area provides an indication of the likelihood of the property returning to use or remaining empty without EHO intervention. To explore this, Table 3.</w:t>
      </w:r>
      <w:r w:rsidRPr="2B194855" w:rsidR="095D387A">
        <w:rPr>
          <w:rFonts w:asciiTheme="minorHAnsi" w:hAnsiTheme="minorHAnsi" w:cstheme="minorBidi"/>
          <w:color w:val="auto"/>
          <w:sz w:val="22"/>
          <w:szCs w:val="22"/>
        </w:rPr>
        <w:t>5</w:t>
      </w:r>
      <w:r w:rsidRPr="2B194855">
        <w:rPr>
          <w:rFonts w:asciiTheme="minorHAnsi" w:hAnsiTheme="minorHAnsi" w:cstheme="minorBidi"/>
          <w:color w:val="auto"/>
          <w:sz w:val="22"/>
          <w:szCs w:val="22"/>
        </w:rPr>
        <w:t xml:space="preserve"> details the number of empty homes by exemption category in the Falkirk Council area.</w:t>
      </w:r>
      <w:r w:rsidRPr="2B194855" w:rsidR="7B757C90">
        <w:rPr>
          <w:rFonts w:asciiTheme="minorHAnsi" w:hAnsiTheme="minorHAnsi" w:cstheme="minorBidi"/>
          <w:color w:val="auto"/>
          <w:sz w:val="22"/>
          <w:szCs w:val="22"/>
        </w:rPr>
        <w:t xml:space="preserve"> The main reason</w:t>
      </w:r>
      <w:r w:rsidRPr="2B194855" w:rsidR="154381D6">
        <w:rPr>
          <w:rFonts w:asciiTheme="minorHAnsi" w:hAnsiTheme="minorHAnsi" w:cstheme="minorBidi"/>
          <w:color w:val="auto"/>
          <w:sz w:val="22"/>
          <w:szCs w:val="22"/>
        </w:rPr>
        <w:t xml:space="preserve"> </w:t>
      </w:r>
      <w:r w:rsidRPr="2B194855" w:rsidR="7B757C90">
        <w:rPr>
          <w:rFonts w:asciiTheme="minorHAnsi" w:hAnsiTheme="minorHAnsi" w:cstheme="minorBidi"/>
          <w:color w:val="auto"/>
          <w:sz w:val="22"/>
          <w:szCs w:val="22"/>
        </w:rPr>
        <w:t>for unoccupied exemptions is because of a deceased owner</w:t>
      </w:r>
      <w:r w:rsidRPr="2B194855" w:rsidR="45238908">
        <w:rPr>
          <w:rFonts w:asciiTheme="minorHAnsi" w:hAnsiTheme="minorHAnsi" w:cstheme="minorBidi"/>
          <w:color w:val="auto"/>
          <w:sz w:val="22"/>
          <w:szCs w:val="22"/>
        </w:rPr>
        <w:t xml:space="preserve"> and this makes up </w:t>
      </w:r>
      <w:r w:rsidRPr="2B194855" w:rsidR="3DE70830">
        <w:rPr>
          <w:rFonts w:asciiTheme="minorHAnsi" w:hAnsiTheme="minorHAnsi" w:cstheme="minorBidi"/>
          <w:color w:val="auto"/>
          <w:sz w:val="22"/>
          <w:szCs w:val="22"/>
        </w:rPr>
        <w:t>just over</w:t>
      </w:r>
      <w:r w:rsidRPr="2B194855" w:rsidR="45238908">
        <w:rPr>
          <w:rFonts w:asciiTheme="minorHAnsi" w:hAnsiTheme="minorHAnsi" w:cstheme="minorBidi"/>
          <w:color w:val="auto"/>
          <w:sz w:val="22"/>
          <w:szCs w:val="22"/>
        </w:rPr>
        <w:t xml:space="preserve"> 8</w:t>
      </w:r>
      <w:r w:rsidRPr="2B194855" w:rsidR="57A2BE6C">
        <w:rPr>
          <w:rFonts w:asciiTheme="minorHAnsi" w:hAnsiTheme="minorHAnsi" w:cstheme="minorBidi"/>
          <w:color w:val="auto"/>
          <w:sz w:val="22"/>
          <w:szCs w:val="22"/>
        </w:rPr>
        <w:t>1</w:t>
      </w:r>
      <w:r w:rsidRPr="2B194855" w:rsidR="45238908">
        <w:rPr>
          <w:rFonts w:asciiTheme="minorHAnsi" w:hAnsiTheme="minorHAnsi" w:cstheme="minorBidi"/>
          <w:color w:val="auto"/>
          <w:sz w:val="22"/>
          <w:szCs w:val="22"/>
        </w:rPr>
        <w:t xml:space="preserve">% of all exemptions. </w:t>
      </w:r>
    </w:p>
    <w:p w:rsidR="38714AB2" w:rsidP="6272A5CB" w:rsidRDefault="27F78A37" w14:paraId="6823E2E8" w14:textId="61FEEFC4">
      <w:pPr>
        <w:spacing w:after="24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If</w:t>
      </w:r>
      <w:r w:rsidRPr="2B194855" w:rsidR="052CA42F">
        <w:rPr>
          <w:rFonts w:asciiTheme="minorHAnsi" w:hAnsiTheme="minorHAnsi" w:cstheme="minorBidi"/>
          <w:color w:val="auto"/>
          <w:sz w:val="22"/>
          <w:szCs w:val="22"/>
        </w:rPr>
        <w:t xml:space="preserve"> an owner dies intestate and no </w:t>
      </w:r>
      <w:r w:rsidRPr="2B194855">
        <w:rPr>
          <w:rFonts w:asciiTheme="minorHAnsi" w:hAnsiTheme="minorHAnsi" w:cstheme="minorBidi"/>
          <w:color w:val="auto"/>
          <w:sz w:val="22"/>
          <w:szCs w:val="22"/>
        </w:rPr>
        <w:t>e</w:t>
      </w:r>
      <w:r w:rsidRPr="2B194855" w:rsidR="052CA42F">
        <w:rPr>
          <w:rFonts w:asciiTheme="minorHAnsi" w:hAnsiTheme="minorHAnsi" w:cstheme="minorBidi"/>
          <w:color w:val="auto"/>
          <w:sz w:val="22"/>
          <w:szCs w:val="22"/>
        </w:rPr>
        <w:t>xecutors have been appointed to deal with the estate</w:t>
      </w:r>
      <w:r w:rsidRPr="2B194855">
        <w:rPr>
          <w:rFonts w:asciiTheme="minorHAnsi" w:hAnsiTheme="minorHAnsi" w:cstheme="minorBidi"/>
          <w:color w:val="auto"/>
          <w:sz w:val="22"/>
          <w:szCs w:val="22"/>
        </w:rPr>
        <w:t xml:space="preserve"> this can mean a property is empty for a considerable amount of tim</w:t>
      </w:r>
      <w:r w:rsidRPr="2B194855" w:rsidR="4382DE91">
        <w:rPr>
          <w:rFonts w:asciiTheme="minorHAnsi" w:hAnsiTheme="minorHAnsi" w:cstheme="minorBidi"/>
          <w:color w:val="auto"/>
          <w:sz w:val="22"/>
          <w:szCs w:val="22"/>
        </w:rPr>
        <w:t>e as i</w:t>
      </w:r>
      <w:r w:rsidRPr="2B194855" w:rsidR="052CA42F">
        <w:rPr>
          <w:rFonts w:asciiTheme="minorHAnsi" w:hAnsiTheme="minorHAnsi" w:cstheme="minorBidi"/>
          <w:color w:val="auto"/>
          <w:sz w:val="22"/>
          <w:szCs w:val="22"/>
        </w:rPr>
        <w:t xml:space="preserve">n many cases this results in family disputes which can take years to resolve, if at all. In some </w:t>
      </w:r>
      <w:r w:rsidRPr="2B194855" w:rsidR="44B25C61">
        <w:rPr>
          <w:rFonts w:asciiTheme="minorHAnsi" w:hAnsiTheme="minorHAnsi" w:cstheme="minorBidi"/>
          <w:color w:val="auto"/>
          <w:sz w:val="22"/>
          <w:szCs w:val="22"/>
        </w:rPr>
        <w:t>cases,</w:t>
      </w:r>
      <w:r w:rsidRPr="2B194855" w:rsidR="052CA42F">
        <w:rPr>
          <w:rFonts w:asciiTheme="minorHAnsi" w:hAnsiTheme="minorHAnsi" w:cstheme="minorBidi"/>
          <w:color w:val="auto"/>
          <w:sz w:val="22"/>
          <w:szCs w:val="22"/>
        </w:rPr>
        <w:t xml:space="preserve"> family members may have an emotional attachment to the </w:t>
      </w:r>
      <w:r w:rsidRPr="2B194855" w:rsidR="15BB8972">
        <w:rPr>
          <w:rFonts w:asciiTheme="minorHAnsi" w:hAnsiTheme="minorHAnsi" w:cstheme="minorBidi"/>
          <w:color w:val="auto"/>
          <w:sz w:val="22"/>
          <w:szCs w:val="22"/>
        </w:rPr>
        <w:t>property,</w:t>
      </w:r>
      <w:r w:rsidRPr="2B194855" w:rsidR="052CA42F">
        <w:rPr>
          <w:rFonts w:asciiTheme="minorHAnsi" w:hAnsiTheme="minorHAnsi" w:cstheme="minorBidi"/>
          <w:color w:val="auto"/>
          <w:sz w:val="22"/>
          <w:szCs w:val="22"/>
        </w:rPr>
        <w:t xml:space="preserve"> and </w:t>
      </w:r>
      <w:r w:rsidRPr="2B194855" w:rsidR="18BD2842">
        <w:rPr>
          <w:rFonts w:asciiTheme="minorHAnsi" w:hAnsiTheme="minorHAnsi" w:cstheme="minorBidi"/>
          <w:color w:val="auto"/>
          <w:sz w:val="22"/>
          <w:szCs w:val="22"/>
        </w:rPr>
        <w:t xml:space="preserve">it can take them time to </w:t>
      </w:r>
      <w:r w:rsidRPr="2B194855" w:rsidR="7D2DCF53">
        <w:rPr>
          <w:rFonts w:asciiTheme="minorHAnsi" w:hAnsiTheme="minorHAnsi" w:cstheme="minorBidi"/>
          <w:color w:val="auto"/>
          <w:sz w:val="22"/>
          <w:szCs w:val="22"/>
        </w:rPr>
        <w:t>first</w:t>
      </w:r>
      <w:r w:rsidRPr="2B194855" w:rsidR="18BD2842">
        <w:rPr>
          <w:rFonts w:asciiTheme="minorHAnsi" w:hAnsiTheme="minorHAnsi" w:cstheme="minorBidi"/>
          <w:color w:val="auto"/>
          <w:sz w:val="22"/>
          <w:szCs w:val="22"/>
        </w:rPr>
        <w:t xml:space="preserve"> clear the property and then sell </w:t>
      </w:r>
      <w:r w:rsidRPr="2B194855" w:rsidR="2FDE6A72">
        <w:rPr>
          <w:rFonts w:asciiTheme="minorHAnsi" w:hAnsiTheme="minorHAnsi" w:cstheme="minorBidi"/>
          <w:color w:val="auto"/>
          <w:sz w:val="22"/>
          <w:szCs w:val="22"/>
        </w:rPr>
        <w:t>the property</w:t>
      </w:r>
      <w:r w:rsidRPr="2B194855" w:rsidR="2AD2ED36">
        <w:rPr>
          <w:rFonts w:asciiTheme="minorHAnsi" w:hAnsiTheme="minorHAnsi" w:cstheme="minorBidi"/>
          <w:color w:val="auto"/>
          <w:sz w:val="22"/>
          <w:szCs w:val="22"/>
        </w:rPr>
        <w:t>.</w:t>
      </w:r>
    </w:p>
    <w:p w:rsidR="00D737ED" w:rsidP="2B194855" w:rsidRDefault="00D737ED" w14:paraId="79020C3A" w14:textId="77777777">
      <w:pPr>
        <w:spacing w:after="240"/>
        <w:rPr>
          <w:rFonts w:asciiTheme="minorHAnsi" w:hAnsiTheme="minorHAnsi" w:cstheme="minorBidi"/>
          <w:b/>
          <w:bCs/>
          <w:color w:val="auto"/>
        </w:rPr>
      </w:pPr>
    </w:p>
    <w:p w:rsidR="00D737ED" w:rsidP="2B194855" w:rsidRDefault="00D737ED" w14:paraId="21CA7E38" w14:textId="77777777">
      <w:pPr>
        <w:spacing w:after="240"/>
        <w:rPr>
          <w:rFonts w:asciiTheme="minorHAnsi" w:hAnsiTheme="minorHAnsi" w:cstheme="minorBidi"/>
          <w:b/>
          <w:bCs/>
          <w:color w:val="auto"/>
        </w:rPr>
      </w:pPr>
    </w:p>
    <w:p w:rsidR="00D737ED" w:rsidP="2B194855" w:rsidRDefault="00D737ED" w14:paraId="1E509B4C" w14:textId="77777777">
      <w:pPr>
        <w:spacing w:after="240"/>
        <w:rPr>
          <w:rFonts w:asciiTheme="minorHAnsi" w:hAnsiTheme="minorHAnsi" w:cstheme="minorBidi"/>
          <w:b/>
          <w:bCs/>
          <w:color w:val="auto"/>
        </w:rPr>
      </w:pPr>
    </w:p>
    <w:p w:rsidR="00D737ED" w:rsidP="2B194855" w:rsidRDefault="00D737ED" w14:paraId="7CDBD5AD" w14:textId="77777777">
      <w:pPr>
        <w:spacing w:after="240"/>
        <w:rPr>
          <w:rFonts w:asciiTheme="minorHAnsi" w:hAnsiTheme="minorHAnsi" w:cstheme="minorBidi"/>
          <w:b/>
          <w:bCs/>
          <w:color w:val="auto"/>
        </w:rPr>
      </w:pPr>
    </w:p>
    <w:p w:rsidR="00D737ED" w:rsidP="2B194855" w:rsidRDefault="00D737ED" w14:paraId="7DA9AC92" w14:textId="77777777">
      <w:pPr>
        <w:spacing w:after="240"/>
        <w:rPr>
          <w:rFonts w:asciiTheme="minorHAnsi" w:hAnsiTheme="minorHAnsi" w:cstheme="minorBidi"/>
          <w:b/>
          <w:bCs/>
          <w:color w:val="auto"/>
        </w:rPr>
      </w:pPr>
    </w:p>
    <w:p w:rsidRPr="008733BB" w:rsidR="00465965" w:rsidP="2B194855" w:rsidRDefault="79FA13B7" w14:paraId="22544FF6" w14:textId="18A14390">
      <w:pPr>
        <w:spacing w:after="240"/>
        <w:rPr>
          <w:rFonts w:asciiTheme="minorHAnsi" w:hAnsiTheme="minorHAnsi" w:cstheme="minorBidi"/>
          <w:color w:val="auto"/>
          <w:sz w:val="22"/>
          <w:szCs w:val="22"/>
          <w:lang w:eastAsia="en-GB"/>
        </w:rPr>
      </w:pPr>
      <w:r w:rsidRPr="2B194855">
        <w:rPr>
          <w:rFonts w:asciiTheme="minorHAnsi" w:hAnsiTheme="minorHAnsi" w:cstheme="minorBidi"/>
          <w:b/>
          <w:bCs/>
          <w:color w:val="auto"/>
        </w:rPr>
        <w:lastRenderedPageBreak/>
        <w:t>T</w:t>
      </w:r>
      <w:r w:rsidRPr="2B194855">
        <w:rPr>
          <w:rFonts w:asciiTheme="minorHAnsi" w:hAnsiTheme="minorHAnsi" w:cstheme="minorBidi"/>
          <w:b/>
          <w:bCs/>
          <w:color w:val="auto"/>
          <w:sz w:val="22"/>
          <w:szCs w:val="22"/>
        </w:rPr>
        <w:t>able 3.</w:t>
      </w:r>
      <w:r w:rsidRPr="2B194855" w:rsidR="2939BF48">
        <w:rPr>
          <w:rFonts w:asciiTheme="minorHAnsi" w:hAnsiTheme="minorHAnsi" w:cstheme="minorBidi"/>
          <w:b/>
          <w:bCs/>
          <w:color w:val="auto"/>
          <w:sz w:val="22"/>
          <w:szCs w:val="22"/>
        </w:rPr>
        <w:t>5</w:t>
      </w:r>
      <w:r w:rsidRPr="2B194855">
        <w:rPr>
          <w:rFonts w:asciiTheme="minorHAnsi" w:hAnsiTheme="minorHAnsi" w:cstheme="minorBidi"/>
          <w:b/>
          <w:bCs/>
          <w:color w:val="auto"/>
          <w:sz w:val="22"/>
          <w:szCs w:val="22"/>
        </w:rPr>
        <w:t>: Exemption Classifications</w:t>
      </w:r>
    </w:p>
    <w:tbl>
      <w:tblPr>
        <w:tblStyle w:val="GridTable6Colorful-Accent1"/>
        <w:tblW w:w="0" w:type="auto"/>
        <w:tblLook w:val="04A0" w:firstRow="1" w:lastRow="0" w:firstColumn="1" w:lastColumn="0" w:noHBand="0" w:noVBand="1"/>
      </w:tblPr>
      <w:tblGrid>
        <w:gridCol w:w="6799"/>
        <w:gridCol w:w="615"/>
        <w:gridCol w:w="1104"/>
      </w:tblGrid>
      <w:tr w:rsidRPr="00EE10FA" w:rsidR="00F545DF" w:rsidTr="2B194855" w14:paraId="2635A08F" w14:textId="7F184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Pr="00EE10FA" w:rsidR="00F545DF" w:rsidP="002C0DB8" w:rsidRDefault="3B06495B" w14:paraId="3C4D6420" w14:textId="77777777">
            <w:pPr>
              <w:spacing w:before="40" w:after="40"/>
              <w:rPr>
                <w:rFonts w:asciiTheme="minorHAnsi" w:hAnsiTheme="minorHAnsi" w:cstheme="minorBidi"/>
                <w:color w:val="FFFFFF" w:themeColor="background1"/>
                <w:sz w:val="22"/>
                <w:szCs w:val="22"/>
                <w:lang w:eastAsia="en-GB"/>
              </w:rPr>
            </w:pPr>
            <w:bookmarkStart w:name="_Hlk134103458" w:id="17"/>
            <w:r w:rsidRPr="002C0DB8">
              <w:rPr>
                <w:rFonts w:asciiTheme="minorHAnsi" w:hAnsiTheme="minorHAnsi" w:cstheme="minorBidi"/>
                <w:color w:val="auto"/>
                <w:sz w:val="22"/>
                <w:szCs w:val="22"/>
              </w:rPr>
              <w:t>Property Description</w:t>
            </w:r>
          </w:p>
        </w:tc>
        <w:tc>
          <w:tcPr>
            <w:tcW w:w="615" w:type="dxa"/>
          </w:tcPr>
          <w:p w:rsidRPr="00EE10FA" w:rsidR="00F545DF" w:rsidP="002C0DB8" w:rsidRDefault="3B06495B" w14:paraId="0006F6C5" w14:textId="5B2B414E">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No.</w:t>
            </w:r>
          </w:p>
        </w:tc>
        <w:tc>
          <w:tcPr>
            <w:tcW w:w="1104" w:type="dxa"/>
          </w:tcPr>
          <w:p w:rsidRPr="00EE10FA" w:rsidR="00F545DF" w:rsidP="002C0DB8" w:rsidRDefault="6A2E1B9D" w14:paraId="6191F75D" w14:textId="509D2505">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w:t>
            </w:r>
          </w:p>
        </w:tc>
      </w:tr>
      <w:tr w:rsidRPr="00EE10FA" w:rsidR="00E04A18" w:rsidTr="2B194855" w14:paraId="1A31B92E" w14:textId="65780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Pr="00EE10FA" w:rsidR="00E04A18" w:rsidP="002C0DB8" w:rsidRDefault="16808BDE" w14:paraId="725D623E"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Dwellings last occupied by persons living or detained elsewhere</w:t>
            </w:r>
          </w:p>
        </w:tc>
        <w:tc>
          <w:tcPr>
            <w:tcW w:w="615" w:type="dxa"/>
          </w:tcPr>
          <w:p w:rsidRPr="00EE10FA" w:rsidR="00E04A18" w:rsidP="002C0DB8" w:rsidRDefault="47392C96" w14:paraId="038ED944" w14:textId="5524869B">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56</w:t>
            </w:r>
          </w:p>
        </w:tc>
        <w:tc>
          <w:tcPr>
            <w:tcW w:w="1104" w:type="dxa"/>
            <w:vAlign w:val="bottom"/>
          </w:tcPr>
          <w:p w:rsidRPr="00EE10FA" w:rsidR="00E04A18" w:rsidP="002C0DB8" w:rsidRDefault="16808BDE" w14:paraId="4863AC88" w14:textId="4433D2B8">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1</w:t>
            </w:r>
            <w:r w:rsidRPr="2B194855" w:rsidR="3276D54D">
              <w:rPr>
                <w:rFonts w:asciiTheme="minorHAnsi" w:hAnsiTheme="minorHAnsi" w:cstheme="minorBidi"/>
                <w:color w:val="auto"/>
                <w:sz w:val="22"/>
                <w:szCs w:val="22"/>
              </w:rPr>
              <w:t>4.3</w:t>
            </w:r>
            <w:r w:rsidRPr="2B194855">
              <w:rPr>
                <w:rFonts w:asciiTheme="minorHAnsi" w:hAnsiTheme="minorHAnsi" w:cstheme="minorBidi"/>
                <w:color w:val="auto"/>
                <w:sz w:val="22"/>
                <w:szCs w:val="22"/>
              </w:rPr>
              <w:t>%</w:t>
            </w:r>
          </w:p>
        </w:tc>
      </w:tr>
      <w:tr w:rsidRPr="00EE10FA" w:rsidR="00E04A18" w:rsidTr="2B194855" w14:paraId="7ABBC97F" w14:textId="4938F6DB">
        <w:tc>
          <w:tcPr>
            <w:cnfStyle w:val="001000000000" w:firstRow="0" w:lastRow="0" w:firstColumn="1" w:lastColumn="0" w:oddVBand="0" w:evenVBand="0" w:oddHBand="0" w:evenHBand="0" w:firstRowFirstColumn="0" w:firstRowLastColumn="0" w:lastRowFirstColumn="0" w:lastRowLastColumn="0"/>
            <w:tcW w:w="6799" w:type="dxa"/>
          </w:tcPr>
          <w:p w:rsidRPr="00EE10FA" w:rsidR="00E04A18" w:rsidP="002C0DB8" w:rsidRDefault="16808BDE" w14:paraId="0099EB63"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Deceased owners</w:t>
            </w:r>
          </w:p>
        </w:tc>
        <w:tc>
          <w:tcPr>
            <w:tcW w:w="615" w:type="dxa"/>
          </w:tcPr>
          <w:p w:rsidRPr="00EE10FA" w:rsidR="00E04A18" w:rsidP="002C0DB8" w:rsidRDefault="16808BDE" w14:paraId="2BE7E7FE" w14:textId="082AE120">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3</w:t>
            </w:r>
            <w:r w:rsidRPr="2B194855" w:rsidR="493A92D2">
              <w:rPr>
                <w:rFonts w:asciiTheme="minorHAnsi" w:hAnsiTheme="minorHAnsi" w:cstheme="minorBidi"/>
                <w:color w:val="auto"/>
                <w:sz w:val="22"/>
                <w:szCs w:val="22"/>
              </w:rPr>
              <w:t>20</w:t>
            </w:r>
          </w:p>
        </w:tc>
        <w:tc>
          <w:tcPr>
            <w:tcW w:w="1104" w:type="dxa"/>
            <w:vAlign w:val="bottom"/>
          </w:tcPr>
          <w:p w:rsidRPr="00EE10FA" w:rsidR="00E04A18" w:rsidP="002C0DB8" w:rsidRDefault="08C3C976" w14:paraId="2962F997" w14:textId="5EF1E56A">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81.6</w:t>
            </w:r>
            <w:r w:rsidRPr="2B194855" w:rsidR="16808BDE">
              <w:rPr>
                <w:rFonts w:asciiTheme="minorHAnsi" w:hAnsiTheme="minorHAnsi" w:cstheme="minorBidi"/>
                <w:color w:val="auto"/>
                <w:sz w:val="22"/>
                <w:szCs w:val="22"/>
              </w:rPr>
              <w:t>%</w:t>
            </w:r>
          </w:p>
        </w:tc>
      </w:tr>
      <w:tr w:rsidRPr="00EE10FA" w:rsidR="00E04A18" w:rsidTr="2B194855" w14:paraId="2B941B80" w14:textId="25987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Pr="00EE10FA" w:rsidR="00E04A18" w:rsidP="002C0DB8" w:rsidRDefault="16808BDE" w14:paraId="5CA984C5"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Dwellings for occupation by ministers</w:t>
            </w:r>
          </w:p>
        </w:tc>
        <w:tc>
          <w:tcPr>
            <w:tcW w:w="615" w:type="dxa"/>
          </w:tcPr>
          <w:p w:rsidRPr="00EE10FA" w:rsidR="00E04A18" w:rsidP="002C0DB8" w:rsidRDefault="2DB31CBC" w14:paraId="6E5770ED" w14:textId="3B031D6E">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5</w:t>
            </w:r>
          </w:p>
        </w:tc>
        <w:tc>
          <w:tcPr>
            <w:tcW w:w="1104" w:type="dxa"/>
            <w:vAlign w:val="bottom"/>
          </w:tcPr>
          <w:p w:rsidRPr="00EE10FA" w:rsidR="00E04A18" w:rsidP="002C0DB8" w:rsidRDefault="16808BDE" w14:paraId="65412DFB" w14:textId="51E5C69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1.</w:t>
            </w:r>
            <w:r w:rsidRPr="2B194855" w:rsidR="4480FDD8">
              <w:rPr>
                <w:rFonts w:asciiTheme="minorHAnsi" w:hAnsiTheme="minorHAnsi" w:cstheme="minorBidi"/>
                <w:color w:val="auto"/>
                <w:sz w:val="22"/>
                <w:szCs w:val="22"/>
              </w:rPr>
              <w:t>3</w:t>
            </w:r>
            <w:r w:rsidRPr="2B194855">
              <w:rPr>
                <w:rFonts w:asciiTheme="minorHAnsi" w:hAnsiTheme="minorHAnsi" w:cstheme="minorBidi"/>
                <w:color w:val="auto"/>
                <w:sz w:val="22"/>
                <w:szCs w:val="22"/>
              </w:rPr>
              <w:t>%</w:t>
            </w:r>
          </w:p>
        </w:tc>
      </w:tr>
      <w:tr w:rsidRPr="00EE10FA" w:rsidR="00E04A18" w:rsidTr="2B194855" w14:paraId="6CB9B623" w14:textId="09BF37C7">
        <w:tc>
          <w:tcPr>
            <w:cnfStyle w:val="001000000000" w:firstRow="0" w:lastRow="0" w:firstColumn="1" w:lastColumn="0" w:oddVBand="0" w:evenVBand="0" w:oddHBand="0" w:evenHBand="0" w:firstRowFirstColumn="0" w:firstRowLastColumn="0" w:lastRowFirstColumn="0" w:lastRowLastColumn="0"/>
            <w:tcW w:w="6799" w:type="dxa"/>
          </w:tcPr>
          <w:p w:rsidRPr="00EE10FA" w:rsidR="00E04A18" w:rsidP="002C0DB8" w:rsidRDefault="16808BDE" w14:paraId="6BEFCA73"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Repossessed dwellings</w:t>
            </w:r>
          </w:p>
        </w:tc>
        <w:tc>
          <w:tcPr>
            <w:tcW w:w="615" w:type="dxa"/>
          </w:tcPr>
          <w:p w:rsidRPr="00EE10FA" w:rsidR="00E04A18" w:rsidP="002C0DB8" w:rsidRDefault="41D02234" w14:paraId="69368C85" w14:textId="2A42EB8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5</w:t>
            </w:r>
          </w:p>
        </w:tc>
        <w:tc>
          <w:tcPr>
            <w:tcW w:w="1104" w:type="dxa"/>
            <w:vAlign w:val="bottom"/>
          </w:tcPr>
          <w:p w:rsidRPr="00EE10FA" w:rsidR="00E04A18" w:rsidP="002C0DB8" w:rsidRDefault="6555ABCE" w14:paraId="07CB7F46" w14:textId="265335B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1.3</w:t>
            </w:r>
            <w:r w:rsidRPr="2B194855" w:rsidR="16808BDE">
              <w:rPr>
                <w:rFonts w:asciiTheme="minorHAnsi" w:hAnsiTheme="minorHAnsi" w:cstheme="minorBidi"/>
                <w:color w:val="auto"/>
                <w:sz w:val="22"/>
                <w:szCs w:val="22"/>
              </w:rPr>
              <w:t>%</w:t>
            </w:r>
          </w:p>
        </w:tc>
      </w:tr>
      <w:tr w:rsidRPr="00EE10FA" w:rsidR="00E04A18" w:rsidTr="2B194855" w14:paraId="0AC46535" w14:textId="34C7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Pr="00EE10FA" w:rsidR="00E04A18" w:rsidP="002C0DB8" w:rsidRDefault="16808BDE" w14:paraId="7A51ABA8"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Dwellings of people in prison</w:t>
            </w:r>
          </w:p>
        </w:tc>
        <w:tc>
          <w:tcPr>
            <w:tcW w:w="615" w:type="dxa"/>
          </w:tcPr>
          <w:p w:rsidRPr="00EE10FA" w:rsidR="00E04A18" w:rsidP="002C0DB8" w:rsidRDefault="73AF5FF4" w14:paraId="2A333D53" w14:textId="6D7D6B10">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6</w:t>
            </w:r>
          </w:p>
        </w:tc>
        <w:tc>
          <w:tcPr>
            <w:tcW w:w="1104" w:type="dxa"/>
            <w:vAlign w:val="bottom"/>
          </w:tcPr>
          <w:p w:rsidRPr="00EE10FA" w:rsidR="00E04A18" w:rsidP="002C0DB8" w:rsidRDefault="16808BDE" w14:paraId="585198B5" w14:textId="3BDF5D8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1.</w:t>
            </w:r>
            <w:r w:rsidRPr="2B194855" w:rsidR="1F498F04">
              <w:rPr>
                <w:rFonts w:asciiTheme="minorHAnsi" w:hAnsiTheme="minorHAnsi" w:cstheme="minorBidi"/>
                <w:color w:val="auto"/>
                <w:sz w:val="22"/>
                <w:szCs w:val="22"/>
              </w:rPr>
              <w:t>5</w:t>
            </w:r>
            <w:r w:rsidRPr="2B194855">
              <w:rPr>
                <w:rFonts w:asciiTheme="minorHAnsi" w:hAnsiTheme="minorHAnsi" w:cstheme="minorBidi"/>
                <w:color w:val="auto"/>
                <w:sz w:val="22"/>
                <w:szCs w:val="22"/>
              </w:rPr>
              <w:t>%</w:t>
            </w:r>
          </w:p>
        </w:tc>
      </w:tr>
      <w:tr w:rsidRPr="00EE10FA" w:rsidR="00E04A18" w:rsidTr="2B194855" w14:paraId="43D2029C" w14:textId="77777777">
        <w:tc>
          <w:tcPr>
            <w:cnfStyle w:val="001000000000" w:firstRow="0" w:lastRow="0" w:firstColumn="1" w:lastColumn="0" w:oddVBand="0" w:evenVBand="0" w:oddHBand="0" w:evenHBand="0" w:firstRowFirstColumn="0" w:firstRowLastColumn="0" w:lastRowFirstColumn="0" w:lastRowLastColumn="0"/>
            <w:tcW w:w="6799" w:type="dxa"/>
          </w:tcPr>
          <w:p w:rsidRPr="00EE10FA" w:rsidR="00E04A18" w:rsidP="002C0DB8" w:rsidRDefault="16808BDE" w14:paraId="0D8EC4C9" w14:textId="5ABD7D83">
            <w:pPr>
              <w:spacing w:before="40" w:after="40"/>
              <w:rPr>
                <w:rFonts w:asciiTheme="minorHAnsi" w:hAnsiTheme="minorHAnsi" w:cstheme="minorBidi"/>
                <w:color w:val="auto"/>
                <w:sz w:val="22"/>
                <w:szCs w:val="22"/>
              </w:rPr>
            </w:pPr>
            <w:r w:rsidRPr="002C0DB8">
              <w:rPr>
                <w:rFonts w:asciiTheme="minorHAnsi" w:hAnsiTheme="minorHAnsi" w:cstheme="minorBidi"/>
                <w:color w:val="auto"/>
                <w:sz w:val="22"/>
                <w:szCs w:val="22"/>
              </w:rPr>
              <w:t>Total</w:t>
            </w:r>
          </w:p>
        </w:tc>
        <w:tc>
          <w:tcPr>
            <w:tcW w:w="615" w:type="dxa"/>
          </w:tcPr>
          <w:p w:rsidRPr="00EE10FA" w:rsidR="00E04A18" w:rsidP="002C0DB8" w:rsidRDefault="16808BDE" w14:paraId="39201179" w14:textId="37678A86">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2"/>
                <w:szCs w:val="22"/>
                <w:lang w:eastAsia="en-GB"/>
              </w:rPr>
            </w:pPr>
            <w:r w:rsidRPr="2B194855">
              <w:rPr>
                <w:rFonts w:asciiTheme="minorHAnsi" w:hAnsiTheme="minorHAnsi" w:cstheme="minorBidi"/>
                <w:b/>
                <w:bCs/>
                <w:color w:val="auto"/>
                <w:sz w:val="22"/>
                <w:szCs w:val="22"/>
              </w:rPr>
              <w:t>3</w:t>
            </w:r>
            <w:r w:rsidRPr="2B194855" w:rsidR="10CA9203">
              <w:rPr>
                <w:rFonts w:asciiTheme="minorHAnsi" w:hAnsiTheme="minorHAnsi" w:cstheme="minorBidi"/>
                <w:b/>
                <w:bCs/>
                <w:color w:val="auto"/>
                <w:sz w:val="22"/>
                <w:szCs w:val="22"/>
              </w:rPr>
              <w:t>92</w:t>
            </w:r>
          </w:p>
        </w:tc>
        <w:tc>
          <w:tcPr>
            <w:tcW w:w="1104" w:type="dxa"/>
            <w:vAlign w:val="bottom"/>
          </w:tcPr>
          <w:p w:rsidRPr="00EE10FA" w:rsidR="00E04A18" w:rsidP="002C0DB8" w:rsidRDefault="16808BDE" w14:paraId="1E4B24DD" w14:textId="28BAEABF">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100%</w:t>
            </w:r>
          </w:p>
        </w:tc>
      </w:tr>
    </w:tbl>
    <w:bookmarkEnd w:id="17"/>
    <w:p w:rsidR="00465965" w:rsidP="002C0DB8" w:rsidRDefault="00465965" w14:paraId="6C4595E2" w14:textId="714E6542">
      <w:pPr>
        <w:spacing w:after="240"/>
        <w:rPr>
          <w:rFonts w:asciiTheme="minorHAnsi" w:hAnsiTheme="minorHAnsi" w:cstheme="minorBidi"/>
          <w:color w:val="auto"/>
          <w:sz w:val="18"/>
          <w:szCs w:val="18"/>
        </w:rPr>
      </w:pPr>
      <w:r w:rsidRPr="2B194855">
        <w:rPr>
          <w:rFonts w:asciiTheme="minorHAnsi" w:hAnsiTheme="minorHAnsi" w:cstheme="minorBidi"/>
          <w:color w:val="auto"/>
          <w:sz w:val="18"/>
          <w:szCs w:val="18"/>
        </w:rPr>
        <w:t>Source: Falkirk Council, Council Tax Data Ma</w:t>
      </w:r>
      <w:r w:rsidRPr="2B194855" w:rsidR="02FB3C4E">
        <w:rPr>
          <w:rFonts w:asciiTheme="minorHAnsi" w:hAnsiTheme="minorHAnsi" w:cstheme="minorBidi"/>
          <w:color w:val="auto"/>
          <w:sz w:val="18"/>
          <w:szCs w:val="18"/>
        </w:rPr>
        <w:t>rch</w:t>
      </w:r>
      <w:r w:rsidRPr="2B194855">
        <w:rPr>
          <w:rFonts w:asciiTheme="minorHAnsi" w:hAnsiTheme="minorHAnsi" w:cstheme="minorBidi"/>
          <w:color w:val="auto"/>
          <w:sz w:val="18"/>
          <w:szCs w:val="18"/>
        </w:rPr>
        <w:t xml:space="preserve"> 202</w:t>
      </w:r>
      <w:r w:rsidRPr="2B194855" w:rsidR="3E98BFD2">
        <w:rPr>
          <w:rFonts w:asciiTheme="minorHAnsi" w:hAnsiTheme="minorHAnsi" w:cstheme="minorBidi"/>
          <w:color w:val="auto"/>
          <w:sz w:val="18"/>
          <w:szCs w:val="18"/>
        </w:rPr>
        <w:t>4</w:t>
      </w:r>
    </w:p>
    <w:p w:rsidRPr="00EE10FA" w:rsidR="00D737ED" w:rsidP="002C0DB8" w:rsidRDefault="00D737ED" w14:paraId="05E88AAD" w14:textId="77777777">
      <w:pPr>
        <w:spacing w:after="240"/>
        <w:rPr>
          <w:rFonts w:asciiTheme="minorHAnsi" w:hAnsiTheme="minorHAnsi" w:cstheme="minorBidi"/>
          <w:color w:val="auto"/>
          <w:sz w:val="18"/>
          <w:szCs w:val="18"/>
          <w:lang w:eastAsia="en-GB"/>
        </w:rPr>
      </w:pPr>
    </w:p>
    <w:p w:rsidRPr="00EE10FA" w:rsidR="005E743C" w:rsidP="0FD2B5A6" w:rsidRDefault="5B0DB2D7" w14:paraId="259B81A9" w14:textId="77777777">
      <w:pPr>
        <w:pStyle w:val="Heading2"/>
        <w:numPr>
          <w:ilvl w:val="1"/>
          <w:numId w:val="5"/>
        </w:numPr>
        <w:overflowPunct w:val="0"/>
        <w:autoSpaceDE w:val="0"/>
        <w:autoSpaceDN w:val="0"/>
        <w:adjustRightInd w:val="0"/>
        <w:spacing w:before="0" w:after="120"/>
        <w:ind w:left="578" w:hanging="578"/>
        <w:textAlignment w:val="baseline"/>
        <w:rPr>
          <w:rFonts w:eastAsia="Times New Roman" w:asciiTheme="minorHAnsi" w:hAnsiTheme="minorHAnsi" w:cstheme="minorBidi"/>
          <w:color w:val="auto"/>
          <w:sz w:val="22"/>
          <w:szCs w:val="22"/>
          <w:lang w:eastAsia="en-GB"/>
        </w:rPr>
      </w:pPr>
      <w:bookmarkStart w:name="_Toc127612508" w:id="18"/>
      <w:bookmarkStart w:name="_Toc255023885" w:id="19"/>
      <w:r w:rsidRPr="002C0DB8">
        <w:rPr>
          <w:rFonts w:eastAsia="Times New Roman" w:asciiTheme="minorHAnsi" w:hAnsiTheme="minorHAnsi" w:cstheme="minorBidi"/>
          <w:color w:val="auto"/>
          <w:sz w:val="22"/>
          <w:szCs w:val="22"/>
        </w:rPr>
        <w:t>Housing Need and Demand</w:t>
      </w:r>
      <w:bookmarkEnd w:id="18"/>
      <w:bookmarkEnd w:id="19"/>
    </w:p>
    <w:p w:rsidRPr="00EE10FA" w:rsidR="005E743C" w:rsidP="2B194855" w:rsidRDefault="5B0DB2D7" w14:paraId="23EA16D7" w14:textId="6B666A6F">
      <w:pPr>
        <w:spacing w:after="240"/>
        <w:rPr>
          <w:rFonts w:asciiTheme="minorHAnsi" w:hAnsiTheme="minorHAnsi" w:cstheme="minorBidi"/>
          <w:color w:val="auto"/>
          <w:sz w:val="22"/>
          <w:szCs w:val="22"/>
        </w:rPr>
      </w:pPr>
      <w:r w:rsidRPr="2B194855">
        <w:rPr>
          <w:rFonts w:asciiTheme="minorHAnsi" w:hAnsiTheme="minorHAnsi" w:cstheme="minorBidi"/>
          <w:color w:val="auto"/>
          <w:sz w:val="22"/>
          <w:szCs w:val="22"/>
        </w:rPr>
        <w:t xml:space="preserve">Table </w:t>
      </w:r>
      <w:r w:rsidRPr="2B194855" w:rsidR="168FB327">
        <w:rPr>
          <w:rFonts w:asciiTheme="minorHAnsi" w:hAnsiTheme="minorHAnsi" w:cstheme="minorBidi"/>
          <w:color w:val="auto"/>
          <w:sz w:val="22"/>
          <w:szCs w:val="22"/>
        </w:rPr>
        <w:t>3.</w:t>
      </w:r>
      <w:r w:rsidRPr="2B194855" w:rsidR="5FFC97BA">
        <w:rPr>
          <w:rFonts w:asciiTheme="minorHAnsi" w:hAnsiTheme="minorHAnsi" w:cstheme="minorBidi"/>
          <w:color w:val="auto"/>
          <w:sz w:val="22"/>
          <w:szCs w:val="22"/>
        </w:rPr>
        <w:t>6</w:t>
      </w:r>
      <w:r w:rsidRPr="2B194855">
        <w:rPr>
          <w:rFonts w:asciiTheme="minorHAnsi" w:hAnsiTheme="minorHAnsi" w:cstheme="minorBidi"/>
          <w:color w:val="auto"/>
          <w:sz w:val="22"/>
          <w:szCs w:val="22"/>
        </w:rPr>
        <w:t xml:space="preserve"> sets out important evidence of the extent and nature of housing pressure in the Falkirk Council area</w:t>
      </w:r>
      <w:r w:rsidRPr="2B194855">
        <w:rPr>
          <w:rFonts w:asciiTheme="minorHAnsi" w:hAnsiTheme="minorHAnsi" w:cstheme="minorBidi"/>
          <w:b/>
          <w:bCs/>
          <w:i/>
          <w:iCs/>
          <w:color w:val="auto"/>
          <w:sz w:val="22"/>
          <w:szCs w:val="22"/>
        </w:rPr>
        <w:t xml:space="preserve"> </w:t>
      </w:r>
      <w:r w:rsidRPr="2B194855">
        <w:rPr>
          <w:rFonts w:asciiTheme="minorHAnsi" w:hAnsiTheme="minorHAnsi" w:cstheme="minorBidi"/>
          <w:color w:val="auto"/>
          <w:sz w:val="22"/>
          <w:szCs w:val="22"/>
        </w:rPr>
        <w:t xml:space="preserve">and </w:t>
      </w:r>
      <w:proofErr w:type="spellStart"/>
      <w:r w:rsidRPr="2B194855" w:rsidR="03606C05">
        <w:rPr>
          <w:rFonts w:asciiTheme="minorHAnsi" w:hAnsiTheme="minorHAnsi" w:cstheme="minorBidi"/>
          <w:color w:val="auto"/>
          <w:sz w:val="22"/>
          <w:szCs w:val="22"/>
        </w:rPr>
        <w:t>emphasises</w:t>
      </w:r>
      <w:proofErr w:type="spellEnd"/>
      <w:r w:rsidRPr="2B194855">
        <w:rPr>
          <w:rFonts w:asciiTheme="minorHAnsi" w:hAnsiTheme="minorHAnsi" w:cstheme="minorBidi"/>
          <w:color w:val="auto"/>
          <w:sz w:val="22"/>
          <w:szCs w:val="22"/>
        </w:rPr>
        <w:t xml:space="preserve"> the important role of empty homes activity in increasing housing supply to meet housing need and demand. Information from the latest Housing Need &amp; Demand Assessment (HNDA) sets out the scale of housing estimates for both affordable and market housing as a starting point for the number of new homes needed over the next 20 years in the Falkirk Council area.</w:t>
      </w:r>
      <w:r w:rsidRPr="2B194855" w:rsidR="4EFE96A7">
        <w:rPr>
          <w:rFonts w:asciiTheme="minorHAnsi" w:hAnsiTheme="minorHAnsi" w:cstheme="minorBidi"/>
          <w:color w:val="auto"/>
          <w:sz w:val="22"/>
          <w:szCs w:val="22"/>
        </w:rPr>
        <w:t xml:space="preserve"> </w:t>
      </w:r>
    </w:p>
    <w:p w:rsidR="2B194855" w:rsidP="2B194855" w:rsidRDefault="4EFE96A7" w14:paraId="3EE48F4F" w14:textId="451CB729">
      <w:pPr>
        <w:spacing w:after="240"/>
        <w:rPr>
          <w:rFonts w:asciiTheme="minorHAnsi" w:hAnsiTheme="minorHAnsi" w:cstheme="minorBidi"/>
          <w:color w:val="auto"/>
          <w:sz w:val="22"/>
          <w:szCs w:val="22"/>
        </w:rPr>
      </w:pPr>
      <w:r w:rsidRPr="2B194855">
        <w:rPr>
          <w:rFonts w:asciiTheme="minorHAnsi" w:hAnsiTheme="minorHAnsi" w:cstheme="minorBidi"/>
          <w:color w:val="auto"/>
          <w:sz w:val="22"/>
          <w:szCs w:val="22"/>
        </w:rPr>
        <w:t xml:space="preserve">It highlights </w:t>
      </w:r>
      <w:r w:rsidRPr="2B194855" w:rsidR="673DF770">
        <w:rPr>
          <w:rFonts w:asciiTheme="minorHAnsi" w:hAnsiTheme="minorHAnsi" w:cstheme="minorBidi"/>
          <w:color w:val="auto"/>
          <w:sz w:val="22"/>
          <w:szCs w:val="22"/>
        </w:rPr>
        <w:t>that in the first 5 years of the HNDA</w:t>
      </w:r>
      <w:r w:rsidRPr="2B194855" w:rsidR="443760A2">
        <w:rPr>
          <w:rFonts w:asciiTheme="minorHAnsi" w:hAnsiTheme="minorHAnsi" w:cstheme="minorBidi"/>
          <w:color w:val="auto"/>
          <w:sz w:val="22"/>
          <w:szCs w:val="22"/>
        </w:rPr>
        <w:t xml:space="preserve">, </w:t>
      </w:r>
      <w:r w:rsidRPr="2B194855" w:rsidR="268EE5EA">
        <w:rPr>
          <w:rFonts w:asciiTheme="minorHAnsi" w:hAnsiTheme="minorHAnsi" w:cstheme="minorBidi"/>
          <w:color w:val="auto"/>
          <w:sz w:val="22"/>
          <w:szCs w:val="22"/>
        </w:rPr>
        <w:t xml:space="preserve">it is estimated that </w:t>
      </w:r>
      <w:r w:rsidRPr="2B194855" w:rsidR="443760A2">
        <w:rPr>
          <w:rFonts w:asciiTheme="minorHAnsi" w:hAnsiTheme="minorHAnsi" w:cstheme="minorBidi"/>
          <w:color w:val="auto"/>
          <w:sz w:val="22"/>
          <w:szCs w:val="22"/>
        </w:rPr>
        <w:t>an additional 466 new build pro</w:t>
      </w:r>
      <w:r w:rsidRPr="2B194855" w:rsidR="69E2F8C3">
        <w:rPr>
          <w:rFonts w:asciiTheme="minorHAnsi" w:hAnsiTheme="minorHAnsi" w:cstheme="minorBidi"/>
          <w:color w:val="auto"/>
          <w:sz w:val="22"/>
          <w:szCs w:val="22"/>
        </w:rPr>
        <w:t xml:space="preserve">perties are needed annually, 224 of them affordable and 242 market housing. </w:t>
      </w:r>
      <w:r w:rsidRPr="2B194855" w:rsidR="3D6C4FCC">
        <w:rPr>
          <w:rFonts w:asciiTheme="minorHAnsi" w:hAnsiTheme="minorHAnsi" w:cstheme="minorBidi"/>
          <w:color w:val="auto"/>
          <w:sz w:val="22"/>
          <w:szCs w:val="22"/>
        </w:rPr>
        <w:t xml:space="preserve">This </w:t>
      </w:r>
      <w:r w:rsidRPr="2B194855" w:rsidR="52707B1F">
        <w:rPr>
          <w:rFonts w:asciiTheme="minorHAnsi" w:hAnsiTheme="minorHAnsi" w:cstheme="minorBidi"/>
          <w:color w:val="auto"/>
          <w:sz w:val="22"/>
          <w:szCs w:val="22"/>
        </w:rPr>
        <w:t>compares with</w:t>
      </w:r>
      <w:r w:rsidRPr="2B194855" w:rsidR="0EC4E4CC">
        <w:rPr>
          <w:rFonts w:asciiTheme="minorHAnsi" w:hAnsiTheme="minorHAnsi" w:cstheme="minorBidi"/>
          <w:color w:val="auto"/>
          <w:sz w:val="22"/>
          <w:szCs w:val="22"/>
        </w:rPr>
        <w:t xml:space="preserve"> the 700 properties that are empty at any time in the Falkirk area and could help </w:t>
      </w:r>
      <w:r w:rsidRPr="2B194855" w:rsidR="0DF6671E">
        <w:rPr>
          <w:rFonts w:asciiTheme="minorHAnsi" w:hAnsiTheme="minorHAnsi" w:cstheme="minorBidi"/>
          <w:color w:val="auto"/>
          <w:sz w:val="22"/>
          <w:szCs w:val="22"/>
        </w:rPr>
        <w:t>meet the housing need in the area.</w:t>
      </w:r>
    </w:p>
    <w:p w:rsidRPr="00EE10FA" w:rsidR="000E71D4" w:rsidP="38714AB2" w:rsidRDefault="168FB327" w14:paraId="3B56837E" w14:textId="2386D3FE">
      <w:pPr>
        <w:spacing w:after="240"/>
        <w:rPr>
          <w:rFonts w:asciiTheme="minorHAnsi" w:hAnsiTheme="minorHAnsi" w:cstheme="minorBidi"/>
          <w:b/>
          <w:bCs/>
          <w:color w:val="auto"/>
          <w:sz w:val="22"/>
          <w:szCs w:val="22"/>
        </w:rPr>
      </w:pPr>
      <w:r w:rsidRPr="002C0DB8">
        <w:rPr>
          <w:rFonts w:asciiTheme="minorHAnsi" w:hAnsiTheme="minorHAnsi" w:cstheme="minorBidi"/>
          <w:b/>
          <w:bCs/>
          <w:color w:val="auto"/>
          <w:sz w:val="22"/>
          <w:szCs w:val="22"/>
        </w:rPr>
        <w:t>Table 3.</w:t>
      </w:r>
      <w:r w:rsidRPr="002C0DB8" w:rsidR="082D56F2">
        <w:rPr>
          <w:rFonts w:asciiTheme="minorHAnsi" w:hAnsiTheme="minorHAnsi" w:cstheme="minorBidi"/>
          <w:b/>
          <w:bCs/>
          <w:color w:val="auto"/>
          <w:sz w:val="22"/>
          <w:szCs w:val="22"/>
        </w:rPr>
        <w:t>6</w:t>
      </w:r>
      <w:r w:rsidRPr="002C0DB8">
        <w:rPr>
          <w:rFonts w:asciiTheme="minorHAnsi" w:hAnsiTheme="minorHAnsi" w:cstheme="minorBidi"/>
          <w:b/>
          <w:bCs/>
          <w:color w:val="auto"/>
          <w:sz w:val="22"/>
          <w:szCs w:val="22"/>
        </w:rPr>
        <w:t xml:space="preserve">: HNDA </w:t>
      </w:r>
      <w:r w:rsidRPr="002C0DB8" w:rsidR="44B25C61">
        <w:rPr>
          <w:rFonts w:asciiTheme="minorHAnsi" w:hAnsiTheme="minorHAnsi" w:cstheme="minorBidi"/>
          <w:b/>
          <w:bCs/>
          <w:color w:val="auto"/>
          <w:sz w:val="22"/>
          <w:szCs w:val="22"/>
        </w:rPr>
        <w:t xml:space="preserve">Annual </w:t>
      </w:r>
      <w:r w:rsidRPr="002C0DB8">
        <w:rPr>
          <w:rFonts w:asciiTheme="minorHAnsi" w:hAnsiTheme="minorHAnsi" w:cstheme="minorBidi"/>
          <w:b/>
          <w:bCs/>
          <w:color w:val="auto"/>
          <w:sz w:val="22"/>
          <w:szCs w:val="22"/>
        </w:rPr>
        <w:t>Housing Estimates for Market and Affordable Housing</w:t>
      </w:r>
    </w:p>
    <w:tbl>
      <w:tblPr>
        <w:tblStyle w:val="GridTable6Colorful-Accent1"/>
        <w:tblW w:w="0" w:type="auto"/>
        <w:tblLook w:val="04A0" w:firstRow="1" w:lastRow="0" w:firstColumn="1" w:lastColumn="0" w:noHBand="0" w:noVBand="1"/>
      </w:tblPr>
      <w:tblGrid>
        <w:gridCol w:w="1886"/>
        <w:gridCol w:w="3496"/>
        <w:gridCol w:w="3822"/>
      </w:tblGrid>
      <w:tr w:rsidRPr="00EE10FA" w:rsidR="005E743C" w:rsidTr="002C0DB8" w14:paraId="084952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Pr>
          <w:p w:rsidRPr="00EE10FA" w:rsidR="005E743C" w:rsidP="002C0DB8" w:rsidRDefault="5B0DB2D7" w14:paraId="32C181F8" w14:textId="77777777">
            <w:pPr>
              <w:spacing w:before="40" w:after="4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Years</w:t>
            </w:r>
          </w:p>
        </w:tc>
        <w:tc>
          <w:tcPr>
            <w:tcW w:w="3496" w:type="dxa"/>
          </w:tcPr>
          <w:p w:rsidRPr="00EE10FA" w:rsidR="005E743C" w:rsidP="002C0DB8" w:rsidRDefault="5B0DB2D7" w14:paraId="44A3C4FC"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Market Housing Requirements</w:t>
            </w:r>
          </w:p>
        </w:tc>
        <w:tc>
          <w:tcPr>
            <w:tcW w:w="3822" w:type="dxa"/>
          </w:tcPr>
          <w:p w:rsidRPr="00EE10FA" w:rsidR="005E743C" w:rsidP="002C0DB8" w:rsidRDefault="5B0DB2D7" w14:paraId="59C8D2BC"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Affordable Housing Requirements</w:t>
            </w:r>
          </w:p>
        </w:tc>
      </w:tr>
      <w:tr w:rsidRPr="00EE10FA" w:rsidR="005E743C" w:rsidTr="002C0DB8" w14:paraId="018AF5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Pr>
          <w:p w:rsidRPr="00EE10FA" w:rsidR="005E743C" w:rsidP="002C0DB8" w:rsidRDefault="005E743C" w14:paraId="7FE77CA2"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1-5</w:t>
            </w:r>
          </w:p>
        </w:tc>
        <w:tc>
          <w:tcPr>
            <w:tcW w:w="3496" w:type="dxa"/>
          </w:tcPr>
          <w:p w:rsidRPr="00EE10FA" w:rsidR="005E743C" w:rsidP="002C0DB8" w:rsidRDefault="005E743C" w14:paraId="6EA54E2E"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242</w:t>
            </w:r>
          </w:p>
        </w:tc>
        <w:tc>
          <w:tcPr>
            <w:tcW w:w="3822" w:type="dxa"/>
          </w:tcPr>
          <w:p w:rsidRPr="00EE10FA" w:rsidR="005E743C" w:rsidP="002C0DB8" w:rsidRDefault="005E743C" w14:paraId="56B53A50"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224</w:t>
            </w:r>
          </w:p>
        </w:tc>
      </w:tr>
      <w:tr w:rsidRPr="00EE10FA" w:rsidR="005E743C" w:rsidTr="002C0DB8" w14:paraId="7499E40A" w14:textId="77777777">
        <w:tc>
          <w:tcPr>
            <w:cnfStyle w:val="001000000000" w:firstRow="0" w:lastRow="0" w:firstColumn="1" w:lastColumn="0" w:oddVBand="0" w:evenVBand="0" w:oddHBand="0" w:evenHBand="0" w:firstRowFirstColumn="0" w:firstRowLastColumn="0" w:lastRowFirstColumn="0" w:lastRowLastColumn="0"/>
            <w:tcW w:w="1886" w:type="dxa"/>
          </w:tcPr>
          <w:p w:rsidRPr="00EE10FA" w:rsidR="005E743C" w:rsidP="002C0DB8" w:rsidRDefault="005E743C" w14:paraId="4B042158"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5-10</w:t>
            </w:r>
          </w:p>
        </w:tc>
        <w:tc>
          <w:tcPr>
            <w:tcW w:w="3496" w:type="dxa"/>
          </w:tcPr>
          <w:p w:rsidRPr="00EE10FA" w:rsidR="005E743C" w:rsidP="002C0DB8" w:rsidRDefault="005E743C" w14:paraId="78801A70"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208</w:t>
            </w:r>
          </w:p>
        </w:tc>
        <w:tc>
          <w:tcPr>
            <w:tcW w:w="3822" w:type="dxa"/>
          </w:tcPr>
          <w:p w:rsidRPr="00EE10FA" w:rsidR="005E743C" w:rsidP="002C0DB8" w:rsidRDefault="005E743C" w14:paraId="65832E73"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194</w:t>
            </w:r>
          </w:p>
        </w:tc>
      </w:tr>
      <w:tr w:rsidRPr="00EE10FA" w:rsidR="005E743C" w:rsidTr="002C0DB8" w14:paraId="36625E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Pr>
          <w:p w:rsidRPr="00EE10FA" w:rsidR="005E743C" w:rsidP="002C0DB8" w:rsidRDefault="005E743C" w14:paraId="4ECE53E9"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10-15</w:t>
            </w:r>
          </w:p>
        </w:tc>
        <w:tc>
          <w:tcPr>
            <w:tcW w:w="3496" w:type="dxa"/>
          </w:tcPr>
          <w:p w:rsidRPr="00EE10FA" w:rsidR="005E743C" w:rsidP="002C0DB8" w:rsidRDefault="005E743C" w14:paraId="5C75EA49"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203</w:t>
            </w:r>
          </w:p>
        </w:tc>
        <w:tc>
          <w:tcPr>
            <w:tcW w:w="3822" w:type="dxa"/>
          </w:tcPr>
          <w:p w:rsidRPr="00EE10FA" w:rsidR="005E743C" w:rsidP="002C0DB8" w:rsidRDefault="005E743C" w14:paraId="32A9C7CA"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153</w:t>
            </w:r>
          </w:p>
        </w:tc>
      </w:tr>
      <w:tr w:rsidRPr="00EE10FA" w:rsidR="005E743C" w:rsidTr="002C0DB8" w14:paraId="78CEA4D3" w14:textId="77777777">
        <w:tc>
          <w:tcPr>
            <w:cnfStyle w:val="001000000000" w:firstRow="0" w:lastRow="0" w:firstColumn="1" w:lastColumn="0" w:oddVBand="0" w:evenVBand="0" w:oddHBand="0" w:evenHBand="0" w:firstRowFirstColumn="0" w:firstRowLastColumn="0" w:lastRowFirstColumn="0" w:lastRowLastColumn="0"/>
            <w:tcW w:w="1886" w:type="dxa"/>
          </w:tcPr>
          <w:p w:rsidRPr="00EE10FA" w:rsidR="005E743C" w:rsidP="002C0DB8" w:rsidRDefault="005E743C" w14:paraId="76E2B1C6"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15.-20</w:t>
            </w:r>
          </w:p>
        </w:tc>
        <w:tc>
          <w:tcPr>
            <w:tcW w:w="3496" w:type="dxa"/>
          </w:tcPr>
          <w:p w:rsidRPr="00EE10FA" w:rsidR="005E743C" w:rsidP="002C0DB8" w:rsidRDefault="005E743C" w14:paraId="71CAFD07"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183</w:t>
            </w:r>
          </w:p>
        </w:tc>
        <w:tc>
          <w:tcPr>
            <w:tcW w:w="3822" w:type="dxa"/>
          </w:tcPr>
          <w:p w:rsidRPr="00EE10FA" w:rsidR="005E743C" w:rsidP="002C0DB8" w:rsidRDefault="005E743C" w14:paraId="1359D860"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133</w:t>
            </w:r>
          </w:p>
        </w:tc>
      </w:tr>
    </w:tbl>
    <w:p w:rsidRPr="00EE10FA" w:rsidR="00A623A4" w:rsidP="0FD2B5A6" w:rsidRDefault="00A623A4" w14:paraId="0A89D549" w14:textId="009546B4">
      <w:pPr>
        <w:pStyle w:val="Heading2"/>
        <w:overflowPunct w:val="0"/>
        <w:autoSpaceDE w:val="0"/>
        <w:autoSpaceDN w:val="0"/>
        <w:adjustRightInd w:val="0"/>
        <w:spacing w:before="0" w:after="240"/>
        <w:textAlignment w:val="baseline"/>
        <w:rPr>
          <w:rFonts w:eastAsia="Times New Roman" w:asciiTheme="minorHAnsi" w:hAnsiTheme="minorHAnsi" w:cstheme="minorBidi"/>
          <w:b w:val="0"/>
          <w:bCs w:val="0"/>
          <w:color w:val="auto"/>
          <w:sz w:val="18"/>
          <w:szCs w:val="18"/>
          <w:lang w:eastAsia="en-GB"/>
        </w:rPr>
      </w:pPr>
      <w:bookmarkStart w:name="_Toc1098342612" w:id="20"/>
      <w:bookmarkStart w:name="_Toc127612509" w:id="21"/>
      <w:r w:rsidRPr="002C0DB8">
        <w:rPr>
          <w:rFonts w:eastAsia="Times New Roman" w:asciiTheme="minorHAnsi" w:hAnsiTheme="minorHAnsi" w:cstheme="minorBidi"/>
          <w:b w:val="0"/>
          <w:bCs w:val="0"/>
          <w:color w:val="auto"/>
          <w:sz w:val="18"/>
          <w:szCs w:val="18"/>
        </w:rPr>
        <w:t xml:space="preserve">Source: </w:t>
      </w:r>
      <w:r w:rsidRPr="002C0DB8" w:rsidR="000B5D5D">
        <w:rPr>
          <w:rFonts w:eastAsia="Times New Roman" w:asciiTheme="minorHAnsi" w:hAnsiTheme="minorHAnsi" w:cstheme="minorBidi"/>
          <w:b w:val="0"/>
          <w:bCs w:val="0"/>
          <w:color w:val="auto"/>
          <w:sz w:val="18"/>
          <w:szCs w:val="18"/>
        </w:rPr>
        <w:t>HNDA 2022</w:t>
      </w:r>
      <w:bookmarkEnd w:id="20"/>
    </w:p>
    <w:p w:rsidRPr="00EE10FA" w:rsidR="005E743C" w:rsidP="0FD2B5A6" w:rsidRDefault="5B0DB2D7" w14:paraId="5EBADEBC" w14:textId="78164CB6">
      <w:pPr>
        <w:pStyle w:val="Heading2"/>
        <w:numPr>
          <w:ilvl w:val="1"/>
          <w:numId w:val="5"/>
        </w:numPr>
        <w:overflowPunct w:val="0"/>
        <w:autoSpaceDE w:val="0"/>
        <w:autoSpaceDN w:val="0"/>
        <w:adjustRightInd w:val="0"/>
        <w:spacing w:before="0" w:after="240"/>
        <w:textAlignment w:val="baseline"/>
        <w:rPr>
          <w:rFonts w:eastAsia="Times New Roman" w:asciiTheme="minorHAnsi" w:hAnsiTheme="minorHAnsi" w:cstheme="minorBidi"/>
          <w:color w:val="auto"/>
          <w:sz w:val="24"/>
          <w:szCs w:val="24"/>
          <w:lang w:eastAsia="en-GB"/>
        </w:rPr>
      </w:pPr>
      <w:bookmarkStart w:name="_Toc1144638982" w:id="22"/>
      <w:r w:rsidRPr="002C0DB8">
        <w:rPr>
          <w:rFonts w:eastAsia="Times New Roman" w:asciiTheme="minorHAnsi" w:hAnsiTheme="minorHAnsi" w:cstheme="minorBidi"/>
          <w:color w:val="auto"/>
          <w:sz w:val="24"/>
          <w:szCs w:val="24"/>
        </w:rPr>
        <w:t>Affordable Housing Pressures</w:t>
      </w:r>
      <w:bookmarkEnd w:id="21"/>
      <w:bookmarkEnd w:id="22"/>
    </w:p>
    <w:p w:rsidRPr="00CE5E8A" w:rsidR="00B7073C" w:rsidP="2B194855" w:rsidRDefault="5B0DB2D7" w14:paraId="49535866" w14:textId="1753D76A">
      <w:pPr>
        <w:spacing w:after="24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Table 3.</w:t>
      </w:r>
      <w:r w:rsidRPr="2B194855" w:rsidR="5E95A0EE">
        <w:rPr>
          <w:rFonts w:asciiTheme="minorHAnsi" w:hAnsiTheme="minorHAnsi" w:cstheme="minorBidi"/>
          <w:color w:val="auto"/>
          <w:sz w:val="22"/>
          <w:szCs w:val="22"/>
        </w:rPr>
        <w:t>7</w:t>
      </w:r>
      <w:r w:rsidRPr="2B194855">
        <w:rPr>
          <w:rFonts w:asciiTheme="minorHAnsi" w:hAnsiTheme="minorHAnsi" w:cstheme="minorBidi"/>
          <w:color w:val="auto"/>
          <w:sz w:val="22"/>
          <w:szCs w:val="22"/>
        </w:rPr>
        <w:t xml:space="preserve"> further details the extent of pressure placed on the current supply of affordable housing in the Falkirk Council area</w:t>
      </w:r>
      <w:r w:rsidRPr="2B194855">
        <w:rPr>
          <w:rFonts w:asciiTheme="minorHAnsi" w:hAnsiTheme="minorHAnsi" w:cstheme="minorBidi"/>
          <w:b/>
          <w:bCs/>
          <w:i/>
          <w:iCs/>
          <w:color w:val="auto"/>
          <w:sz w:val="22"/>
          <w:szCs w:val="22"/>
        </w:rPr>
        <w:t xml:space="preserve"> </w:t>
      </w:r>
      <w:r w:rsidRPr="2B194855">
        <w:rPr>
          <w:rFonts w:asciiTheme="minorHAnsi" w:hAnsiTheme="minorHAnsi" w:cstheme="minorBidi"/>
          <w:color w:val="auto"/>
          <w:sz w:val="22"/>
          <w:szCs w:val="22"/>
        </w:rPr>
        <w:t xml:space="preserve">by illustrating </w:t>
      </w:r>
      <w:r w:rsidRPr="2B194855" w:rsidR="2E757B11">
        <w:rPr>
          <w:rFonts w:asciiTheme="minorHAnsi" w:hAnsiTheme="minorHAnsi" w:cstheme="minorBidi"/>
          <w:color w:val="auto"/>
          <w:sz w:val="22"/>
          <w:szCs w:val="22"/>
        </w:rPr>
        <w:t>the expressed</w:t>
      </w:r>
      <w:r w:rsidRPr="2B194855">
        <w:rPr>
          <w:rFonts w:asciiTheme="minorHAnsi" w:hAnsiTheme="minorHAnsi" w:cstheme="minorBidi"/>
          <w:color w:val="auto"/>
          <w:sz w:val="22"/>
          <w:szCs w:val="22"/>
        </w:rPr>
        <w:t xml:space="preserve"> need for housing relative to the number of homes that become available to local households each year.</w:t>
      </w:r>
      <w:r w:rsidRPr="2B194855" w:rsidR="06B64ECA">
        <w:rPr>
          <w:rFonts w:asciiTheme="minorHAnsi" w:hAnsiTheme="minorHAnsi" w:cstheme="minorBidi"/>
          <w:color w:val="auto"/>
          <w:sz w:val="22"/>
          <w:szCs w:val="22"/>
        </w:rPr>
        <w:t xml:space="preserve"> </w:t>
      </w:r>
      <w:r w:rsidRPr="2B194855" w:rsidR="47F697B2">
        <w:rPr>
          <w:rFonts w:asciiTheme="minorHAnsi" w:hAnsiTheme="minorHAnsi" w:cstheme="minorBidi"/>
          <w:color w:val="auto"/>
          <w:sz w:val="22"/>
          <w:szCs w:val="22"/>
        </w:rPr>
        <w:t>On average in Falkirk there are 8.4 applicants per let</w:t>
      </w:r>
      <w:r w:rsidRPr="2B194855" w:rsidR="20F27BA8">
        <w:rPr>
          <w:rFonts w:asciiTheme="minorHAnsi" w:hAnsiTheme="minorHAnsi" w:cstheme="minorBidi"/>
          <w:color w:val="auto"/>
          <w:sz w:val="22"/>
          <w:szCs w:val="22"/>
        </w:rPr>
        <w:t>. Table 3.</w:t>
      </w:r>
      <w:r w:rsidRPr="2B194855" w:rsidR="1E523C66">
        <w:rPr>
          <w:rFonts w:asciiTheme="minorHAnsi" w:hAnsiTheme="minorHAnsi" w:cstheme="minorBidi"/>
          <w:color w:val="auto"/>
          <w:sz w:val="22"/>
          <w:szCs w:val="22"/>
        </w:rPr>
        <w:t>7</w:t>
      </w:r>
      <w:r w:rsidRPr="2B194855" w:rsidR="06B64ECA">
        <w:rPr>
          <w:rFonts w:asciiTheme="minorHAnsi" w:hAnsiTheme="minorHAnsi" w:cstheme="minorBidi"/>
          <w:color w:val="auto"/>
          <w:sz w:val="22"/>
          <w:szCs w:val="22"/>
        </w:rPr>
        <w:t xml:space="preserve"> </w:t>
      </w:r>
      <w:r w:rsidRPr="2B194855" w:rsidR="0789248E">
        <w:rPr>
          <w:rFonts w:asciiTheme="minorHAnsi" w:hAnsiTheme="minorHAnsi" w:cstheme="minorBidi"/>
          <w:color w:val="auto"/>
          <w:sz w:val="22"/>
          <w:szCs w:val="22"/>
        </w:rPr>
        <w:t>highlights</w:t>
      </w:r>
      <w:r w:rsidRPr="2B194855" w:rsidR="06B64ECA">
        <w:rPr>
          <w:rFonts w:asciiTheme="minorHAnsi" w:hAnsiTheme="minorHAnsi" w:cstheme="minorBidi"/>
          <w:color w:val="auto"/>
          <w:sz w:val="22"/>
          <w:szCs w:val="22"/>
        </w:rPr>
        <w:t xml:space="preserve"> </w:t>
      </w:r>
      <w:r w:rsidRPr="2B194855" w:rsidR="6B47FA89">
        <w:rPr>
          <w:rFonts w:asciiTheme="minorHAnsi" w:hAnsiTheme="minorHAnsi" w:cstheme="minorBidi"/>
          <w:color w:val="auto"/>
          <w:sz w:val="22"/>
          <w:szCs w:val="22"/>
        </w:rPr>
        <w:t xml:space="preserve">that the Stenhousemuir, Larbert &amp; Rural north area has the highest </w:t>
      </w:r>
      <w:r w:rsidRPr="2B194855" w:rsidR="555B80F4">
        <w:rPr>
          <w:rFonts w:asciiTheme="minorHAnsi" w:hAnsiTheme="minorHAnsi" w:cstheme="minorBidi"/>
          <w:color w:val="auto"/>
          <w:sz w:val="22"/>
          <w:szCs w:val="22"/>
        </w:rPr>
        <w:t xml:space="preserve">pressure with 12.2 applicants per let, whereas Grangemouth has the lowest pressure with </w:t>
      </w:r>
      <w:r w:rsidRPr="2B194855" w:rsidR="0789248E">
        <w:rPr>
          <w:rFonts w:asciiTheme="minorHAnsi" w:hAnsiTheme="minorHAnsi" w:cstheme="minorBidi"/>
          <w:color w:val="auto"/>
          <w:sz w:val="22"/>
          <w:szCs w:val="22"/>
        </w:rPr>
        <w:t>7.3 applicants per let.</w:t>
      </w:r>
      <w:r w:rsidRPr="2B194855" w:rsidR="1334146A">
        <w:rPr>
          <w:rFonts w:asciiTheme="minorHAnsi" w:hAnsiTheme="minorHAnsi" w:cstheme="minorBidi"/>
          <w:color w:val="auto"/>
          <w:sz w:val="22"/>
          <w:szCs w:val="22"/>
        </w:rPr>
        <w:t xml:space="preserve"> This highlights the </w:t>
      </w:r>
      <w:r w:rsidRPr="2B194855" w:rsidR="4E3A554A">
        <w:rPr>
          <w:rFonts w:asciiTheme="minorHAnsi" w:hAnsiTheme="minorHAnsi" w:cstheme="minorBidi"/>
          <w:color w:val="auto"/>
          <w:sz w:val="22"/>
          <w:szCs w:val="22"/>
        </w:rPr>
        <w:t xml:space="preserve">need to bring empty properties back into use particularly in the Stenhousemuir, Larbert and Rural </w:t>
      </w:r>
      <w:r w:rsidRPr="2B194855" w:rsidR="4E3A554A">
        <w:rPr>
          <w:rFonts w:asciiTheme="minorHAnsi" w:hAnsiTheme="minorHAnsi" w:cstheme="minorBidi"/>
          <w:color w:val="auto"/>
          <w:sz w:val="22"/>
          <w:szCs w:val="22"/>
        </w:rPr>
        <w:lastRenderedPageBreak/>
        <w:t>North area.</w:t>
      </w:r>
      <w:r w:rsidRPr="2B194855" w:rsidR="0B4B9A05">
        <w:rPr>
          <w:rFonts w:asciiTheme="minorHAnsi" w:hAnsiTheme="minorHAnsi" w:cstheme="minorBidi"/>
          <w:color w:val="auto"/>
          <w:sz w:val="22"/>
          <w:szCs w:val="22"/>
        </w:rPr>
        <w:t xml:space="preserve"> This area has the highest house prices </w:t>
      </w:r>
      <w:r w:rsidRPr="2B194855" w:rsidR="56A3D3FA">
        <w:rPr>
          <w:rFonts w:asciiTheme="minorHAnsi" w:hAnsiTheme="minorHAnsi" w:cstheme="minorBidi"/>
          <w:color w:val="auto"/>
          <w:sz w:val="22"/>
          <w:szCs w:val="22"/>
        </w:rPr>
        <w:t xml:space="preserve">and the highest private </w:t>
      </w:r>
      <w:r w:rsidRPr="2B194855" w:rsidR="0230CB11">
        <w:rPr>
          <w:rFonts w:asciiTheme="minorHAnsi" w:hAnsiTheme="minorHAnsi" w:cstheme="minorBidi"/>
          <w:color w:val="auto"/>
          <w:sz w:val="22"/>
          <w:szCs w:val="22"/>
        </w:rPr>
        <w:t>rents,</w:t>
      </w:r>
      <w:r w:rsidRPr="2B194855" w:rsidR="56A3D3FA">
        <w:rPr>
          <w:rFonts w:asciiTheme="minorHAnsi" w:hAnsiTheme="minorHAnsi" w:cstheme="minorBidi"/>
          <w:color w:val="auto"/>
          <w:sz w:val="22"/>
          <w:szCs w:val="22"/>
        </w:rPr>
        <w:t xml:space="preserve"> which </w:t>
      </w:r>
      <w:r w:rsidRPr="2B194855" w:rsidR="19F5ABD1">
        <w:rPr>
          <w:rFonts w:asciiTheme="minorHAnsi" w:hAnsiTheme="minorHAnsi" w:cstheme="minorBidi"/>
          <w:color w:val="auto"/>
          <w:sz w:val="22"/>
          <w:szCs w:val="22"/>
        </w:rPr>
        <w:t>should act as an incentive for owners to bring their properties back into use.</w:t>
      </w:r>
    </w:p>
    <w:p w:rsidRPr="00CE5E8A" w:rsidR="00B7073C" w:rsidP="38714AB2" w:rsidRDefault="0A58E22B" w14:paraId="44379BF0" w14:textId="6FE07307">
      <w:pPr>
        <w:spacing w:after="24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Table 3.</w:t>
      </w:r>
      <w:r w:rsidRPr="002C0DB8" w:rsidR="1F819EE7">
        <w:rPr>
          <w:rFonts w:asciiTheme="minorHAnsi" w:hAnsiTheme="minorHAnsi" w:cstheme="minorBidi"/>
          <w:b/>
          <w:bCs/>
          <w:color w:val="auto"/>
          <w:sz w:val="22"/>
          <w:szCs w:val="22"/>
        </w:rPr>
        <w:t>7</w:t>
      </w:r>
      <w:r w:rsidRPr="002C0DB8">
        <w:rPr>
          <w:rFonts w:asciiTheme="minorHAnsi" w:hAnsiTheme="minorHAnsi" w:cstheme="minorBidi"/>
          <w:b/>
          <w:bCs/>
          <w:color w:val="auto"/>
          <w:sz w:val="22"/>
          <w:szCs w:val="22"/>
        </w:rPr>
        <w:t>: Housing Pressures</w:t>
      </w:r>
    </w:p>
    <w:tbl>
      <w:tblPr>
        <w:tblStyle w:val="GridTable6Colorful-Accent1"/>
        <w:tblW w:w="9634" w:type="dxa"/>
        <w:tblLook w:val="04A0" w:firstRow="1" w:lastRow="0" w:firstColumn="1" w:lastColumn="0" w:noHBand="0" w:noVBand="1"/>
      </w:tblPr>
      <w:tblGrid>
        <w:gridCol w:w="3681"/>
        <w:gridCol w:w="1134"/>
        <w:gridCol w:w="1417"/>
        <w:gridCol w:w="1701"/>
        <w:gridCol w:w="1701"/>
      </w:tblGrid>
      <w:tr w:rsidRPr="00EE10FA" w:rsidR="005E743C" w:rsidTr="002C0DB8" w14:paraId="014949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5B0DB2D7" w14:paraId="0D41356D" w14:textId="77777777">
            <w:pPr>
              <w:spacing w:before="40" w:after="4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Area</w:t>
            </w:r>
          </w:p>
        </w:tc>
        <w:tc>
          <w:tcPr>
            <w:tcW w:w="1134" w:type="dxa"/>
          </w:tcPr>
          <w:p w:rsidRPr="00EE10FA" w:rsidR="005E743C" w:rsidP="002C0DB8" w:rsidRDefault="5B0DB2D7" w14:paraId="19AB56E4"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No. Social Rented Units</w:t>
            </w:r>
          </w:p>
        </w:tc>
        <w:tc>
          <w:tcPr>
            <w:tcW w:w="1417" w:type="dxa"/>
          </w:tcPr>
          <w:p w:rsidRPr="00EE10FA" w:rsidR="005E743C" w:rsidP="002C0DB8" w:rsidRDefault="5B0DB2D7" w14:paraId="5D311675"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No. Available Lets per Annum</w:t>
            </w:r>
          </w:p>
        </w:tc>
        <w:tc>
          <w:tcPr>
            <w:tcW w:w="1701" w:type="dxa"/>
          </w:tcPr>
          <w:p w:rsidRPr="00EE10FA" w:rsidR="005E743C" w:rsidP="002C0DB8" w:rsidRDefault="5B0DB2D7" w14:paraId="3F377818"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No. Applications on Housing Register</w:t>
            </w:r>
          </w:p>
        </w:tc>
        <w:tc>
          <w:tcPr>
            <w:tcW w:w="1701" w:type="dxa"/>
          </w:tcPr>
          <w:p w:rsidRPr="00EE10FA" w:rsidR="005E743C" w:rsidP="002C0DB8" w:rsidRDefault="5B0DB2D7" w14:paraId="4E0718A5"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Ratio of housing applicants to annual Lets</w:t>
            </w:r>
          </w:p>
        </w:tc>
      </w:tr>
      <w:tr w:rsidRPr="00EE10FA" w:rsidR="005E743C" w:rsidTr="002C0DB8" w14:paraId="36B168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005E743C" w14:paraId="738E2D98"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Bo’ness</w:t>
            </w:r>
          </w:p>
        </w:tc>
        <w:tc>
          <w:tcPr>
            <w:tcW w:w="1134" w:type="dxa"/>
          </w:tcPr>
          <w:p w:rsidRPr="00EE10FA" w:rsidR="005E743C" w:rsidP="002C0DB8" w:rsidRDefault="005E743C" w14:paraId="30780E84"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1,481</w:t>
            </w:r>
          </w:p>
        </w:tc>
        <w:tc>
          <w:tcPr>
            <w:tcW w:w="1417" w:type="dxa"/>
          </w:tcPr>
          <w:p w:rsidRPr="00EE10FA" w:rsidR="005E743C" w:rsidP="002C0DB8" w:rsidRDefault="005E743C" w14:paraId="08D1AB5C"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89</w:t>
            </w:r>
          </w:p>
        </w:tc>
        <w:tc>
          <w:tcPr>
            <w:tcW w:w="1701" w:type="dxa"/>
            <w:vAlign w:val="bottom"/>
          </w:tcPr>
          <w:p w:rsidRPr="00EE10FA" w:rsidR="005E743C" w:rsidP="002C0DB8" w:rsidRDefault="005E743C" w14:paraId="6EA78DE2"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855</w:t>
            </w:r>
          </w:p>
        </w:tc>
        <w:tc>
          <w:tcPr>
            <w:tcW w:w="1701" w:type="dxa"/>
            <w:vAlign w:val="center"/>
          </w:tcPr>
          <w:p w:rsidRPr="00EE10FA" w:rsidR="005E743C" w:rsidP="002C0DB8" w:rsidRDefault="005E743C" w14:paraId="2CFB1069"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9.6</w:t>
            </w:r>
          </w:p>
        </w:tc>
      </w:tr>
      <w:tr w:rsidRPr="00EE10FA" w:rsidR="005E743C" w:rsidTr="002C0DB8" w14:paraId="2D2CC409" w14:textId="77777777">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005E743C" w14:paraId="4F15410C"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Braes &amp; Rural South</w:t>
            </w:r>
          </w:p>
        </w:tc>
        <w:tc>
          <w:tcPr>
            <w:tcW w:w="1134" w:type="dxa"/>
          </w:tcPr>
          <w:p w:rsidRPr="00EE10FA" w:rsidR="005E743C" w:rsidP="002C0DB8" w:rsidRDefault="005E743C" w14:paraId="7D6D375B"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2,514</w:t>
            </w:r>
          </w:p>
        </w:tc>
        <w:tc>
          <w:tcPr>
            <w:tcW w:w="1417" w:type="dxa"/>
          </w:tcPr>
          <w:p w:rsidRPr="00EE10FA" w:rsidR="005E743C" w:rsidP="002C0DB8" w:rsidRDefault="005E743C" w14:paraId="61F1A1A2"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144</w:t>
            </w:r>
          </w:p>
        </w:tc>
        <w:tc>
          <w:tcPr>
            <w:tcW w:w="1701" w:type="dxa"/>
            <w:vAlign w:val="bottom"/>
          </w:tcPr>
          <w:p w:rsidRPr="00EE10FA" w:rsidR="005E743C" w:rsidP="002C0DB8" w:rsidRDefault="005E743C" w14:paraId="0DD29C32"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1,336</w:t>
            </w:r>
          </w:p>
        </w:tc>
        <w:tc>
          <w:tcPr>
            <w:tcW w:w="1701" w:type="dxa"/>
            <w:vAlign w:val="center"/>
          </w:tcPr>
          <w:p w:rsidRPr="00EE10FA" w:rsidR="005E743C" w:rsidP="002C0DB8" w:rsidRDefault="005E743C" w14:paraId="63BEE38F"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9.3</w:t>
            </w:r>
          </w:p>
        </w:tc>
      </w:tr>
      <w:tr w:rsidRPr="00EE10FA" w:rsidR="005E743C" w:rsidTr="002C0DB8" w14:paraId="2ED454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005E743C" w14:paraId="29695401"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Denny &amp; </w:t>
            </w:r>
            <w:proofErr w:type="spellStart"/>
            <w:r w:rsidRPr="002C0DB8">
              <w:rPr>
                <w:rFonts w:asciiTheme="minorHAnsi" w:hAnsiTheme="minorHAnsi" w:cstheme="minorBidi"/>
                <w:color w:val="auto"/>
                <w:sz w:val="22"/>
                <w:szCs w:val="22"/>
              </w:rPr>
              <w:t>Bonnybridge</w:t>
            </w:r>
            <w:proofErr w:type="spellEnd"/>
          </w:p>
        </w:tc>
        <w:tc>
          <w:tcPr>
            <w:tcW w:w="1134" w:type="dxa"/>
          </w:tcPr>
          <w:p w:rsidRPr="00EE10FA" w:rsidR="005E743C" w:rsidP="002C0DB8" w:rsidRDefault="005E743C" w14:paraId="48C86FD2"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2,965</w:t>
            </w:r>
          </w:p>
        </w:tc>
        <w:tc>
          <w:tcPr>
            <w:tcW w:w="1417" w:type="dxa"/>
          </w:tcPr>
          <w:p w:rsidRPr="00EE10FA" w:rsidR="005E743C" w:rsidP="002C0DB8" w:rsidRDefault="005E743C" w14:paraId="4C76B3BD"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204</w:t>
            </w:r>
          </w:p>
        </w:tc>
        <w:tc>
          <w:tcPr>
            <w:tcW w:w="1701" w:type="dxa"/>
            <w:vAlign w:val="bottom"/>
          </w:tcPr>
          <w:p w:rsidRPr="00EE10FA" w:rsidR="005E743C" w:rsidP="002C0DB8" w:rsidRDefault="005E743C" w14:paraId="00DA3B72"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1,541</w:t>
            </w:r>
          </w:p>
        </w:tc>
        <w:tc>
          <w:tcPr>
            <w:tcW w:w="1701" w:type="dxa"/>
            <w:vAlign w:val="center"/>
          </w:tcPr>
          <w:p w:rsidRPr="00EE10FA" w:rsidR="005E743C" w:rsidP="002C0DB8" w:rsidRDefault="005E743C" w14:paraId="4F273976"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7.6</w:t>
            </w:r>
          </w:p>
        </w:tc>
      </w:tr>
      <w:tr w:rsidRPr="00EE10FA" w:rsidR="005E743C" w:rsidTr="002C0DB8" w14:paraId="55CE4B2E" w14:textId="77777777">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005E743C" w14:paraId="22C57E0F"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Falkirk</w:t>
            </w:r>
          </w:p>
        </w:tc>
        <w:tc>
          <w:tcPr>
            <w:tcW w:w="1134" w:type="dxa"/>
          </w:tcPr>
          <w:p w:rsidRPr="00EE10FA" w:rsidR="005E743C" w:rsidP="002C0DB8" w:rsidRDefault="005E743C" w14:paraId="0D81D387"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5,244</w:t>
            </w:r>
          </w:p>
        </w:tc>
        <w:tc>
          <w:tcPr>
            <w:tcW w:w="1417" w:type="dxa"/>
          </w:tcPr>
          <w:p w:rsidRPr="00EE10FA" w:rsidR="005E743C" w:rsidP="002C0DB8" w:rsidRDefault="005E743C" w14:paraId="489C9FDC"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387</w:t>
            </w:r>
          </w:p>
        </w:tc>
        <w:tc>
          <w:tcPr>
            <w:tcW w:w="1701" w:type="dxa"/>
            <w:vAlign w:val="bottom"/>
          </w:tcPr>
          <w:p w:rsidRPr="00EE10FA" w:rsidR="005E743C" w:rsidP="002C0DB8" w:rsidRDefault="005E743C" w14:paraId="3BAD8F24"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3,018</w:t>
            </w:r>
          </w:p>
        </w:tc>
        <w:tc>
          <w:tcPr>
            <w:tcW w:w="1701" w:type="dxa"/>
            <w:vAlign w:val="center"/>
          </w:tcPr>
          <w:p w:rsidRPr="00EE10FA" w:rsidR="005E743C" w:rsidP="002C0DB8" w:rsidRDefault="005E743C" w14:paraId="0C593837"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7.8</w:t>
            </w:r>
          </w:p>
        </w:tc>
      </w:tr>
      <w:tr w:rsidRPr="00EE10FA" w:rsidR="005E743C" w:rsidTr="002C0DB8" w14:paraId="1F0834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005E743C" w14:paraId="6626FC33"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Grangemouth</w:t>
            </w:r>
          </w:p>
        </w:tc>
        <w:tc>
          <w:tcPr>
            <w:tcW w:w="1134" w:type="dxa"/>
          </w:tcPr>
          <w:p w:rsidRPr="00EE10FA" w:rsidR="005E743C" w:rsidP="002C0DB8" w:rsidRDefault="005E743C" w14:paraId="00A61E3A"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2,480</w:t>
            </w:r>
          </w:p>
        </w:tc>
        <w:tc>
          <w:tcPr>
            <w:tcW w:w="1417" w:type="dxa"/>
          </w:tcPr>
          <w:p w:rsidRPr="00EE10FA" w:rsidR="005E743C" w:rsidP="002C0DB8" w:rsidRDefault="005E743C" w14:paraId="7FE2478C"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204</w:t>
            </w:r>
          </w:p>
        </w:tc>
        <w:tc>
          <w:tcPr>
            <w:tcW w:w="1701" w:type="dxa"/>
            <w:vAlign w:val="bottom"/>
          </w:tcPr>
          <w:p w:rsidRPr="00EE10FA" w:rsidR="005E743C" w:rsidP="002C0DB8" w:rsidRDefault="005E743C" w14:paraId="26DFB3B5"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1,485</w:t>
            </w:r>
          </w:p>
        </w:tc>
        <w:tc>
          <w:tcPr>
            <w:tcW w:w="1701" w:type="dxa"/>
            <w:vAlign w:val="center"/>
          </w:tcPr>
          <w:p w:rsidRPr="00EE10FA" w:rsidR="005E743C" w:rsidP="002C0DB8" w:rsidRDefault="005E743C" w14:paraId="6EFDF0B5"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7.3</w:t>
            </w:r>
          </w:p>
        </w:tc>
      </w:tr>
      <w:tr w:rsidRPr="00EE10FA" w:rsidR="005E743C" w:rsidTr="002C0DB8" w14:paraId="62C673FD" w14:textId="77777777">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005E743C" w14:paraId="18CB8B8D"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Stenhousemuir, Larbert &amp; Rural North</w:t>
            </w:r>
          </w:p>
        </w:tc>
        <w:tc>
          <w:tcPr>
            <w:tcW w:w="1134" w:type="dxa"/>
          </w:tcPr>
          <w:p w:rsidRPr="00EE10FA" w:rsidR="005E743C" w:rsidP="002C0DB8" w:rsidRDefault="005E743C" w14:paraId="53B55353"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1,974</w:t>
            </w:r>
          </w:p>
        </w:tc>
        <w:tc>
          <w:tcPr>
            <w:tcW w:w="1417" w:type="dxa"/>
          </w:tcPr>
          <w:p w:rsidRPr="00EE10FA" w:rsidR="005E743C" w:rsidP="002C0DB8" w:rsidRDefault="005E743C" w14:paraId="6E4A6C58"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96</w:t>
            </w:r>
          </w:p>
        </w:tc>
        <w:tc>
          <w:tcPr>
            <w:tcW w:w="1701" w:type="dxa"/>
            <w:vAlign w:val="bottom"/>
          </w:tcPr>
          <w:p w:rsidRPr="00EE10FA" w:rsidR="005E743C" w:rsidP="002C0DB8" w:rsidRDefault="005E743C" w14:paraId="754F1B43" w14:textId="02A77641">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002C0DB8">
              <w:rPr>
                <w:rFonts w:asciiTheme="minorHAnsi" w:hAnsiTheme="minorHAnsi" w:cstheme="minorBidi"/>
                <w:color w:val="auto"/>
                <w:sz w:val="22"/>
                <w:szCs w:val="22"/>
              </w:rPr>
              <w:t>1,167</w:t>
            </w:r>
          </w:p>
          <w:p w:rsidRPr="00EE10FA" w:rsidR="005E743C" w:rsidP="002C0DB8" w:rsidRDefault="005E743C" w14:paraId="382B59F7" w14:textId="57D190A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p>
        </w:tc>
        <w:tc>
          <w:tcPr>
            <w:tcW w:w="1701" w:type="dxa"/>
            <w:vAlign w:val="center"/>
          </w:tcPr>
          <w:p w:rsidRPr="00EE10FA" w:rsidR="005E743C" w:rsidP="002C0DB8" w:rsidRDefault="005E743C" w14:paraId="1313AB58" w14:textId="72F34D50">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002C0DB8">
              <w:rPr>
                <w:rFonts w:asciiTheme="minorHAnsi" w:hAnsiTheme="minorHAnsi" w:cstheme="minorBidi"/>
                <w:color w:val="auto"/>
                <w:sz w:val="22"/>
                <w:szCs w:val="22"/>
              </w:rPr>
              <w:t>12.2</w:t>
            </w:r>
          </w:p>
          <w:p w:rsidRPr="00EE10FA" w:rsidR="005E743C" w:rsidP="002C0DB8" w:rsidRDefault="005E743C" w14:paraId="72272514" w14:textId="49C27BC5">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p>
        </w:tc>
      </w:tr>
      <w:tr w:rsidRPr="00EE10FA" w:rsidR="005E743C" w:rsidTr="002C0DB8" w14:paraId="4B21F1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Pr="00EE10FA" w:rsidR="005E743C" w:rsidP="002C0DB8" w:rsidRDefault="005E743C" w14:paraId="725C9756"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Falkirk Total</w:t>
            </w:r>
          </w:p>
        </w:tc>
        <w:tc>
          <w:tcPr>
            <w:tcW w:w="1134" w:type="dxa"/>
          </w:tcPr>
          <w:p w:rsidRPr="00EE10FA" w:rsidR="005E743C" w:rsidP="002C0DB8" w:rsidRDefault="005E743C" w14:paraId="6526A3B1"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16,658</w:t>
            </w:r>
          </w:p>
        </w:tc>
        <w:tc>
          <w:tcPr>
            <w:tcW w:w="1417" w:type="dxa"/>
          </w:tcPr>
          <w:p w:rsidRPr="00EE10FA" w:rsidR="005E743C" w:rsidP="002C0DB8" w:rsidRDefault="005E743C" w14:paraId="1662BB68"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1,124</w:t>
            </w:r>
          </w:p>
        </w:tc>
        <w:tc>
          <w:tcPr>
            <w:tcW w:w="1701" w:type="dxa"/>
            <w:vAlign w:val="center"/>
          </w:tcPr>
          <w:p w:rsidRPr="00EE10FA" w:rsidR="005E743C" w:rsidP="002C0DB8" w:rsidRDefault="005E743C" w14:paraId="64BC5328"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9,402</w:t>
            </w:r>
          </w:p>
        </w:tc>
        <w:tc>
          <w:tcPr>
            <w:tcW w:w="1701" w:type="dxa"/>
            <w:vAlign w:val="center"/>
          </w:tcPr>
          <w:p w:rsidRPr="00EE10FA" w:rsidR="005E743C" w:rsidP="002C0DB8" w:rsidRDefault="005E743C" w14:paraId="27CEFF39"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8.4</w:t>
            </w:r>
          </w:p>
        </w:tc>
      </w:tr>
    </w:tbl>
    <w:p w:rsidRPr="00EE10FA" w:rsidR="005E743C" w:rsidP="002C0DB8" w:rsidRDefault="00DE0BDB" w14:paraId="5F3055AB" w14:textId="0E5050BC">
      <w:pPr>
        <w:rPr>
          <w:rFonts w:asciiTheme="minorHAnsi" w:hAnsiTheme="minorHAnsi" w:cstheme="minorBidi"/>
          <w:color w:val="auto"/>
          <w:sz w:val="18"/>
          <w:szCs w:val="18"/>
        </w:rPr>
      </w:pPr>
      <w:r w:rsidRPr="002C0DB8">
        <w:rPr>
          <w:rFonts w:asciiTheme="minorHAnsi" w:hAnsiTheme="minorHAnsi" w:cstheme="minorBidi"/>
          <w:color w:val="auto"/>
          <w:sz w:val="18"/>
          <w:szCs w:val="18"/>
        </w:rPr>
        <w:t>Source: Falkirk Council Information Systems</w:t>
      </w:r>
    </w:p>
    <w:p w:rsidRPr="00EE10FA" w:rsidR="00455D19" w:rsidP="0FD2B5A6" w:rsidRDefault="00455D19" w14:paraId="3A54DB69" w14:textId="77777777">
      <w:pPr>
        <w:pStyle w:val="Heading2"/>
        <w:overflowPunct w:val="0"/>
        <w:autoSpaceDE w:val="0"/>
        <w:autoSpaceDN w:val="0"/>
        <w:adjustRightInd w:val="0"/>
        <w:spacing w:before="0" w:after="240"/>
        <w:textAlignment w:val="baseline"/>
        <w:rPr>
          <w:rFonts w:eastAsia="Times New Roman" w:asciiTheme="minorHAnsi" w:hAnsiTheme="minorHAnsi" w:cstheme="minorBidi"/>
          <w:color w:val="auto"/>
          <w:sz w:val="24"/>
          <w:szCs w:val="24"/>
          <w:lang w:eastAsia="en-GB"/>
        </w:rPr>
      </w:pPr>
      <w:bookmarkStart w:name="_Toc127612510" w:id="23"/>
    </w:p>
    <w:p w:rsidRPr="00EE10FA" w:rsidR="005E743C" w:rsidP="0FD2B5A6" w:rsidRDefault="5B0DB2D7" w14:paraId="05457C00" w14:textId="5D0F985C">
      <w:pPr>
        <w:pStyle w:val="Heading2"/>
        <w:numPr>
          <w:ilvl w:val="1"/>
          <w:numId w:val="5"/>
        </w:numPr>
        <w:overflowPunct w:val="0"/>
        <w:autoSpaceDE w:val="0"/>
        <w:autoSpaceDN w:val="0"/>
        <w:adjustRightInd w:val="0"/>
        <w:spacing w:before="0" w:after="240"/>
        <w:textAlignment w:val="baseline"/>
        <w:rPr>
          <w:rFonts w:eastAsia="Times New Roman" w:asciiTheme="minorHAnsi" w:hAnsiTheme="minorHAnsi" w:cstheme="minorBidi"/>
          <w:color w:val="auto"/>
          <w:sz w:val="24"/>
          <w:szCs w:val="24"/>
          <w:lang w:eastAsia="en-GB"/>
        </w:rPr>
      </w:pPr>
      <w:bookmarkStart w:name="_Toc739123414" w:id="24"/>
      <w:r w:rsidRPr="002C0DB8">
        <w:rPr>
          <w:rFonts w:eastAsia="Times New Roman" w:asciiTheme="minorHAnsi" w:hAnsiTheme="minorHAnsi" w:cstheme="minorBidi"/>
          <w:color w:val="auto"/>
          <w:sz w:val="24"/>
          <w:szCs w:val="24"/>
        </w:rPr>
        <w:t>Homelessness</w:t>
      </w:r>
      <w:bookmarkEnd w:id="23"/>
      <w:bookmarkEnd w:id="24"/>
    </w:p>
    <w:p w:rsidRPr="00EE10FA" w:rsidR="005E743C" w:rsidP="34EBC8A9" w:rsidRDefault="005E743C" w14:paraId="55B2B7C2" w14:textId="6DDF13B2">
      <w:p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Falkirk Council</w:t>
      </w:r>
      <w:r w:rsidRPr="002C0DB8">
        <w:rPr>
          <w:rFonts w:asciiTheme="minorHAnsi" w:hAnsiTheme="minorHAnsi" w:cstheme="minorBidi"/>
          <w:b/>
          <w:bCs/>
          <w:i/>
          <w:iCs/>
          <w:color w:val="auto"/>
          <w:sz w:val="22"/>
          <w:szCs w:val="22"/>
        </w:rPr>
        <w:t xml:space="preserve"> </w:t>
      </w:r>
      <w:r w:rsidRPr="002C0DB8">
        <w:rPr>
          <w:rFonts w:asciiTheme="minorHAnsi" w:hAnsiTheme="minorHAnsi" w:cstheme="minorBidi"/>
          <w:color w:val="auto"/>
          <w:sz w:val="22"/>
          <w:szCs w:val="22"/>
        </w:rPr>
        <w:t>has a statutory duty to prevent homelessness wherever possible and to mitigate the impact of homelessness where it cannot be prevented. The Council’s Rapid Rehousing Transition Plan (RRTP) sets out a framework for transforming homelessness services in the Falkirk Council area including work around enhancing housing options and the role of empty homes in improving housing access.</w:t>
      </w:r>
    </w:p>
    <w:p w:rsidRPr="00EE10FA" w:rsidR="005E743C" w:rsidP="38714AB2" w:rsidRDefault="5B0DB2D7" w14:paraId="44406A50" w14:textId="3770D9CC">
      <w:pPr>
        <w:spacing w:after="24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Table 3.</w:t>
      </w:r>
      <w:r w:rsidRPr="2B194855" w:rsidR="6B95A277">
        <w:rPr>
          <w:rFonts w:asciiTheme="minorHAnsi" w:hAnsiTheme="minorHAnsi" w:cstheme="minorBidi"/>
          <w:color w:val="auto"/>
          <w:sz w:val="22"/>
          <w:szCs w:val="22"/>
        </w:rPr>
        <w:t>8</w:t>
      </w:r>
      <w:r w:rsidRPr="2B194855">
        <w:rPr>
          <w:rFonts w:asciiTheme="minorHAnsi" w:hAnsiTheme="minorHAnsi" w:cstheme="minorBidi"/>
          <w:color w:val="auto"/>
          <w:sz w:val="22"/>
          <w:szCs w:val="22"/>
        </w:rPr>
        <w:t xml:space="preserve"> sets out the scale of homeless applications in </w:t>
      </w:r>
      <w:r w:rsidRPr="2B194855" w:rsidR="3E7016A2">
        <w:rPr>
          <w:rFonts w:asciiTheme="minorHAnsi" w:hAnsiTheme="minorHAnsi" w:cstheme="minorBidi"/>
          <w:color w:val="auto"/>
          <w:sz w:val="22"/>
          <w:szCs w:val="22"/>
        </w:rPr>
        <w:t>the last 5 year</w:t>
      </w:r>
      <w:r w:rsidRPr="2B194855" w:rsidR="07DB1F4E">
        <w:rPr>
          <w:rFonts w:asciiTheme="minorHAnsi" w:hAnsiTheme="minorHAnsi" w:cstheme="minorBidi"/>
          <w:color w:val="auto"/>
          <w:sz w:val="22"/>
          <w:szCs w:val="22"/>
        </w:rPr>
        <w:t>s</w:t>
      </w:r>
      <w:r w:rsidRPr="2B194855">
        <w:rPr>
          <w:rFonts w:asciiTheme="minorHAnsi" w:hAnsiTheme="minorHAnsi" w:cstheme="minorBidi"/>
          <w:color w:val="auto"/>
          <w:sz w:val="22"/>
          <w:szCs w:val="22"/>
        </w:rPr>
        <w:t xml:space="preserve"> detailing the extent of households experiencing housing crisis.</w:t>
      </w:r>
      <w:r w:rsidRPr="2B194855" w:rsidR="23EE82A8">
        <w:rPr>
          <w:rFonts w:asciiTheme="minorHAnsi" w:hAnsiTheme="minorHAnsi" w:cstheme="minorBidi"/>
          <w:color w:val="auto"/>
          <w:sz w:val="22"/>
          <w:szCs w:val="22"/>
        </w:rPr>
        <w:t xml:space="preserve"> It highlights that for both Falkirk and nationally the picture is one of fluctuating applications</w:t>
      </w:r>
      <w:r w:rsidRPr="2B194855" w:rsidR="40623AFC">
        <w:rPr>
          <w:rFonts w:asciiTheme="minorHAnsi" w:hAnsiTheme="minorHAnsi" w:cstheme="minorBidi"/>
          <w:color w:val="auto"/>
          <w:sz w:val="22"/>
          <w:szCs w:val="22"/>
        </w:rPr>
        <w:t xml:space="preserve">, although the last 3 </w:t>
      </w:r>
      <w:proofErr w:type="gramStart"/>
      <w:r w:rsidRPr="2B194855" w:rsidR="40623AFC">
        <w:rPr>
          <w:rFonts w:asciiTheme="minorHAnsi" w:hAnsiTheme="minorHAnsi" w:cstheme="minorBidi"/>
          <w:color w:val="auto"/>
          <w:sz w:val="22"/>
          <w:szCs w:val="22"/>
        </w:rPr>
        <w:t xml:space="preserve">years </w:t>
      </w:r>
      <w:r w:rsidRPr="2B194855" w:rsidR="741E194A">
        <w:rPr>
          <w:rFonts w:asciiTheme="minorHAnsi" w:hAnsiTheme="minorHAnsi" w:cstheme="minorBidi"/>
          <w:color w:val="auto"/>
          <w:sz w:val="22"/>
          <w:szCs w:val="22"/>
        </w:rPr>
        <w:t>in</w:t>
      </w:r>
      <w:proofErr w:type="gramEnd"/>
      <w:r w:rsidRPr="2B194855" w:rsidR="741E194A">
        <w:rPr>
          <w:rFonts w:asciiTheme="minorHAnsi" w:hAnsiTheme="minorHAnsi" w:cstheme="minorBidi"/>
          <w:color w:val="auto"/>
          <w:sz w:val="22"/>
          <w:szCs w:val="22"/>
        </w:rPr>
        <w:t xml:space="preserve"> Falkirk </w:t>
      </w:r>
      <w:r w:rsidRPr="2B194855" w:rsidR="40623AFC">
        <w:rPr>
          <w:rFonts w:asciiTheme="minorHAnsi" w:hAnsiTheme="minorHAnsi" w:cstheme="minorBidi"/>
          <w:color w:val="auto"/>
          <w:sz w:val="22"/>
          <w:szCs w:val="22"/>
        </w:rPr>
        <w:t>ha</w:t>
      </w:r>
      <w:r w:rsidRPr="2B194855" w:rsidR="11F6E871">
        <w:rPr>
          <w:rFonts w:asciiTheme="minorHAnsi" w:hAnsiTheme="minorHAnsi" w:cstheme="minorBidi"/>
          <w:color w:val="auto"/>
          <w:sz w:val="22"/>
          <w:szCs w:val="22"/>
        </w:rPr>
        <w:t>s</w:t>
      </w:r>
      <w:r w:rsidRPr="2B194855" w:rsidR="40623AFC">
        <w:rPr>
          <w:rFonts w:asciiTheme="minorHAnsi" w:hAnsiTheme="minorHAnsi" w:cstheme="minorBidi"/>
          <w:color w:val="auto"/>
          <w:sz w:val="22"/>
          <w:szCs w:val="22"/>
        </w:rPr>
        <w:t xml:space="preserve"> seen a steady increase in presentations.</w:t>
      </w:r>
      <w:r w:rsidRPr="2B194855" w:rsidR="71A19B22">
        <w:rPr>
          <w:rFonts w:asciiTheme="minorHAnsi" w:hAnsiTheme="minorHAnsi" w:cstheme="minorBidi"/>
          <w:color w:val="auto"/>
          <w:sz w:val="22"/>
          <w:szCs w:val="22"/>
        </w:rPr>
        <w:t xml:space="preserve"> Increasing homeless applications increases the pressure on temporary accommodation and </w:t>
      </w:r>
      <w:r w:rsidRPr="2B194855" w:rsidR="0E659828">
        <w:rPr>
          <w:rFonts w:asciiTheme="minorHAnsi" w:hAnsiTheme="minorHAnsi" w:cstheme="minorBidi"/>
          <w:color w:val="auto"/>
          <w:sz w:val="22"/>
          <w:szCs w:val="22"/>
        </w:rPr>
        <w:t>the need for more permanent accommodation</w:t>
      </w:r>
      <w:r w:rsidRPr="2B194855" w:rsidR="23480D2B">
        <w:rPr>
          <w:rFonts w:asciiTheme="minorHAnsi" w:hAnsiTheme="minorHAnsi" w:cstheme="minorBidi"/>
          <w:color w:val="auto"/>
          <w:sz w:val="22"/>
          <w:szCs w:val="22"/>
        </w:rPr>
        <w:t xml:space="preserve">. </w:t>
      </w:r>
    </w:p>
    <w:p w:rsidRPr="00EE10FA" w:rsidR="00EF6345" w:rsidP="38714AB2" w:rsidRDefault="319CFA1F" w14:paraId="66F345FC" w14:textId="22ECDEB3">
      <w:pPr>
        <w:spacing w:after="240"/>
        <w:rPr>
          <w:rFonts w:asciiTheme="minorHAnsi" w:hAnsiTheme="minorHAnsi" w:cstheme="minorBidi"/>
          <w:color w:val="auto"/>
          <w:sz w:val="22"/>
          <w:szCs w:val="22"/>
          <w:lang w:eastAsia="en-GB"/>
        </w:rPr>
      </w:pPr>
      <w:r w:rsidRPr="2B194855">
        <w:rPr>
          <w:rFonts w:asciiTheme="minorHAnsi" w:hAnsiTheme="minorHAnsi" w:cstheme="minorBidi"/>
          <w:b/>
          <w:bCs/>
          <w:color w:val="auto"/>
          <w:sz w:val="22"/>
          <w:szCs w:val="22"/>
        </w:rPr>
        <w:t>Table 3.</w:t>
      </w:r>
      <w:r w:rsidRPr="2B194855" w:rsidR="5E992CED">
        <w:rPr>
          <w:rFonts w:asciiTheme="minorHAnsi" w:hAnsiTheme="minorHAnsi" w:cstheme="minorBidi"/>
          <w:b/>
          <w:bCs/>
          <w:color w:val="auto"/>
          <w:sz w:val="22"/>
          <w:szCs w:val="22"/>
        </w:rPr>
        <w:t>8</w:t>
      </w:r>
      <w:r w:rsidRPr="2B194855">
        <w:rPr>
          <w:rFonts w:asciiTheme="minorHAnsi" w:hAnsiTheme="minorHAnsi" w:cstheme="minorBidi"/>
          <w:b/>
          <w:bCs/>
          <w:color w:val="auto"/>
          <w:sz w:val="22"/>
          <w:szCs w:val="22"/>
        </w:rPr>
        <w:t>: Homeless Applications per annum</w:t>
      </w:r>
    </w:p>
    <w:tbl>
      <w:tblPr>
        <w:tblStyle w:val="GridTable6Colorful-Accent1"/>
        <w:tblW w:w="8784" w:type="dxa"/>
        <w:tblLook w:val="04A0" w:firstRow="1" w:lastRow="0" w:firstColumn="1" w:lastColumn="0" w:noHBand="0" w:noVBand="1"/>
      </w:tblPr>
      <w:tblGrid>
        <w:gridCol w:w="1980"/>
        <w:gridCol w:w="1134"/>
        <w:gridCol w:w="1134"/>
        <w:gridCol w:w="1134"/>
        <w:gridCol w:w="1134"/>
        <w:gridCol w:w="1134"/>
        <w:gridCol w:w="1134"/>
      </w:tblGrid>
      <w:tr w:rsidRPr="00EE10FA" w:rsidR="00B81BCF" w:rsidTr="727DFD2A" w14:paraId="73D6105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rsidRPr="00EE10FA" w:rsidR="00B81BCF" w:rsidP="002C0DB8" w:rsidRDefault="00B81BCF" w14:paraId="763B5AEC" w14:textId="77777777">
            <w:pPr>
              <w:spacing w:before="40" w:after="40"/>
              <w:rPr>
                <w:rFonts w:asciiTheme="minorHAnsi" w:hAnsiTheme="minorHAnsi" w:cstheme="minorBidi"/>
                <w:color w:val="FFFFFF" w:themeColor="background1"/>
                <w:sz w:val="22"/>
                <w:szCs w:val="22"/>
                <w:lang w:eastAsia="en-GB"/>
              </w:rPr>
            </w:pPr>
          </w:p>
        </w:tc>
        <w:tc>
          <w:tcPr>
            <w:tcW w:w="1134" w:type="dxa"/>
          </w:tcPr>
          <w:p w:rsidRPr="00EE10FA" w:rsidR="00B81BCF" w:rsidP="002C0DB8" w:rsidRDefault="2CCF753A" w14:paraId="1CC4813F" w14:textId="745A424B">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2017/18</w:t>
            </w:r>
          </w:p>
        </w:tc>
        <w:tc>
          <w:tcPr>
            <w:tcW w:w="1134" w:type="dxa"/>
          </w:tcPr>
          <w:p w:rsidRPr="00EE10FA" w:rsidR="00B81BCF" w:rsidP="002C0DB8" w:rsidRDefault="2CCF753A" w14:paraId="2D7EFAB7" w14:textId="5FC0730E">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2018/19</w:t>
            </w:r>
          </w:p>
        </w:tc>
        <w:tc>
          <w:tcPr>
            <w:tcW w:w="1134" w:type="dxa"/>
          </w:tcPr>
          <w:p w:rsidRPr="00EE10FA" w:rsidR="00B81BCF" w:rsidP="002C0DB8" w:rsidRDefault="2CCF753A" w14:paraId="2677F99A" w14:textId="33035D1E">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2019/20</w:t>
            </w:r>
          </w:p>
        </w:tc>
        <w:tc>
          <w:tcPr>
            <w:tcW w:w="1134" w:type="dxa"/>
          </w:tcPr>
          <w:p w:rsidRPr="00EE10FA" w:rsidR="00B81BCF" w:rsidP="002C0DB8" w:rsidRDefault="2CCF753A" w14:paraId="61E4E7F4" w14:textId="33842D1C">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2020/21</w:t>
            </w:r>
          </w:p>
        </w:tc>
        <w:tc>
          <w:tcPr>
            <w:tcW w:w="1134" w:type="dxa"/>
          </w:tcPr>
          <w:p w:rsidRPr="00EE10FA" w:rsidR="00B81BCF" w:rsidP="002C0DB8" w:rsidRDefault="2CCF753A" w14:paraId="5E1C0419" w14:textId="2B7F01CF">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2021/22</w:t>
            </w:r>
          </w:p>
        </w:tc>
        <w:tc>
          <w:tcPr>
            <w:tcW w:w="1134" w:type="dxa"/>
          </w:tcPr>
          <w:p w:rsidR="3D8FAD14" w:rsidP="727DFD2A" w:rsidRDefault="3D8FAD14" w14:paraId="765DBB6A" w14:textId="7F61E59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27DFD2A">
              <w:rPr>
                <w:rFonts w:asciiTheme="minorHAnsi" w:hAnsiTheme="minorHAnsi" w:cstheme="minorBidi"/>
                <w:color w:val="auto"/>
                <w:sz w:val="22"/>
                <w:szCs w:val="22"/>
              </w:rPr>
              <w:t>2022/23</w:t>
            </w:r>
          </w:p>
        </w:tc>
      </w:tr>
      <w:tr w:rsidRPr="00EE10FA" w:rsidR="00B81BCF" w:rsidTr="727DFD2A" w14:paraId="21AE45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rsidRPr="00EE10FA" w:rsidR="00B81BCF" w:rsidP="002C0DB8" w:rsidRDefault="483FFD9D" w14:paraId="763EC574"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Local Authority</w:t>
            </w:r>
          </w:p>
        </w:tc>
        <w:tc>
          <w:tcPr>
            <w:tcW w:w="1134" w:type="dxa"/>
          </w:tcPr>
          <w:p w:rsidRPr="00EE10FA" w:rsidR="00B81BCF" w:rsidP="002C0DB8" w:rsidRDefault="61CF196E" w14:paraId="352EA19B" w14:textId="1AA57670">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1,116</w:t>
            </w:r>
          </w:p>
        </w:tc>
        <w:tc>
          <w:tcPr>
            <w:tcW w:w="1134" w:type="dxa"/>
          </w:tcPr>
          <w:p w:rsidRPr="00EE10FA" w:rsidR="00B81BCF" w:rsidP="002C0DB8" w:rsidRDefault="61CF196E" w14:paraId="2E93A77D" w14:textId="70A1036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1,010</w:t>
            </w:r>
          </w:p>
        </w:tc>
        <w:tc>
          <w:tcPr>
            <w:tcW w:w="1134" w:type="dxa"/>
          </w:tcPr>
          <w:p w:rsidRPr="00EE10FA" w:rsidR="00B81BCF" w:rsidP="002C0DB8" w:rsidRDefault="61CF196E" w14:paraId="41E09389" w14:textId="6F0CA0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1,164</w:t>
            </w:r>
          </w:p>
        </w:tc>
        <w:tc>
          <w:tcPr>
            <w:tcW w:w="1134" w:type="dxa"/>
          </w:tcPr>
          <w:p w:rsidRPr="00EE10FA" w:rsidR="00B81BCF" w:rsidP="002C0DB8" w:rsidRDefault="61CF196E" w14:paraId="59FD6E7F" w14:textId="7728702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1,073</w:t>
            </w:r>
          </w:p>
        </w:tc>
        <w:tc>
          <w:tcPr>
            <w:tcW w:w="1134" w:type="dxa"/>
          </w:tcPr>
          <w:p w:rsidRPr="00EE10FA" w:rsidR="00B81BCF" w:rsidP="002C0DB8" w:rsidRDefault="483FFD9D" w14:paraId="6129F524" w14:textId="2840D378">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1,142</w:t>
            </w:r>
          </w:p>
        </w:tc>
        <w:tc>
          <w:tcPr>
            <w:tcW w:w="1134" w:type="dxa"/>
          </w:tcPr>
          <w:p w:rsidR="3661BF7A" w:rsidP="727DFD2A" w:rsidRDefault="3661BF7A" w14:paraId="09BE93DB" w14:textId="0DB0C9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27DFD2A">
              <w:rPr>
                <w:rFonts w:asciiTheme="minorHAnsi" w:hAnsiTheme="minorHAnsi" w:cstheme="minorBidi"/>
                <w:color w:val="auto"/>
                <w:sz w:val="22"/>
                <w:szCs w:val="22"/>
              </w:rPr>
              <w:t>1,201</w:t>
            </w:r>
          </w:p>
        </w:tc>
      </w:tr>
      <w:tr w:rsidRPr="00EE10FA" w:rsidR="00B81BCF" w:rsidTr="727DFD2A" w14:paraId="4DDCE29A" w14:textId="77777777">
        <w:trPr>
          <w:trHeight w:val="300"/>
        </w:trPr>
        <w:tc>
          <w:tcPr>
            <w:cnfStyle w:val="001000000000" w:firstRow="0" w:lastRow="0" w:firstColumn="1" w:lastColumn="0" w:oddVBand="0" w:evenVBand="0" w:oddHBand="0" w:evenHBand="0" w:firstRowFirstColumn="0" w:firstRowLastColumn="0" w:lastRowFirstColumn="0" w:lastRowLastColumn="0"/>
            <w:tcW w:w="1980" w:type="dxa"/>
          </w:tcPr>
          <w:p w:rsidRPr="00EE10FA" w:rsidR="00B81BCF" w:rsidP="002C0DB8" w:rsidRDefault="483FFD9D" w14:paraId="35B16237"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Scotland</w:t>
            </w:r>
          </w:p>
        </w:tc>
        <w:tc>
          <w:tcPr>
            <w:tcW w:w="1134" w:type="dxa"/>
          </w:tcPr>
          <w:p w:rsidRPr="00EE10FA" w:rsidR="00B81BCF" w:rsidP="002C0DB8" w:rsidRDefault="25B6DD9B" w14:paraId="4D3B71F8" w14:textId="0C7FBC05">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35,559</w:t>
            </w:r>
          </w:p>
        </w:tc>
        <w:tc>
          <w:tcPr>
            <w:tcW w:w="1134" w:type="dxa"/>
          </w:tcPr>
          <w:p w:rsidRPr="00EE10FA" w:rsidR="00B81BCF" w:rsidP="002C0DB8" w:rsidRDefault="25B6DD9B" w14:paraId="7952BEBA" w14:textId="168FA0DC">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36,778</w:t>
            </w:r>
          </w:p>
        </w:tc>
        <w:tc>
          <w:tcPr>
            <w:tcW w:w="1134" w:type="dxa"/>
          </w:tcPr>
          <w:p w:rsidRPr="00EE10FA" w:rsidR="00B81BCF" w:rsidP="002C0DB8" w:rsidRDefault="25B6DD9B" w14:paraId="04620368" w14:textId="3CAF3BF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37,060</w:t>
            </w:r>
          </w:p>
        </w:tc>
        <w:tc>
          <w:tcPr>
            <w:tcW w:w="1134" w:type="dxa"/>
          </w:tcPr>
          <w:p w:rsidRPr="00EE10FA" w:rsidR="00B81BCF" w:rsidP="002C0DB8" w:rsidRDefault="25B6DD9B" w14:paraId="71DB13AF" w14:textId="0CE5907F">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34,286</w:t>
            </w:r>
          </w:p>
        </w:tc>
        <w:tc>
          <w:tcPr>
            <w:tcW w:w="1134" w:type="dxa"/>
          </w:tcPr>
          <w:p w:rsidRPr="00EE10FA" w:rsidR="00B81BCF" w:rsidP="002C0DB8" w:rsidRDefault="483FFD9D" w14:paraId="7111AB13" w14:textId="7F621C0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35,230</w:t>
            </w:r>
          </w:p>
        </w:tc>
        <w:tc>
          <w:tcPr>
            <w:tcW w:w="1134" w:type="dxa"/>
          </w:tcPr>
          <w:p w:rsidR="47A75BE9" w:rsidP="727DFD2A" w:rsidRDefault="47A75BE9" w14:paraId="0E9E6F83" w14:textId="0E6470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27DFD2A">
              <w:rPr>
                <w:rFonts w:asciiTheme="minorHAnsi" w:hAnsiTheme="minorHAnsi" w:cstheme="minorBidi"/>
                <w:color w:val="auto"/>
                <w:sz w:val="22"/>
                <w:szCs w:val="22"/>
              </w:rPr>
              <w:t>39,006</w:t>
            </w:r>
          </w:p>
        </w:tc>
      </w:tr>
    </w:tbl>
    <w:p w:rsidRPr="00EE10FA" w:rsidR="005E743C" w:rsidP="727DFD2A" w:rsidRDefault="005E743C" w14:paraId="2DEDFA99" w14:textId="6213859D">
      <w:pPr>
        <w:spacing w:after="160" w:line="257" w:lineRule="auto"/>
        <w:ind w:left="-20" w:right="-20"/>
        <w:rPr>
          <w:rFonts w:asciiTheme="minorHAnsi" w:hAnsiTheme="minorHAnsi" w:cstheme="minorBidi"/>
          <w:color w:val="auto"/>
          <w:sz w:val="18"/>
          <w:szCs w:val="18"/>
          <w:lang w:eastAsia="en-GB"/>
        </w:rPr>
      </w:pPr>
      <w:r w:rsidRPr="727DFD2A">
        <w:rPr>
          <w:rFonts w:asciiTheme="minorHAnsi" w:hAnsiTheme="minorHAnsi" w:cstheme="minorBidi"/>
          <w:color w:val="auto"/>
          <w:sz w:val="18"/>
          <w:szCs w:val="18"/>
        </w:rPr>
        <w:t>Source</w:t>
      </w:r>
      <w:r w:rsidRPr="727DFD2A" w:rsidR="00EF6345">
        <w:rPr>
          <w:rFonts w:asciiTheme="minorHAnsi" w:hAnsiTheme="minorHAnsi" w:cstheme="minorBidi"/>
          <w:color w:val="auto"/>
          <w:sz w:val="18"/>
          <w:szCs w:val="18"/>
        </w:rPr>
        <w:t xml:space="preserve">: </w:t>
      </w:r>
      <w:r w:rsidRPr="727DFD2A" w:rsidR="3596616A">
        <w:rPr>
          <w:rFonts w:ascii="Calibri" w:hAnsi="Calibri" w:eastAsia="Calibri" w:cs="Calibri"/>
          <w:color w:val="000000" w:themeColor="text1"/>
          <w:sz w:val="16"/>
          <w:szCs w:val="16"/>
        </w:rPr>
        <w:t>Scottish Government Homelessness Statistics</w:t>
      </w:r>
    </w:p>
    <w:p w:rsidRPr="00EE10FA" w:rsidR="00EE10FA" w:rsidP="38714AB2" w:rsidRDefault="3F6FA885" w14:paraId="21419ED4" w14:textId="34A6231B">
      <w:pPr>
        <w:rPr>
          <w:rFonts w:asciiTheme="minorHAnsi" w:hAnsiTheme="minorHAnsi" w:cstheme="minorBidi"/>
          <w:color w:val="auto"/>
          <w:sz w:val="22"/>
          <w:szCs w:val="22"/>
          <w:lang w:val="en-GB"/>
        </w:rPr>
      </w:pPr>
      <w:r w:rsidRPr="727DFD2A">
        <w:rPr>
          <w:rFonts w:asciiTheme="minorHAnsi" w:hAnsiTheme="minorHAnsi" w:cstheme="minorBidi"/>
          <w:color w:val="auto"/>
          <w:sz w:val="22"/>
          <w:szCs w:val="22"/>
        </w:rPr>
        <w:t xml:space="preserve">As shown in Table </w:t>
      </w:r>
      <w:r w:rsidRPr="727DFD2A" w:rsidR="6723CBA2">
        <w:rPr>
          <w:rFonts w:asciiTheme="minorHAnsi" w:hAnsiTheme="minorHAnsi" w:cstheme="minorBidi"/>
          <w:color w:val="auto"/>
          <w:sz w:val="22"/>
          <w:szCs w:val="22"/>
        </w:rPr>
        <w:t>3.</w:t>
      </w:r>
      <w:r w:rsidRPr="727DFD2A" w:rsidR="022B2066">
        <w:rPr>
          <w:rFonts w:asciiTheme="minorHAnsi" w:hAnsiTheme="minorHAnsi" w:cstheme="minorBidi"/>
          <w:color w:val="auto"/>
          <w:sz w:val="22"/>
          <w:szCs w:val="22"/>
        </w:rPr>
        <w:t>9</w:t>
      </w:r>
      <w:r w:rsidRPr="727DFD2A">
        <w:rPr>
          <w:rFonts w:asciiTheme="minorHAnsi" w:hAnsiTheme="minorHAnsi" w:cstheme="minorBidi"/>
          <w:color w:val="auto"/>
          <w:sz w:val="22"/>
          <w:szCs w:val="22"/>
        </w:rPr>
        <w:t xml:space="preserve">, “Asked to leave” </w:t>
      </w:r>
      <w:bookmarkStart w:name="_Hlk131509039" w:id="25"/>
      <w:r w:rsidRPr="727DFD2A">
        <w:rPr>
          <w:rFonts w:asciiTheme="minorHAnsi" w:hAnsiTheme="minorHAnsi" w:cstheme="minorBidi"/>
          <w:color w:val="auto"/>
          <w:sz w:val="22"/>
          <w:szCs w:val="22"/>
        </w:rPr>
        <w:t>has consistently been one of the main reasons for homeless applications in the last 5 years</w:t>
      </w:r>
      <w:bookmarkEnd w:id="25"/>
      <w:r w:rsidRPr="727DFD2A">
        <w:rPr>
          <w:rFonts w:asciiTheme="minorHAnsi" w:hAnsiTheme="minorHAnsi" w:cstheme="minorBidi"/>
          <w:color w:val="auto"/>
          <w:sz w:val="22"/>
          <w:szCs w:val="22"/>
        </w:rPr>
        <w:t xml:space="preserve"> however, this is closely followed by “dispute within household: violent or </w:t>
      </w:r>
      <w:r w:rsidRPr="727DFD2A">
        <w:rPr>
          <w:rFonts w:asciiTheme="minorHAnsi" w:hAnsiTheme="minorHAnsi" w:cstheme="minorBidi"/>
          <w:color w:val="auto"/>
          <w:sz w:val="22"/>
          <w:szCs w:val="22"/>
        </w:rPr>
        <w:lastRenderedPageBreak/>
        <w:t xml:space="preserve">abusive” which was the highest presenting reason in 2020/21. This can be partially attributed to Covid-19 pandemic and associated restrictions, leading to more people spending time in their households.  </w:t>
      </w:r>
    </w:p>
    <w:p w:rsidRPr="00EE10FA" w:rsidR="00EE10FA" w:rsidP="002C0DB8" w:rsidRDefault="00EE10FA" w14:paraId="6D76F617" w14:textId="77777777">
      <w:pPr>
        <w:rPr>
          <w:rFonts w:eastAsia="Times New Roman" w:asciiTheme="minorHAnsi" w:hAnsiTheme="minorHAnsi" w:cstheme="minorBidi"/>
          <w:color w:val="auto"/>
          <w:sz w:val="22"/>
          <w:szCs w:val="22"/>
          <w:lang w:val="en-GB" w:eastAsia="en-GB"/>
        </w:rPr>
      </w:pPr>
    </w:p>
    <w:p w:rsidRPr="00EE10FA" w:rsidR="00EE10FA" w:rsidP="002C0DB8" w:rsidRDefault="00EE10FA" w14:paraId="07CBD0B6" w14:textId="77777777">
      <w:pPr>
        <w:rPr>
          <w:rFonts w:eastAsia="Times New Roman" w:asciiTheme="minorHAnsi" w:hAnsiTheme="minorHAnsi" w:cstheme="minorBidi"/>
          <w:color w:val="auto"/>
          <w:sz w:val="22"/>
          <w:szCs w:val="22"/>
          <w:lang w:val="en-GB" w:eastAsia="en-GB"/>
        </w:rPr>
      </w:pPr>
      <w:r w:rsidRPr="002C0DB8">
        <w:rPr>
          <w:rFonts w:eastAsia="Times New Roman" w:asciiTheme="minorHAnsi" w:hAnsiTheme="minorHAnsi" w:cstheme="minorBidi"/>
          <w:color w:val="auto"/>
          <w:sz w:val="22"/>
          <w:szCs w:val="22"/>
        </w:rPr>
        <w:t xml:space="preserve">There is a Family Mediation Service available with the aim to prevent homelessness for young </w:t>
      </w:r>
    </w:p>
    <w:p w:rsidRPr="00EE10FA" w:rsidR="00EE10FA" w:rsidP="002C0DB8" w:rsidRDefault="00EE10FA" w14:paraId="31128F70" w14:textId="77777777">
      <w:pPr>
        <w:rPr>
          <w:rFonts w:eastAsia="Times New Roman" w:asciiTheme="minorHAnsi" w:hAnsiTheme="minorHAnsi" w:cstheme="minorBidi"/>
          <w:color w:val="auto"/>
          <w:sz w:val="22"/>
          <w:szCs w:val="22"/>
          <w:lang w:val="en-GB" w:eastAsia="en-GB"/>
        </w:rPr>
      </w:pPr>
      <w:r w:rsidRPr="002C0DB8">
        <w:rPr>
          <w:rFonts w:eastAsia="Times New Roman" w:asciiTheme="minorHAnsi" w:hAnsiTheme="minorHAnsi" w:cstheme="minorBidi"/>
          <w:color w:val="auto"/>
          <w:sz w:val="22"/>
          <w:szCs w:val="22"/>
        </w:rPr>
        <w:t xml:space="preserve">people and ensure that they have the support of their family/ relevant services if they are </w:t>
      </w:r>
    </w:p>
    <w:p w:rsidRPr="00EE10FA" w:rsidR="00EE10FA" w:rsidP="002C0DB8" w:rsidRDefault="00EE10FA" w14:paraId="301593CE" w14:textId="77777777">
      <w:pPr>
        <w:rPr>
          <w:rFonts w:eastAsia="Times New Roman" w:asciiTheme="minorHAnsi" w:hAnsiTheme="minorHAnsi" w:cstheme="minorBidi"/>
          <w:color w:val="auto"/>
          <w:sz w:val="22"/>
          <w:szCs w:val="22"/>
          <w:lang w:val="en-GB" w:eastAsia="en-GB"/>
        </w:rPr>
      </w:pPr>
      <w:r w:rsidRPr="002C0DB8">
        <w:rPr>
          <w:rFonts w:eastAsia="Times New Roman" w:asciiTheme="minorHAnsi" w:hAnsiTheme="minorHAnsi" w:cstheme="minorBidi"/>
          <w:color w:val="auto"/>
          <w:sz w:val="22"/>
          <w:szCs w:val="22"/>
        </w:rPr>
        <w:t xml:space="preserve">moving into their own tenancy to help promote tenancy sustainment and reduce the </w:t>
      </w:r>
    </w:p>
    <w:p w:rsidRPr="00EE10FA" w:rsidR="00EE10FA" w:rsidP="002C0DB8" w:rsidRDefault="00EE10FA" w14:paraId="46D410B0" w14:textId="77777777">
      <w:pPr>
        <w:rPr>
          <w:rFonts w:eastAsia="Times New Roman" w:asciiTheme="minorHAnsi" w:hAnsiTheme="minorHAnsi" w:cstheme="minorBidi"/>
          <w:color w:val="auto"/>
          <w:sz w:val="22"/>
          <w:szCs w:val="22"/>
          <w:lang w:val="en-GB" w:eastAsia="en-GB"/>
        </w:rPr>
      </w:pPr>
      <w:r w:rsidRPr="002C0DB8">
        <w:rPr>
          <w:rFonts w:eastAsia="Times New Roman" w:asciiTheme="minorHAnsi" w:hAnsiTheme="minorHAnsi" w:cstheme="minorBidi"/>
          <w:color w:val="auto"/>
          <w:sz w:val="22"/>
          <w:szCs w:val="22"/>
        </w:rPr>
        <w:t xml:space="preserve">number of failed tenancies by young people.  </w:t>
      </w:r>
    </w:p>
    <w:p w:rsidRPr="00EE10FA" w:rsidR="00EE10FA" w:rsidP="002C0DB8" w:rsidRDefault="00EE10FA" w14:paraId="50911B62" w14:textId="77777777">
      <w:pPr>
        <w:rPr>
          <w:rFonts w:eastAsia="Times New Roman" w:asciiTheme="minorHAnsi" w:hAnsiTheme="minorHAnsi" w:cstheme="minorBidi"/>
          <w:color w:val="auto"/>
          <w:sz w:val="22"/>
          <w:szCs w:val="22"/>
          <w:lang w:val="en-GB" w:eastAsia="en-GB"/>
        </w:rPr>
      </w:pPr>
    </w:p>
    <w:p w:rsidRPr="00EE10FA" w:rsidR="00EE10FA" w:rsidP="38714AB2" w:rsidRDefault="3F6FA885" w14:paraId="69D46A92" w14:textId="1689F911">
      <w:pPr>
        <w:rPr>
          <w:rFonts w:eastAsia="Times New Roman" w:asciiTheme="minorHAnsi" w:hAnsiTheme="minorHAnsi" w:cstheme="minorBidi"/>
          <w:b/>
          <w:bCs/>
          <w:color w:val="auto"/>
          <w:sz w:val="22"/>
          <w:szCs w:val="22"/>
          <w:lang w:val="en-GB" w:eastAsia="en-GB"/>
        </w:rPr>
      </w:pPr>
      <w:r w:rsidRPr="727DFD2A">
        <w:rPr>
          <w:rFonts w:eastAsia="Times New Roman" w:asciiTheme="minorHAnsi" w:hAnsiTheme="minorHAnsi" w:cstheme="minorBidi"/>
          <w:b/>
          <w:bCs/>
          <w:color w:val="auto"/>
          <w:sz w:val="22"/>
          <w:szCs w:val="22"/>
        </w:rPr>
        <w:t xml:space="preserve">Table </w:t>
      </w:r>
      <w:r w:rsidRPr="727DFD2A" w:rsidR="040F5F85">
        <w:rPr>
          <w:rFonts w:eastAsia="Times New Roman" w:asciiTheme="minorHAnsi" w:hAnsiTheme="minorHAnsi" w:cstheme="minorBidi"/>
          <w:b/>
          <w:bCs/>
          <w:color w:val="auto"/>
          <w:sz w:val="22"/>
          <w:szCs w:val="22"/>
        </w:rPr>
        <w:t>3.</w:t>
      </w:r>
      <w:r w:rsidRPr="727DFD2A" w:rsidR="78151068">
        <w:rPr>
          <w:rFonts w:eastAsia="Times New Roman" w:asciiTheme="minorHAnsi" w:hAnsiTheme="minorHAnsi" w:cstheme="minorBidi"/>
          <w:b/>
          <w:bCs/>
          <w:color w:val="auto"/>
          <w:sz w:val="22"/>
          <w:szCs w:val="22"/>
        </w:rPr>
        <w:t>9</w:t>
      </w:r>
      <w:r w:rsidRPr="727DFD2A">
        <w:rPr>
          <w:rFonts w:eastAsia="Times New Roman" w:asciiTheme="minorHAnsi" w:hAnsiTheme="minorHAnsi" w:cstheme="minorBidi"/>
          <w:b/>
          <w:bCs/>
          <w:color w:val="auto"/>
          <w:sz w:val="22"/>
          <w:szCs w:val="22"/>
        </w:rPr>
        <w:t>: Five Main Reasons for Homeless Application 201</w:t>
      </w:r>
      <w:r w:rsidRPr="727DFD2A" w:rsidR="737E6E89">
        <w:rPr>
          <w:rFonts w:eastAsia="Times New Roman" w:asciiTheme="minorHAnsi" w:hAnsiTheme="minorHAnsi" w:cstheme="minorBidi"/>
          <w:b/>
          <w:bCs/>
          <w:color w:val="auto"/>
          <w:sz w:val="22"/>
          <w:szCs w:val="22"/>
        </w:rPr>
        <w:t>8</w:t>
      </w:r>
      <w:r w:rsidRPr="727DFD2A">
        <w:rPr>
          <w:rFonts w:eastAsia="Times New Roman" w:asciiTheme="minorHAnsi" w:hAnsiTheme="minorHAnsi" w:cstheme="minorBidi"/>
          <w:b/>
          <w:bCs/>
          <w:color w:val="auto"/>
          <w:sz w:val="22"/>
          <w:szCs w:val="22"/>
        </w:rPr>
        <w:t>-202</w:t>
      </w:r>
      <w:r w:rsidRPr="727DFD2A" w:rsidR="28A505FD">
        <w:rPr>
          <w:rFonts w:eastAsia="Times New Roman" w:asciiTheme="minorHAnsi" w:hAnsiTheme="minorHAnsi" w:cstheme="minorBidi"/>
          <w:b/>
          <w:bCs/>
          <w:color w:val="auto"/>
          <w:sz w:val="22"/>
          <w:szCs w:val="22"/>
        </w:rPr>
        <w:t>3</w:t>
      </w:r>
    </w:p>
    <w:tbl>
      <w:tblPr>
        <w:tblW w:w="0" w:type="auto"/>
        <w:tblLayout w:type="fixed"/>
        <w:tblLook w:val="06A0" w:firstRow="1" w:lastRow="0" w:firstColumn="1" w:lastColumn="0" w:noHBand="1" w:noVBand="1"/>
      </w:tblPr>
      <w:tblGrid>
        <w:gridCol w:w="5035"/>
        <w:gridCol w:w="797"/>
        <w:gridCol w:w="797"/>
        <w:gridCol w:w="802"/>
        <w:gridCol w:w="797"/>
        <w:gridCol w:w="797"/>
        <w:gridCol w:w="605"/>
      </w:tblGrid>
      <w:tr w:rsidR="727DFD2A" w:rsidTr="727DFD2A" w14:paraId="157CA17A" w14:textId="77777777">
        <w:trPr>
          <w:trHeight w:val="585"/>
        </w:trPr>
        <w:tc>
          <w:tcPr>
            <w:tcW w:w="5035"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5B23C696" w14:textId="734BC1D6">
            <w:r w:rsidRPr="727DFD2A">
              <w:rPr>
                <w:rFonts w:ascii="Calibri" w:hAnsi="Calibri" w:eastAsia="Calibri" w:cs="Calibri"/>
                <w:b/>
                <w:bCs/>
                <w:color w:val="000000" w:themeColor="text1"/>
                <w:sz w:val="22"/>
                <w:szCs w:val="22"/>
              </w:rPr>
              <w:t>Reason for Homelessness</w:t>
            </w:r>
          </w:p>
        </w:tc>
        <w:tc>
          <w:tcPr>
            <w:tcW w:w="797"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tcPr>
          <w:p w:rsidR="727DFD2A" w:rsidP="727DFD2A" w:rsidRDefault="727DFD2A" w14:paraId="09461EDF" w14:textId="0F898B1F">
            <w:pPr>
              <w:jc w:val="center"/>
            </w:pPr>
            <w:r w:rsidRPr="727DFD2A">
              <w:rPr>
                <w:rFonts w:ascii="Calibri" w:hAnsi="Calibri" w:eastAsia="Calibri" w:cs="Calibri"/>
                <w:b/>
                <w:bCs/>
                <w:color w:val="000000" w:themeColor="text1"/>
                <w:sz w:val="22"/>
                <w:szCs w:val="22"/>
              </w:rPr>
              <w:t>2018/</w:t>
            </w:r>
          </w:p>
          <w:p w:rsidR="499760D1" w:rsidP="727DFD2A" w:rsidRDefault="499760D1" w14:paraId="23C4718C" w14:textId="7107131E">
            <w:pPr>
              <w:jc w:val="center"/>
              <w:rPr>
                <w:rFonts w:ascii="Calibri" w:hAnsi="Calibri" w:eastAsia="Calibri" w:cs="Calibri"/>
                <w:b/>
                <w:bCs/>
                <w:color w:val="000000" w:themeColor="text1"/>
                <w:sz w:val="22"/>
                <w:szCs w:val="22"/>
              </w:rPr>
            </w:pPr>
            <w:r w:rsidRPr="727DFD2A">
              <w:rPr>
                <w:rFonts w:ascii="Calibri" w:hAnsi="Calibri" w:eastAsia="Calibri" w:cs="Calibri"/>
                <w:b/>
                <w:bCs/>
                <w:color w:val="000000" w:themeColor="text1"/>
                <w:sz w:val="22"/>
                <w:szCs w:val="22"/>
              </w:rPr>
              <w:t>20</w:t>
            </w:r>
            <w:r w:rsidRPr="727DFD2A" w:rsidR="727DFD2A">
              <w:rPr>
                <w:rFonts w:ascii="Calibri" w:hAnsi="Calibri" w:eastAsia="Calibri" w:cs="Calibri"/>
                <w:b/>
                <w:bCs/>
                <w:color w:val="000000" w:themeColor="text1"/>
                <w:sz w:val="22"/>
                <w:szCs w:val="22"/>
              </w:rPr>
              <w:t>19</w:t>
            </w:r>
          </w:p>
        </w:tc>
        <w:tc>
          <w:tcPr>
            <w:tcW w:w="797"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tcPr>
          <w:p w:rsidR="727DFD2A" w:rsidP="727DFD2A" w:rsidRDefault="727DFD2A" w14:paraId="0AF31FB6" w14:textId="328D760A">
            <w:pPr>
              <w:jc w:val="center"/>
            </w:pPr>
            <w:r w:rsidRPr="727DFD2A">
              <w:rPr>
                <w:rFonts w:ascii="Calibri" w:hAnsi="Calibri" w:eastAsia="Calibri" w:cs="Calibri"/>
                <w:b/>
                <w:bCs/>
                <w:color w:val="000000" w:themeColor="text1"/>
                <w:sz w:val="22"/>
                <w:szCs w:val="22"/>
              </w:rPr>
              <w:t>2019/</w:t>
            </w:r>
          </w:p>
          <w:p w:rsidR="727DFD2A" w:rsidP="727DFD2A" w:rsidRDefault="727DFD2A" w14:paraId="6486A858" w14:textId="780D5562">
            <w:pPr>
              <w:jc w:val="center"/>
              <w:rPr>
                <w:rFonts w:ascii="Calibri" w:hAnsi="Calibri" w:eastAsia="Calibri" w:cs="Calibri"/>
                <w:b/>
                <w:bCs/>
                <w:color w:val="000000" w:themeColor="text1"/>
                <w:sz w:val="22"/>
                <w:szCs w:val="22"/>
              </w:rPr>
            </w:pPr>
            <w:r w:rsidRPr="727DFD2A">
              <w:rPr>
                <w:rFonts w:ascii="Calibri" w:hAnsi="Calibri" w:eastAsia="Calibri" w:cs="Calibri"/>
                <w:b/>
                <w:bCs/>
                <w:color w:val="000000" w:themeColor="text1"/>
                <w:sz w:val="22"/>
                <w:szCs w:val="22"/>
              </w:rPr>
              <w:t>20</w:t>
            </w:r>
            <w:r w:rsidRPr="727DFD2A" w:rsidR="1371F886">
              <w:rPr>
                <w:rFonts w:ascii="Calibri" w:hAnsi="Calibri" w:eastAsia="Calibri" w:cs="Calibri"/>
                <w:b/>
                <w:bCs/>
                <w:color w:val="000000" w:themeColor="text1"/>
                <w:sz w:val="22"/>
                <w:szCs w:val="22"/>
              </w:rPr>
              <w:t>20</w:t>
            </w:r>
          </w:p>
        </w:tc>
        <w:tc>
          <w:tcPr>
            <w:tcW w:w="802"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tcPr>
          <w:p w:rsidR="727DFD2A" w:rsidP="727DFD2A" w:rsidRDefault="727DFD2A" w14:paraId="331916F4" w14:textId="2EB5A2C3">
            <w:pPr>
              <w:jc w:val="center"/>
            </w:pPr>
            <w:r w:rsidRPr="727DFD2A">
              <w:rPr>
                <w:rFonts w:ascii="Calibri" w:hAnsi="Calibri" w:eastAsia="Calibri" w:cs="Calibri"/>
                <w:b/>
                <w:bCs/>
                <w:color w:val="000000" w:themeColor="text1"/>
                <w:sz w:val="22"/>
                <w:szCs w:val="22"/>
              </w:rPr>
              <w:t>2020/</w:t>
            </w:r>
          </w:p>
          <w:p w:rsidR="6F32309D" w:rsidP="727DFD2A" w:rsidRDefault="6F32309D" w14:paraId="3BA41FB4" w14:textId="6C10060C">
            <w:pPr>
              <w:jc w:val="center"/>
              <w:rPr>
                <w:rFonts w:ascii="Calibri" w:hAnsi="Calibri" w:eastAsia="Calibri" w:cs="Calibri"/>
                <w:b/>
                <w:bCs/>
                <w:color w:val="000000" w:themeColor="text1"/>
                <w:sz w:val="22"/>
                <w:szCs w:val="22"/>
              </w:rPr>
            </w:pPr>
            <w:r w:rsidRPr="727DFD2A">
              <w:rPr>
                <w:rFonts w:ascii="Calibri" w:hAnsi="Calibri" w:eastAsia="Calibri" w:cs="Calibri"/>
                <w:b/>
                <w:bCs/>
                <w:color w:val="000000" w:themeColor="text1"/>
                <w:sz w:val="22"/>
                <w:szCs w:val="22"/>
              </w:rPr>
              <w:t>20</w:t>
            </w:r>
            <w:r w:rsidRPr="727DFD2A" w:rsidR="727DFD2A">
              <w:rPr>
                <w:rFonts w:ascii="Calibri" w:hAnsi="Calibri" w:eastAsia="Calibri" w:cs="Calibri"/>
                <w:b/>
                <w:bCs/>
                <w:color w:val="000000" w:themeColor="text1"/>
                <w:sz w:val="22"/>
                <w:szCs w:val="22"/>
              </w:rPr>
              <w:t>21</w:t>
            </w:r>
          </w:p>
        </w:tc>
        <w:tc>
          <w:tcPr>
            <w:tcW w:w="797"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tcPr>
          <w:p w:rsidR="727DFD2A" w:rsidP="727DFD2A" w:rsidRDefault="727DFD2A" w14:paraId="2F05D109" w14:textId="35CBF40A">
            <w:pPr>
              <w:jc w:val="center"/>
              <w:rPr>
                <w:rFonts w:ascii="Calibri" w:hAnsi="Calibri" w:eastAsia="Calibri" w:cs="Calibri"/>
                <w:b/>
                <w:bCs/>
                <w:color w:val="000000" w:themeColor="text1"/>
                <w:sz w:val="22"/>
                <w:szCs w:val="22"/>
              </w:rPr>
            </w:pPr>
            <w:r w:rsidRPr="727DFD2A">
              <w:rPr>
                <w:rFonts w:ascii="Calibri" w:hAnsi="Calibri" w:eastAsia="Calibri" w:cs="Calibri"/>
                <w:b/>
                <w:bCs/>
                <w:color w:val="000000" w:themeColor="text1"/>
                <w:sz w:val="22"/>
                <w:szCs w:val="22"/>
              </w:rPr>
              <w:t>2021/</w:t>
            </w:r>
          </w:p>
          <w:p w:rsidR="2969BC28" w:rsidP="727DFD2A" w:rsidRDefault="2969BC28" w14:paraId="6F1735A4" w14:textId="130F9ABD">
            <w:pPr>
              <w:jc w:val="center"/>
              <w:rPr>
                <w:rFonts w:ascii="Calibri" w:hAnsi="Calibri" w:eastAsia="Calibri" w:cs="Calibri"/>
                <w:b/>
                <w:bCs/>
                <w:color w:val="000000" w:themeColor="text1"/>
                <w:sz w:val="22"/>
                <w:szCs w:val="22"/>
              </w:rPr>
            </w:pPr>
            <w:r w:rsidRPr="727DFD2A">
              <w:rPr>
                <w:rFonts w:ascii="Calibri" w:hAnsi="Calibri" w:eastAsia="Calibri" w:cs="Calibri"/>
                <w:b/>
                <w:bCs/>
                <w:color w:val="000000" w:themeColor="text1"/>
                <w:sz w:val="22"/>
                <w:szCs w:val="22"/>
              </w:rPr>
              <w:t>20</w:t>
            </w:r>
            <w:r w:rsidRPr="727DFD2A" w:rsidR="727DFD2A">
              <w:rPr>
                <w:rFonts w:ascii="Calibri" w:hAnsi="Calibri" w:eastAsia="Calibri" w:cs="Calibri"/>
                <w:b/>
                <w:bCs/>
                <w:color w:val="000000" w:themeColor="text1"/>
                <w:sz w:val="22"/>
                <w:szCs w:val="22"/>
              </w:rPr>
              <w:t>22</w:t>
            </w:r>
          </w:p>
        </w:tc>
        <w:tc>
          <w:tcPr>
            <w:tcW w:w="797"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tcPr>
          <w:p w:rsidR="727DFD2A" w:rsidP="727DFD2A" w:rsidRDefault="727DFD2A" w14:paraId="3BA63303" w14:textId="162C2BAB">
            <w:pPr>
              <w:jc w:val="center"/>
            </w:pPr>
            <w:r w:rsidRPr="727DFD2A">
              <w:rPr>
                <w:rFonts w:ascii="Calibri" w:hAnsi="Calibri" w:eastAsia="Calibri" w:cs="Calibri"/>
                <w:b/>
                <w:bCs/>
                <w:color w:val="000000" w:themeColor="text1"/>
                <w:sz w:val="22"/>
                <w:szCs w:val="22"/>
              </w:rPr>
              <w:t>2022/</w:t>
            </w:r>
          </w:p>
          <w:p w:rsidR="4569FE46" w:rsidP="727DFD2A" w:rsidRDefault="4569FE46" w14:paraId="6971CCC4" w14:textId="1972FC23">
            <w:pPr>
              <w:jc w:val="center"/>
              <w:rPr>
                <w:rFonts w:ascii="Calibri" w:hAnsi="Calibri" w:eastAsia="Calibri" w:cs="Calibri"/>
                <w:b/>
                <w:bCs/>
                <w:color w:val="000000" w:themeColor="text1"/>
                <w:sz w:val="22"/>
                <w:szCs w:val="22"/>
              </w:rPr>
            </w:pPr>
            <w:r w:rsidRPr="727DFD2A">
              <w:rPr>
                <w:rFonts w:ascii="Calibri" w:hAnsi="Calibri" w:eastAsia="Calibri" w:cs="Calibri"/>
                <w:b/>
                <w:bCs/>
                <w:color w:val="000000" w:themeColor="text1"/>
                <w:sz w:val="22"/>
                <w:szCs w:val="22"/>
              </w:rPr>
              <w:t>20</w:t>
            </w:r>
            <w:r w:rsidRPr="727DFD2A" w:rsidR="727DFD2A">
              <w:rPr>
                <w:rFonts w:ascii="Calibri" w:hAnsi="Calibri" w:eastAsia="Calibri" w:cs="Calibri"/>
                <w:b/>
                <w:bCs/>
                <w:color w:val="000000" w:themeColor="text1"/>
                <w:sz w:val="22"/>
                <w:szCs w:val="22"/>
              </w:rPr>
              <w:t>23</w:t>
            </w:r>
          </w:p>
        </w:tc>
        <w:tc>
          <w:tcPr>
            <w:tcW w:w="605"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tcPr>
          <w:p w:rsidR="727DFD2A" w:rsidP="727DFD2A" w:rsidRDefault="727DFD2A" w14:paraId="4E1F7BF5" w14:textId="45BCD392">
            <w:pPr>
              <w:jc w:val="center"/>
            </w:pPr>
            <w:r w:rsidRPr="727DFD2A">
              <w:rPr>
                <w:rFonts w:ascii="Calibri" w:hAnsi="Calibri" w:eastAsia="Calibri" w:cs="Calibri"/>
                <w:b/>
                <w:bCs/>
                <w:color w:val="000000" w:themeColor="text1"/>
                <w:sz w:val="22"/>
                <w:szCs w:val="22"/>
              </w:rPr>
              <w:t>%</w:t>
            </w:r>
          </w:p>
        </w:tc>
      </w:tr>
      <w:tr w:rsidR="727DFD2A" w:rsidTr="727DFD2A" w14:paraId="309E0027" w14:textId="77777777">
        <w:trPr>
          <w:trHeight w:val="285"/>
        </w:trPr>
        <w:tc>
          <w:tcPr>
            <w:tcW w:w="5035" w:type="dxa"/>
            <w:vMerge/>
            <w:tcBorders>
              <w:left w:val="single" w:color="auto" w:sz="0" w:space="0"/>
              <w:bottom w:val="single" w:color="auto" w:sz="0" w:space="0"/>
              <w:right w:val="single" w:color="auto" w:sz="0" w:space="0"/>
            </w:tcBorders>
            <w:vAlign w:val="center"/>
          </w:tcPr>
          <w:p w:rsidR="009E7104" w:rsidRDefault="009E7104" w14:paraId="260FCD0C" w14:textId="77777777"/>
        </w:tc>
        <w:tc>
          <w:tcPr>
            <w:tcW w:w="797" w:type="dxa"/>
            <w:vMerge/>
            <w:tcBorders>
              <w:left w:val="single" w:color="auto" w:sz="0" w:space="0"/>
              <w:bottom w:val="single" w:color="auto" w:sz="0" w:space="0"/>
              <w:right w:val="single" w:color="auto" w:sz="0" w:space="0"/>
            </w:tcBorders>
            <w:vAlign w:val="center"/>
          </w:tcPr>
          <w:p w:rsidR="009E7104" w:rsidRDefault="009E7104" w14:paraId="1688821D" w14:textId="77777777"/>
        </w:tc>
        <w:tc>
          <w:tcPr>
            <w:tcW w:w="797" w:type="dxa"/>
            <w:vMerge/>
            <w:tcBorders>
              <w:left w:val="single" w:color="auto" w:sz="0" w:space="0"/>
              <w:bottom w:val="single" w:color="auto" w:sz="0" w:space="0"/>
              <w:right w:val="single" w:color="auto" w:sz="0" w:space="0"/>
            </w:tcBorders>
            <w:vAlign w:val="center"/>
          </w:tcPr>
          <w:p w:rsidR="009E7104" w:rsidRDefault="009E7104" w14:paraId="2ECED1E4" w14:textId="77777777"/>
        </w:tc>
        <w:tc>
          <w:tcPr>
            <w:tcW w:w="802" w:type="dxa"/>
            <w:vMerge/>
            <w:tcBorders>
              <w:left w:val="single" w:color="auto" w:sz="0" w:space="0"/>
              <w:bottom w:val="single" w:color="auto" w:sz="0" w:space="0"/>
              <w:right w:val="single" w:color="auto" w:sz="0" w:space="0"/>
            </w:tcBorders>
            <w:vAlign w:val="center"/>
          </w:tcPr>
          <w:p w:rsidR="009E7104" w:rsidRDefault="009E7104" w14:paraId="06C14263" w14:textId="77777777"/>
        </w:tc>
        <w:tc>
          <w:tcPr>
            <w:tcW w:w="797" w:type="dxa"/>
            <w:vMerge/>
            <w:tcBorders>
              <w:left w:val="single" w:color="auto" w:sz="0" w:space="0"/>
              <w:bottom w:val="single" w:color="auto" w:sz="0" w:space="0"/>
              <w:right w:val="single" w:color="auto" w:sz="0" w:space="0"/>
            </w:tcBorders>
            <w:vAlign w:val="center"/>
          </w:tcPr>
          <w:p w:rsidR="009E7104" w:rsidRDefault="009E7104" w14:paraId="190511DE" w14:textId="77777777"/>
        </w:tc>
        <w:tc>
          <w:tcPr>
            <w:tcW w:w="797" w:type="dxa"/>
            <w:vMerge/>
            <w:tcBorders>
              <w:left w:val="single" w:color="auto" w:sz="0" w:space="0"/>
              <w:bottom w:val="single" w:color="auto" w:sz="0" w:space="0"/>
              <w:right w:val="single" w:color="auto" w:sz="0" w:space="0"/>
            </w:tcBorders>
            <w:vAlign w:val="center"/>
          </w:tcPr>
          <w:p w:rsidR="009E7104" w:rsidRDefault="009E7104" w14:paraId="6AEFCF14" w14:textId="77777777"/>
        </w:tc>
        <w:tc>
          <w:tcPr>
            <w:tcW w:w="605" w:type="dxa"/>
            <w:vMerge/>
            <w:tcBorders>
              <w:left w:val="single" w:color="auto" w:sz="0" w:space="0"/>
              <w:bottom w:val="single" w:color="auto" w:sz="0" w:space="0"/>
              <w:right w:val="single" w:color="auto" w:sz="0" w:space="0"/>
            </w:tcBorders>
            <w:vAlign w:val="center"/>
          </w:tcPr>
          <w:p w:rsidR="009E7104" w:rsidRDefault="009E7104" w14:paraId="4C619346" w14:textId="77777777"/>
        </w:tc>
      </w:tr>
      <w:tr w:rsidR="727DFD2A" w:rsidTr="727DFD2A" w14:paraId="29683519" w14:textId="77777777">
        <w:trPr>
          <w:trHeight w:val="285"/>
        </w:trPr>
        <w:tc>
          <w:tcPr>
            <w:tcW w:w="5035" w:type="dxa"/>
            <w:tcBorders>
              <w:top w:val="nil"/>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253DA5C4" w14:textId="36F5A28F">
            <w:r w:rsidRPr="727DFD2A">
              <w:rPr>
                <w:rFonts w:ascii="Calibri" w:hAnsi="Calibri" w:eastAsia="Calibri" w:cs="Calibri"/>
                <w:color w:val="000000" w:themeColor="text1"/>
                <w:sz w:val="22"/>
                <w:szCs w:val="22"/>
              </w:rPr>
              <w:t>Asked to leave</w:t>
            </w:r>
          </w:p>
        </w:tc>
        <w:tc>
          <w:tcPr>
            <w:tcW w:w="797" w:type="dxa"/>
            <w:tcBorders>
              <w:top w:val="nil"/>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47449539" w14:textId="29AA8D8F">
            <w:pPr>
              <w:jc w:val="center"/>
            </w:pPr>
            <w:r w:rsidRPr="727DFD2A">
              <w:rPr>
                <w:rFonts w:ascii="Calibri" w:hAnsi="Calibri" w:eastAsia="Calibri" w:cs="Calibri"/>
                <w:color w:val="000000" w:themeColor="text1"/>
                <w:sz w:val="22"/>
                <w:szCs w:val="22"/>
              </w:rPr>
              <w:t>245</w:t>
            </w:r>
          </w:p>
        </w:tc>
        <w:tc>
          <w:tcPr>
            <w:tcW w:w="797" w:type="dxa"/>
            <w:tcBorders>
              <w:top w:val="nil"/>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7BAC0A18" w14:textId="176D4023">
            <w:pPr>
              <w:jc w:val="center"/>
            </w:pPr>
            <w:r w:rsidRPr="727DFD2A">
              <w:rPr>
                <w:rFonts w:ascii="Calibri" w:hAnsi="Calibri" w:eastAsia="Calibri" w:cs="Calibri"/>
                <w:color w:val="000000" w:themeColor="text1"/>
                <w:sz w:val="22"/>
                <w:szCs w:val="22"/>
              </w:rPr>
              <w:t>379</w:t>
            </w:r>
          </w:p>
        </w:tc>
        <w:tc>
          <w:tcPr>
            <w:tcW w:w="802" w:type="dxa"/>
            <w:tcBorders>
              <w:top w:val="nil"/>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47341D2A" w14:textId="182E1518">
            <w:pPr>
              <w:jc w:val="center"/>
            </w:pPr>
            <w:r w:rsidRPr="727DFD2A">
              <w:rPr>
                <w:rFonts w:ascii="Calibri" w:hAnsi="Calibri" w:eastAsia="Calibri" w:cs="Calibri"/>
                <w:color w:val="000000" w:themeColor="text1"/>
                <w:sz w:val="22"/>
                <w:szCs w:val="22"/>
              </w:rPr>
              <w:t>320</w:t>
            </w:r>
          </w:p>
        </w:tc>
        <w:tc>
          <w:tcPr>
            <w:tcW w:w="797" w:type="dxa"/>
            <w:tcBorders>
              <w:top w:val="nil"/>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43EE3FCE" w14:textId="4CB5F144">
            <w:pPr>
              <w:jc w:val="center"/>
            </w:pPr>
            <w:r w:rsidRPr="727DFD2A">
              <w:rPr>
                <w:rFonts w:ascii="Calibri" w:hAnsi="Calibri" w:eastAsia="Calibri" w:cs="Calibri"/>
                <w:color w:val="000000" w:themeColor="text1"/>
                <w:sz w:val="22"/>
                <w:szCs w:val="22"/>
              </w:rPr>
              <w:t>347</w:t>
            </w:r>
          </w:p>
        </w:tc>
        <w:tc>
          <w:tcPr>
            <w:tcW w:w="797" w:type="dxa"/>
            <w:tcBorders>
              <w:top w:val="nil"/>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66845A0E" w14:textId="112ECD19">
            <w:pPr>
              <w:jc w:val="center"/>
            </w:pPr>
            <w:r w:rsidRPr="727DFD2A">
              <w:rPr>
                <w:rFonts w:ascii="Calibri" w:hAnsi="Calibri" w:eastAsia="Calibri" w:cs="Calibri"/>
                <w:color w:val="000000" w:themeColor="text1"/>
                <w:sz w:val="22"/>
                <w:szCs w:val="22"/>
              </w:rPr>
              <w:t>348</w:t>
            </w:r>
          </w:p>
        </w:tc>
        <w:tc>
          <w:tcPr>
            <w:tcW w:w="605" w:type="dxa"/>
            <w:tcBorders>
              <w:top w:val="nil"/>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1DF6FE20" w14:textId="7B5F5DEA">
            <w:pPr>
              <w:jc w:val="center"/>
            </w:pPr>
            <w:r w:rsidRPr="727DFD2A">
              <w:rPr>
                <w:rFonts w:ascii="Calibri" w:hAnsi="Calibri" w:eastAsia="Calibri" w:cs="Calibri"/>
                <w:color w:val="000000" w:themeColor="text1"/>
                <w:sz w:val="22"/>
                <w:szCs w:val="22"/>
              </w:rPr>
              <w:t>29%</w:t>
            </w:r>
          </w:p>
        </w:tc>
      </w:tr>
      <w:tr w:rsidR="727DFD2A" w:rsidTr="727DFD2A" w14:paraId="1CEA9A0A" w14:textId="77777777">
        <w:trPr>
          <w:trHeight w:val="285"/>
        </w:trPr>
        <w:tc>
          <w:tcPr>
            <w:tcW w:w="50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2AD09CD0" w14:textId="7D30DE81">
            <w:r w:rsidRPr="727DFD2A">
              <w:rPr>
                <w:rFonts w:ascii="Calibri" w:hAnsi="Calibri" w:eastAsia="Calibri" w:cs="Calibri"/>
                <w:color w:val="000000" w:themeColor="text1"/>
                <w:sz w:val="22"/>
                <w:szCs w:val="22"/>
              </w:rPr>
              <w:t>Dispute within household: violent or abusive</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56F865DC" w14:textId="569758D1">
            <w:pPr>
              <w:jc w:val="center"/>
            </w:pPr>
            <w:r w:rsidRPr="727DFD2A">
              <w:rPr>
                <w:rFonts w:ascii="Calibri" w:hAnsi="Calibri" w:eastAsia="Calibri" w:cs="Calibri"/>
                <w:color w:val="000000" w:themeColor="text1"/>
                <w:sz w:val="22"/>
                <w:szCs w:val="22"/>
              </w:rPr>
              <w:t>241</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4CB23816" w14:textId="6050C0FA">
            <w:pPr>
              <w:jc w:val="center"/>
            </w:pPr>
            <w:r w:rsidRPr="727DFD2A">
              <w:rPr>
                <w:rFonts w:ascii="Calibri" w:hAnsi="Calibri" w:eastAsia="Calibri" w:cs="Calibri"/>
                <w:color w:val="000000" w:themeColor="text1"/>
                <w:sz w:val="22"/>
                <w:szCs w:val="22"/>
              </w:rPr>
              <w:t>301</w:t>
            </w:r>
          </w:p>
        </w:tc>
        <w:tc>
          <w:tcPr>
            <w:tcW w:w="8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0E54F06D" w14:textId="20C5AAD5">
            <w:pPr>
              <w:jc w:val="center"/>
            </w:pPr>
            <w:r w:rsidRPr="727DFD2A">
              <w:rPr>
                <w:rFonts w:ascii="Calibri" w:hAnsi="Calibri" w:eastAsia="Calibri" w:cs="Calibri"/>
                <w:color w:val="000000" w:themeColor="text1"/>
                <w:sz w:val="22"/>
                <w:szCs w:val="22"/>
              </w:rPr>
              <w:t>336</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640AD8E2" w14:textId="600FDF95">
            <w:pPr>
              <w:jc w:val="center"/>
            </w:pPr>
            <w:r w:rsidRPr="727DFD2A">
              <w:rPr>
                <w:rFonts w:ascii="Calibri" w:hAnsi="Calibri" w:eastAsia="Calibri" w:cs="Calibri"/>
                <w:color w:val="000000" w:themeColor="text1"/>
                <w:sz w:val="22"/>
                <w:szCs w:val="22"/>
              </w:rPr>
              <w:t>330</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19AD2C72" w14:textId="25B95B9C">
            <w:pPr>
              <w:jc w:val="center"/>
            </w:pPr>
            <w:r w:rsidRPr="727DFD2A">
              <w:rPr>
                <w:rFonts w:ascii="Calibri" w:hAnsi="Calibri" w:eastAsia="Calibri" w:cs="Calibri"/>
                <w:color w:val="000000" w:themeColor="text1"/>
                <w:sz w:val="22"/>
                <w:szCs w:val="22"/>
              </w:rPr>
              <w:t>270</w:t>
            </w:r>
          </w:p>
        </w:tc>
        <w:tc>
          <w:tcPr>
            <w:tcW w:w="60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7B6D0511" w14:textId="4723C002">
            <w:pPr>
              <w:jc w:val="center"/>
            </w:pPr>
            <w:r w:rsidRPr="727DFD2A">
              <w:rPr>
                <w:rFonts w:ascii="Calibri" w:hAnsi="Calibri" w:eastAsia="Calibri" w:cs="Calibri"/>
                <w:color w:val="000000" w:themeColor="text1"/>
                <w:sz w:val="22"/>
                <w:szCs w:val="22"/>
              </w:rPr>
              <w:t>22%</w:t>
            </w:r>
          </w:p>
        </w:tc>
      </w:tr>
      <w:tr w:rsidR="727DFD2A" w:rsidTr="727DFD2A" w14:paraId="69ACF6B8" w14:textId="77777777">
        <w:trPr>
          <w:trHeight w:val="285"/>
        </w:trPr>
        <w:tc>
          <w:tcPr>
            <w:tcW w:w="50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693391E2" w14:textId="4EB3DFC0">
            <w:r w:rsidRPr="727DFD2A">
              <w:rPr>
                <w:rFonts w:ascii="Calibri" w:hAnsi="Calibri" w:eastAsia="Calibri" w:cs="Calibri"/>
                <w:color w:val="000000" w:themeColor="text1"/>
                <w:sz w:val="22"/>
                <w:szCs w:val="22"/>
              </w:rPr>
              <w:t>Other reason for loss of accommodation</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27C8E5E6" w14:textId="4EB2F516">
            <w:pPr>
              <w:jc w:val="center"/>
            </w:pPr>
            <w:r w:rsidRPr="727DFD2A">
              <w:rPr>
                <w:rFonts w:ascii="Calibri" w:hAnsi="Calibri" w:eastAsia="Calibri" w:cs="Calibri"/>
                <w:color w:val="000000" w:themeColor="text1"/>
                <w:sz w:val="22"/>
                <w:szCs w:val="22"/>
              </w:rPr>
              <w:t>153</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71DBB06E" w14:textId="121A412B">
            <w:pPr>
              <w:jc w:val="center"/>
            </w:pPr>
            <w:r w:rsidRPr="727DFD2A">
              <w:rPr>
                <w:rFonts w:ascii="Calibri" w:hAnsi="Calibri" w:eastAsia="Calibri" w:cs="Calibri"/>
                <w:color w:val="000000" w:themeColor="text1"/>
                <w:sz w:val="22"/>
                <w:szCs w:val="22"/>
              </w:rPr>
              <w:t>159</w:t>
            </w:r>
          </w:p>
        </w:tc>
        <w:tc>
          <w:tcPr>
            <w:tcW w:w="8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151C5E13" w14:textId="10BE5A08">
            <w:pPr>
              <w:jc w:val="center"/>
            </w:pPr>
            <w:r w:rsidRPr="727DFD2A">
              <w:rPr>
                <w:rFonts w:ascii="Calibri" w:hAnsi="Calibri" w:eastAsia="Calibri" w:cs="Calibri"/>
                <w:color w:val="000000" w:themeColor="text1"/>
                <w:sz w:val="22"/>
                <w:szCs w:val="22"/>
              </w:rPr>
              <w:t>85</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548287BB" w14:textId="115C5CC6">
            <w:pPr>
              <w:jc w:val="center"/>
            </w:pPr>
            <w:r w:rsidRPr="727DFD2A">
              <w:rPr>
                <w:rFonts w:ascii="Calibri" w:hAnsi="Calibri" w:eastAsia="Calibri" w:cs="Calibri"/>
                <w:color w:val="000000" w:themeColor="text1"/>
                <w:sz w:val="22"/>
                <w:szCs w:val="22"/>
              </w:rPr>
              <w:t>81</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39056C14" w14:textId="4D6EBE6B">
            <w:pPr>
              <w:jc w:val="center"/>
            </w:pPr>
            <w:r w:rsidRPr="727DFD2A">
              <w:rPr>
                <w:rFonts w:ascii="Calibri" w:hAnsi="Calibri" w:eastAsia="Calibri" w:cs="Calibri"/>
                <w:color w:val="000000" w:themeColor="text1"/>
                <w:sz w:val="22"/>
                <w:szCs w:val="22"/>
              </w:rPr>
              <w:t>91</w:t>
            </w:r>
          </w:p>
        </w:tc>
        <w:tc>
          <w:tcPr>
            <w:tcW w:w="60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4ECB217D" w14:textId="482F20B2">
            <w:pPr>
              <w:jc w:val="center"/>
            </w:pPr>
            <w:r w:rsidRPr="727DFD2A">
              <w:rPr>
                <w:rFonts w:ascii="Calibri" w:hAnsi="Calibri" w:eastAsia="Calibri" w:cs="Calibri"/>
                <w:color w:val="000000" w:themeColor="text1"/>
                <w:sz w:val="22"/>
                <w:szCs w:val="22"/>
              </w:rPr>
              <w:t>8%</w:t>
            </w:r>
          </w:p>
        </w:tc>
      </w:tr>
      <w:tr w:rsidR="727DFD2A" w:rsidTr="727DFD2A" w14:paraId="2BF6AABE" w14:textId="77777777">
        <w:trPr>
          <w:trHeight w:val="285"/>
        </w:trPr>
        <w:tc>
          <w:tcPr>
            <w:tcW w:w="50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10D8E35A" w14:textId="20F2E878">
            <w:r w:rsidRPr="727DFD2A">
              <w:rPr>
                <w:rFonts w:ascii="Calibri" w:hAnsi="Calibri" w:eastAsia="Calibri" w:cs="Calibri"/>
                <w:color w:val="000000" w:themeColor="text1"/>
                <w:sz w:val="22"/>
                <w:szCs w:val="22"/>
              </w:rPr>
              <w:t>Other reason for leaving accommodation / household</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20D26069" w14:textId="32A8C940">
            <w:pPr>
              <w:jc w:val="center"/>
            </w:pPr>
            <w:r w:rsidRPr="727DFD2A">
              <w:rPr>
                <w:rFonts w:ascii="Calibri" w:hAnsi="Calibri" w:eastAsia="Calibri" w:cs="Calibri"/>
                <w:color w:val="000000" w:themeColor="text1"/>
                <w:sz w:val="22"/>
                <w:szCs w:val="22"/>
              </w:rPr>
              <w:t>182</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344F19D4" w14:textId="4F00FBFF">
            <w:pPr>
              <w:jc w:val="center"/>
            </w:pPr>
            <w:r w:rsidRPr="727DFD2A">
              <w:rPr>
                <w:rFonts w:ascii="Calibri" w:hAnsi="Calibri" w:eastAsia="Calibri" w:cs="Calibri"/>
                <w:color w:val="000000" w:themeColor="text1"/>
                <w:sz w:val="22"/>
                <w:szCs w:val="22"/>
              </w:rPr>
              <w:t>194</w:t>
            </w:r>
          </w:p>
        </w:tc>
        <w:tc>
          <w:tcPr>
            <w:tcW w:w="8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145FD800" w14:textId="0F143251">
            <w:pPr>
              <w:jc w:val="center"/>
            </w:pPr>
            <w:r w:rsidRPr="727DFD2A">
              <w:rPr>
                <w:rFonts w:ascii="Calibri" w:hAnsi="Calibri" w:eastAsia="Calibri" w:cs="Calibri"/>
                <w:color w:val="000000" w:themeColor="text1"/>
                <w:sz w:val="22"/>
                <w:szCs w:val="22"/>
              </w:rPr>
              <w:t>145</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2E412826" w14:textId="5FF7540F">
            <w:pPr>
              <w:jc w:val="center"/>
            </w:pPr>
            <w:r w:rsidRPr="727DFD2A">
              <w:rPr>
                <w:rFonts w:ascii="Calibri" w:hAnsi="Calibri" w:eastAsia="Calibri" w:cs="Calibri"/>
                <w:color w:val="000000" w:themeColor="text1"/>
                <w:sz w:val="22"/>
                <w:szCs w:val="22"/>
              </w:rPr>
              <w:t>134</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70A89726" w14:textId="29C02326">
            <w:pPr>
              <w:jc w:val="center"/>
            </w:pPr>
            <w:r w:rsidRPr="727DFD2A">
              <w:rPr>
                <w:rFonts w:ascii="Calibri" w:hAnsi="Calibri" w:eastAsia="Calibri" w:cs="Calibri"/>
                <w:color w:val="000000" w:themeColor="text1"/>
                <w:sz w:val="22"/>
                <w:szCs w:val="22"/>
              </w:rPr>
              <w:t>132</w:t>
            </w:r>
          </w:p>
        </w:tc>
        <w:tc>
          <w:tcPr>
            <w:tcW w:w="60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306D3E8E" w14:textId="50A864E2">
            <w:pPr>
              <w:jc w:val="center"/>
            </w:pPr>
            <w:r w:rsidRPr="727DFD2A">
              <w:rPr>
                <w:rFonts w:ascii="Calibri" w:hAnsi="Calibri" w:eastAsia="Calibri" w:cs="Calibri"/>
                <w:color w:val="000000" w:themeColor="text1"/>
                <w:sz w:val="22"/>
                <w:szCs w:val="22"/>
              </w:rPr>
              <w:t>11%</w:t>
            </w:r>
          </w:p>
        </w:tc>
      </w:tr>
      <w:tr w:rsidR="727DFD2A" w:rsidTr="727DFD2A" w14:paraId="4A919F12" w14:textId="77777777">
        <w:trPr>
          <w:trHeight w:val="285"/>
        </w:trPr>
        <w:tc>
          <w:tcPr>
            <w:tcW w:w="50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71D1DBE5" w14:textId="4763A34C">
            <w:r w:rsidRPr="727DFD2A">
              <w:rPr>
                <w:rFonts w:ascii="Calibri" w:hAnsi="Calibri" w:eastAsia="Calibri" w:cs="Calibri"/>
                <w:color w:val="000000" w:themeColor="text1"/>
                <w:sz w:val="22"/>
                <w:szCs w:val="22"/>
              </w:rPr>
              <w:t>Dispute within household / relationship breakdown: non-violent</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7686E39E" w14:textId="2E2E5834">
            <w:pPr>
              <w:jc w:val="center"/>
            </w:pPr>
            <w:r w:rsidRPr="727DFD2A">
              <w:rPr>
                <w:rFonts w:ascii="Calibri" w:hAnsi="Calibri" w:eastAsia="Calibri" w:cs="Calibri"/>
                <w:color w:val="000000" w:themeColor="text1"/>
                <w:sz w:val="22"/>
                <w:szCs w:val="22"/>
              </w:rPr>
              <w:t>114</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01CF11C2" w14:textId="3DD6ACA1">
            <w:pPr>
              <w:jc w:val="center"/>
            </w:pPr>
            <w:r w:rsidRPr="727DFD2A">
              <w:rPr>
                <w:rFonts w:ascii="Calibri" w:hAnsi="Calibri" w:eastAsia="Calibri" w:cs="Calibri"/>
                <w:color w:val="000000" w:themeColor="text1"/>
                <w:sz w:val="22"/>
                <w:szCs w:val="22"/>
              </w:rPr>
              <w:t>73</w:t>
            </w:r>
          </w:p>
        </w:tc>
        <w:tc>
          <w:tcPr>
            <w:tcW w:w="80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684A9D98" w14:textId="13A7FEA6">
            <w:pPr>
              <w:jc w:val="center"/>
            </w:pPr>
            <w:r w:rsidRPr="727DFD2A">
              <w:rPr>
                <w:rFonts w:ascii="Calibri" w:hAnsi="Calibri" w:eastAsia="Calibri" w:cs="Calibri"/>
                <w:color w:val="000000" w:themeColor="text1"/>
                <w:sz w:val="22"/>
                <w:szCs w:val="22"/>
              </w:rPr>
              <w:t>128</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727DFD2A" w:rsidP="727DFD2A" w:rsidRDefault="727DFD2A" w14:paraId="311F4F30" w14:textId="5E005C0D">
            <w:pPr>
              <w:jc w:val="center"/>
            </w:pPr>
            <w:r w:rsidRPr="727DFD2A">
              <w:rPr>
                <w:rFonts w:ascii="Calibri" w:hAnsi="Calibri" w:eastAsia="Calibri" w:cs="Calibri"/>
                <w:color w:val="000000" w:themeColor="text1"/>
                <w:sz w:val="22"/>
                <w:szCs w:val="22"/>
              </w:rPr>
              <w:t>139</w:t>
            </w:r>
          </w:p>
        </w:tc>
        <w:tc>
          <w:tcPr>
            <w:tcW w:w="7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397DDC58" w14:textId="4EF839B2">
            <w:pPr>
              <w:jc w:val="center"/>
            </w:pPr>
            <w:r w:rsidRPr="727DFD2A">
              <w:rPr>
                <w:rFonts w:ascii="Calibri" w:hAnsi="Calibri" w:eastAsia="Calibri" w:cs="Calibri"/>
                <w:color w:val="000000" w:themeColor="text1"/>
                <w:sz w:val="22"/>
                <w:szCs w:val="22"/>
              </w:rPr>
              <w:t>152</w:t>
            </w:r>
          </w:p>
        </w:tc>
        <w:tc>
          <w:tcPr>
            <w:tcW w:w="60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727DFD2A" w:rsidP="727DFD2A" w:rsidRDefault="727DFD2A" w14:paraId="1C20DB86" w14:textId="44ED4338">
            <w:pPr>
              <w:jc w:val="center"/>
            </w:pPr>
            <w:r w:rsidRPr="727DFD2A">
              <w:rPr>
                <w:rFonts w:ascii="Calibri" w:hAnsi="Calibri" w:eastAsia="Calibri" w:cs="Calibri"/>
                <w:color w:val="000000" w:themeColor="text1"/>
                <w:sz w:val="22"/>
                <w:szCs w:val="22"/>
              </w:rPr>
              <w:t>13%</w:t>
            </w:r>
          </w:p>
        </w:tc>
      </w:tr>
    </w:tbl>
    <w:p w:rsidRPr="00EE10FA" w:rsidR="00EE10FA" w:rsidP="727DFD2A" w:rsidRDefault="00EE10FA" w14:paraId="5F446D6D" w14:textId="5E9B3B23">
      <w:pPr>
        <w:spacing w:after="160"/>
        <w:rPr>
          <w:rFonts w:eastAsia="Times New Roman" w:asciiTheme="minorHAnsi" w:hAnsiTheme="minorHAnsi" w:cstheme="minorBidi"/>
          <w:color w:val="000000" w:themeColor="text1"/>
          <w:sz w:val="16"/>
          <w:szCs w:val="16"/>
          <w:lang w:val="en-GB"/>
        </w:rPr>
      </w:pPr>
      <w:r w:rsidRPr="727DFD2A">
        <w:rPr>
          <w:rFonts w:eastAsia="Times New Roman" w:asciiTheme="minorHAnsi" w:hAnsiTheme="minorHAnsi" w:cstheme="minorBidi"/>
          <w:color w:val="000000" w:themeColor="text1"/>
          <w:sz w:val="16"/>
          <w:szCs w:val="16"/>
        </w:rPr>
        <w:t>Source: Scottish Government Annual Homeless Report 202</w:t>
      </w:r>
      <w:r w:rsidRPr="727DFD2A" w:rsidR="43F8D42F">
        <w:rPr>
          <w:rFonts w:eastAsia="Times New Roman" w:asciiTheme="minorHAnsi" w:hAnsiTheme="minorHAnsi" w:cstheme="minorBidi"/>
          <w:color w:val="000000" w:themeColor="text1"/>
          <w:sz w:val="16"/>
          <w:szCs w:val="16"/>
        </w:rPr>
        <w:t>2-2023</w:t>
      </w:r>
    </w:p>
    <w:p w:rsidR="727DFD2A" w:rsidP="727DFD2A" w:rsidRDefault="727DFD2A" w14:paraId="20AF56B6" w14:textId="3AEADF0D">
      <w:pPr>
        <w:rPr>
          <w:rFonts w:eastAsia="Times New Roman" w:asciiTheme="minorHAnsi" w:hAnsiTheme="minorHAnsi" w:cstheme="minorBidi"/>
          <w:color w:val="000000" w:themeColor="text1"/>
          <w:sz w:val="16"/>
          <w:szCs w:val="16"/>
        </w:rPr>
      </w:pPr>
    </w:p>
    <w:p w:rsidR="000438A6" w:rsidP="38714AB2" w:rsidRDefault="788A2242" w14:paraId="3AFAC22A" w14:textId="6CB7E08C">
      <w:pPr>
        <w:spacing w:after="160"/>
        <w:rPr>
          <w:rFonts w:asciiTheme="minorHAnsi" w:hAnsiTheme="minorHAnsi" w:cstheme="minorBidi"/>
          <w:color w:val="auto"/>
          <w:sz w:val="22"/>
          <w:szCs w:val="22"/>
        </w:rPr>
      </w:pPr>
      <w:r w:rsidRPr="2B194855">
        <w:rPr>
          <w:rFonts w:asciiTheme="minorHAnsi" w:hAnsiTheme="minorHAnsi" w:cstheme="minorBidi"/>
          <w:color w:val="auto"/>
          <w:sz w:val="22"/>
          <w:szCs w:val="22"/>
        </w:rPr>
        <w:t>Chart 3 shows th</w:t>
      </w:r>
      <w:r w:rsidRPr="2B194855" w:rsidR="7012C98E">
        <w:rPr>
          <w:rFonts w:asciiTheme="minorHAnsi" w:hAnsiTheme="minorHAnsi" w:cstheme="minorBidi"/>
          <w:color w:val="auto"/>
          <w:sz w:val="22"/>
          <w:szCs w:val="22"/>
        </w:rPr>
        <w:t xml:space="preserve">e average number of days spent in temporary accommodation over the last 5 years. The average number </w:t>
      </w:r>
      <w:r w:rsidRPr="2B194855" w:rsidR="73BBF9F7">
        <w:rPr>
          <w:rFonts w:asciiTheme="minorHAnsi" w:hAnsiTheme="minorHAnsi" w:cstheme="minorBidi"/>
          <w:color w:val="auto"/>
          <w:sz w:val="22"/>
          <w:szCs w:val="22"/>
        </w:rPr>
        <w:t>of days has increased by 73% in Falkirk and 22% nationally</w:t>
      </w:r>
      <w:r w:rsidRPr="2B194855" w:rsidR="6AAD6710">
        <w:rPr>
          <w:rFonts w:asciiTheme="minorHAnsi" w:hAnsiTheme="minorHAnsi" w:cstheme="minorBidi"/>
          <w:color w:val="auto"/>
          <w:sz w:val="22"/>
          <w:szCs w:val="22"/>
        </w:rPr>
        <w:t xml:space="preserve">. </w:t>
      </w:r>
      <w:r w:rsidRPr="2B194855" w:rsidR="62D8FA35">
        <w:rPr>
          <w:rFonts w:asciiTheme="minorHAnsi" w:hAnsiTheme="minorHAnsi" w:cstheme="minorBidi"/>
          <w:color w:val="auto"/>
          <w:sz w:val="22"/>
          <w:szCs w:val="22"/>
        </w:rPr>
        <w:t>Spending over 200 days in temporary accommodation</w:t>
      </w:r>
      <w:r w:rsidRPr="2B194855" w:rsidR="56C29508">
        <w:rPr>
          <w:rFonts w:asciiTheme="minorHAnsi" w:hAnsiTheme="minorHAnsi" w:cstheme="minorBidi"/>
          <w:color w:val="auto"/>
          <w:sz w:val="22"/>
          <w:szCs w:val="22"/>
        </w:rPr>
        <w:t xml:space="preserve"> is putting pressure on the existing temporary accommodation stock a</w:t>
      </w:r>
      <w:r w:rsidRPr="2B194855" w:rsidR="78432679">
        <w:rPr>
          <w:rFonts w:asciiTheme="minorHAnsi" w:hAnsiTheme="minorHAnsi" w:cstheme="minorBidi"/>
          <w:color w:val="auto"/>
          <w:sz w:val="22"/>
          <w:szCs w:val="22"/>
        </w:rPr>
        <w:t xml:space="preserve">s the council tries to reduce it to pre-pandemic levels. The more properties are used for temporary accommodation </w:t>
      </w:r>
      <w:r w:rsidRPr="2B194855" w:rsidR="11E38EFA">
        <w:rPr>
          <w:rFonts w:asciiTheme="minorHAnsi" w:hAnsiTheme="minorHAnsi" w:cstheme="minorBidi"/>
          <w:color w:val="auto"/>
          <w:sz w:val="22"/>
          <w:szCs w:val="22"/>
        </w:rPr>
        <w:t>means the less properties are available for homeless applicants to move on to permanent accommodation.</w:t>
      </w:r>
      <w:r w:rsidRPr="2B194855" w:rsidR="61437B96">
        <w:rPr>
          <w:rFonts w:asciiTheme="minorHAnsi" w:hAnsiTheme="minorHAnsi" w:cstheme="minorBidi"/>
          <w:color w:val="auto"/>
          <w:sz w:val="22"/>
          <w:szCs w:val="22"/>
        </w:rPr>
        <w:t xml:space="preserve"> This </w:t>
      </w:r>
      <w:r w:rsidRPr="2B194855" w:rsidR="2D701BEA">
        <w:rPr>
          <w:rFonts w:asciiTheme="minorHAnsi" w:hAnsiTheme="minorHAnsi" w:cstheme="minorBidi"/>
          <w:color w:val="auto"/>
          <w:sz w:val="22"/>
          <w:szCs w:val="22"/>
        </w:rPr>
        <w:t xml:space="preserve">makes it </w:t>
      </w:r>
      <w:r w:rsidRPr="2B194855" w:rsidR="1E8F35A2">
        <w:rPr>
          <w:rFonts w:asciiTheme="minorHAnsi" w:hAnsiTheme="minorHAnsi" w:cstheme="minorBidi"/>
          <w:color w:val="auto"/>
          <w:sz w:val="22"/>
          <w:szCs w:val="22"/>
        </w:rPr>
        <w:t>even</w:t>
      </w:r>
      <w:r w:rsidRPr="2B194855" w:rsidR="2D701BEA">
        <w:rPr>
          <w:rFonts w:asciiTheme="minorHAnsi" w:hAnsiTheme="minorHAnsi" w:cstheme="minorBidi"/>
          <w:color w:val="auto"/>
          <w:sz w:val="22"/>
          <w:szCs w:val="22"/>
        </w:rPr>
        <w:t xml:space="preserve"> more important for empty homes to come back into use, especially if they are private rented accommodation </w:t>
      </w:r>
      <w:r w:rsidRPr="2B194855" w:rsidR="1E8F35A2">
        <w:rPr>
          <w:rFonts w:asciiTheme="minorHAnsi" w:hAnsiTheme="minorHAnsi" w:cstheme="minorBidi"/>
          <w:color w:val="auto"/>
          <w:sz w:val="22"/>
          <w:szCs w:val="22"/>
        </w:rPr>
        <w:t>to increase the housing options of homeless applicants.</w:t>
      </w:r>
    </w:p>
    <w:p w:rsidRPr="00EE10FA" w:rsidR="0087511E" w:rsidP="38714AB2" w:rsidRDefault="2E1F6F72" w14:paraId="166550BA" w14:textId="1A07E4AB">
      <w:pPr>
        <w:spacing w:after="160"/>
        <w:rPr>
          <w:rFonts w:asciiTheme="minorHAnsi" w:hAnsiTheme="minorHAnsi" w:cstheme="minorBidi"/>
          <w:color w:val="auto"/>
          <w:sz w:val="22"/>
          <w:szCs w:val="22"/>
          <w:lang w:val="en-GB"/>
        </w:rPr>
      </w:pPr>
      <w:r w:rsidRPr="2B194855">
        <w:rPr>
          <w:rFonts w:asciiTheme="minorHAnsi" w:hAnsiTheme="minorHAnsi" w:cstheme="minorBidi"/>
          <w:b/>
          <w:bCs/>
          <w:color w:val="auto"/>
          <w:sz w:val="22"/>
          <w:szCs w:val="22"/>
        </w:rPr>
        <w:t xml:space="preserve">Chart </w:t>
      </w:r>
      <w:r w:rsidRPr="2B194855" w:rsidR="62D47A3C">
        <w:rPr>
          <w:rFonts w:asciiTheme="minorHAnsi" w:hAnsiTheme="minorHAnsi" w:cstheme="minorBidi"/>
          <w:b/>
          <w:bCs/>
          <w:color w:val="auto"/>
          <w:sz w:val="22"/>
          <w:szCs w:val="22"/>
        </w:rPr>
        <w:t>3</w:t>
      </w:r>
      <w:r w:rsidRPr="2B194855">
        <w:rPr>
          <w:rFonts w:asciiTheme="minorHAnsi" w:hAnsiTheme="minorHAnsi" w:cstheme="minorBidi"/>
          <w:b/>
          <w:bCs/>
          <w:color w:val="auto"/>
          <w:sz w:val="22"/>
          <w:szCs w:val="22"/>
        </w:rPr>
        <w:t>: Average number of days spent in temporary accommodation in Falkirk compared to Scotland</w:t>
      </w:r>
      <w:r w:rsidRPr="2B194855">
        <w:rPr>
          <w:rFonts w:asciiTheme="minorHAnsi" w:hAnsiTheme="minorHAnsi" w:cstheme="minorBidi"/>
          <w:color w:val="auto"/>
          <w:sz w:val="22"/>
          <w:szCs w:val="22"/>
        </w:rPr>
        <w:t xml:space="preserve"> </w:t>
      </w:r>
    </w:p>
    <w:p w:rsidRPr="00EE10FA" w:rsidR="000438A6" w:rsidP="2B194855" w:rsidRDefault="000438A6" w14:paraId="7662F677" w14:textId="7D870B21">
      <w:pPr>
        <w:spacing w:after="160"/>
      </w:pPr>
    </w:p>
    <w:p w:rsidRPr="00F02B66" w:rsidR="00F02B66" w:rsidP="727DFD2A" w:rsidRDefault="421D33B4" w14:paraId="7FEAE8C2" w14:textId="002E50BF">
      <w:pPr>
        <w:rPr>
          <w:rFonts w:asciiTheme="minorHAnsi" w:hAnsiTheme="minorHAnsi" w:cstheme="minorBidi"/>
          <w:color w:val="auto"/>
          <w:sz w:val="18"/>
          <w:szCs w:val="18"/>
        </w:rPr>
      </w:pPr>
      <w:r>
        <w:rPr>
          <w:noProof/>
          <w:color w:val="2B579A"/>
          <w:shd w:val="clear" w:color="auto" w:fill="E6E6E6"/>
        </w:rPr>
        <w:drawing>
          <wp:inline distT="0" distB="0" distL="0" distR="0" wp14:anchorId="031CF0D7" wp14:editId="06328BDF">
            <wp:extent cx="5657850" cy="2076450"/>
            <wp:effectExtent l="0" t="0" r="0" b="0"/>
            <wp:docPr id="1871409630" name="Picture 1871409630" descr="A line graph which shows the average number of days in temporary accommodation in Falkirk and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09630" name="Picture 1871409630" descr="A line graph which shows the average number of days in temporary accommodation in Falkirk and Scotland."/>
                    <pic:cNvPicPr/>
                  </pic:nvPicPr>
                  <pic:blipFill>
                    <a:blip r:embed="rId20">
                      <a:extLst>
                        <a:ext uri="{28A0092B-C50C-407E-A947-70E740481C1C}">
                          <a14:useLocalDpi xmlns:a14="http://schemas.microsoft.com/office/drawing/2010/main" val="0"/>
                        </a:ext>
                      </a:extLst>
                    </a:blip>
                    <a:stretch>
                      <a:fillRect/>
                    </a:stretch>
                  </pic:blipFill>
                  <pic:spPr>
                    <a:xfrm>
                      <a:off x="0" y="0"/>
                      <a:ext cx="5657850" cy="2076450"/>
                    </a:xfrm>
                    <a:prstGeom prst="rect">
                      <a:avLst/>
                    </a:prstGeom>
                  </pic:spPr>
                </pic:pic>
              </a:graphicData>
            </a:graphic>
          </wp:inline>
        </w:drawing>
      </w:r>
    </w:p>
    <w:p w:rsidR="00D737ED" w:rsidP="00D737ED" w:rsidRDefault="00F02B66" w14:paraId="4A8C3102" w14:textId="77777777">
      <w:pPr>
        <w:rPr>
          <w:rFonts w:asciiTheme="minorHAnsi" w:hAnsiTheme="minorHAnsi" w:cstheme="minorBidi"/>
          <w:color w:val="auto"/>
          <w:sz w:val="18"/>
          <w:szCs w:val="18"/>
        </w:rPr>
      </w:pPr>
      <w:r w:rsidRPr="2B194855">
        <w:rPr>
          <w:rFonts w:asciiTheme="minorHAnsi" w:hAnsiTheme="minorHAnsi" w:cstheme="minorBidi"/>
          <w:color w:val="auto"/>
          <w:sz w:val="18"/>
          <w:szCs w:val="18"/>
        </w:rPr>
        <w:t>Source – Scottish Government Homelessness Statistics</w:t>
      </w:r>
    </w:p>
    <w:p w:rsidRPr="00D737ED" w:rsidR="006475FE" w:rsidP="00D737ED" w:rsidRDefault="006475FE" w14:paraId="53C879C1" w14:textId="40D1C555">
      <w:pPr>
        <w:rPr>
          <w:rFonts w:asciiTheme="minorHAnsi" w:hAnsiTheme="minorHAnsi" w:cstheme="minorBidi"/>
          <w:color w:val="auto"/>
          <w:sz w:val="18"/>
          <w:szCs w:val="18"/>
        </w:rPr>
      </w:pPr>
      <w:r w:rsidRPr="002C0DB8">
        <w:rPr>
          <w:rFonts w:asciiTheme="minorHAnsi" w:hAnsiTheme="minorHAnsi" w:cstheme="minorBidi"/>
          <w:b/>
          <w:bCs/>
          <w:color w:val="auto"/>
          <w:sz w:val="22"/>
          <w:szCs w:val="22"/>
        </w:rPr>
        <w:lastRenderedPageBreak/>
        <w:t>Outcomes</w:t>
      </w:r>
    </w:p>
    <w:p w:rsidRPr="006475FE" w:rsidR="006475FE" w:rsidP="38714AB2" w:rsidRDefault="0817DDDD" w14:paraId="4CF3D374" w14:textId="60F8F768">
      <w:pPr>
        <w:spacing w:after="160"/>
        <w:rPr>
          <w:rFonts w:asciiTheme="minorHAnsi" w:hAnsiTheme="minorHAnsi" w:cstheme="minorBidi"/>
          <w:color w:val="auto"/>
          <w:sz w:val="22"/>
          <w:szCs w:val="22"/>
          <w:lang w:val="en-GB"/>
        </w:rPr>
      </w:pPr>
      <w:r w:rsidRPr="727DFD2A">
        <w:rPr>
          <w:rFonts w:asciiTheme="minorHAnsi" w:hAnsiTheme="minorHAnsi" w:cstheme="minorBidi"/>
          <w:color w:val="auto"/>
          <w:sz w:val="22"/>
          <w:szCs w:val="22"/>
        </w:rPr>
        <w:t xml:space="preserve">The increase in the quota of lets to homeless applicants at the end of 2021 had an impact on the outcome of homeless applicants in 2021/22 as seen in chart </w:t>
      </w:r>
      <w:r w:rsidRPr="727DFD2A" w:rsidR="34398A62">
        <w:rPr>
          <w:rFonts w:asciiTheme="minorHAnsi" w:hAnsiTheme="minorHAnsi" w:cstheme="minorBidi"/>
          <w:color w:val="auto"/>
          <w:sz w:val="22"/>
          <w:szCs w:val="22"/>
        </w:rPr>
        <w:t>4.</w:t>
      </w:r>
      <w:r w:rsidRPr="727DFD2A">
        <w:rPr>
          <w:rFonts w:asciiTheme="minorHAnsi" w:hAnsiTheme="minorHAnsi" w:cstheme="minorBidi"/>
          <w:color w:val="auto"/>
          <w:sz w:val="22"/>
          <w:szCs w:val="22"/>
        </w:rPr>
        <w:t xml:space="preserve">  There was a 42% increase from 2020/21 in local authority lets. It also shows an increase in the number of lets by </w:t>
      </w:r>
      <w:r w:rsidRPr="727DFD2A" w:rsidR="6450223B">
        <w:rPr>
          <w:rFonts w:asciiTheme="minorHAnsi" w:hAnsiTheme="minorHAnsi" w:cstheme="minorBidi"/>
          <w:color w:val="auto"/>
          <w:sz w:val="22"/>
          <w:szCs w:val="22"/>
        </w:rPr>
        <w:t>RSLs (Registered Social Landlord)</w:t>
      </w:r>
      <w:r w:rsidRPr="727DFD2A">
        <w:rPr>
          <w:rFonts w:asciiTheme="minorHAnsi" w:hAnsiTheme="minorHAnsi" w:cstheme="minorBidi"/>
          <w:color w:val="auto"/>
          <w:sz w:val="22"/>
          <w:szCs w:val="22"/>
        </w:rPr>
        <w:t xml:space="preserve"> in 2021/22 with a 19% increase and there was also a 28% increase in private rented lets. The increase in RSL lets </w:t>
      </w:r>
      <w:r w:rsidRPr="727DFD2A" w:rsidR="651553B5">
        <w:rPr>
          <w:rFonts w:asciiTheme="minorHAnsi" w:hAnsiTheme="minorHAnsi" w:cstheme="minorBidi"/>
          <w:color w:val="auto"/>
          <w:sz w:val="22"/>
          <w:szCs w:val="22"/>
        </w:rPr>
        <w:t xml:space="preserve">in 2021/22 </w:t>
      </w:r>
      <w:r w:rsidRPr="727DFD2A">
        <w:rPr>
          <w:rFonts w:asciiTheme="minorHAnsi" w:hAnsiTheme="minorHAnsi" w:cstheme="minorBidi"/>
          <w:color w:val="auto"/>
          <w:sz w:val="22"/>
          <w:szCs w:val="22"/>
        </w:rPr>
        <w:t xml:space="preserve">may be due in part to the 106 new build RSL completions in </w:t>
      </w:r>
      <w:r w:rsidRPr="727DFD2A" w:rsidR="47C389D1">
        <w:rPr>
          <w:rFonts w:asciiTheme="minorHAnsi" w:hAnsiTheme="minorHAnsi" w:cstheme="minorBidi"/>
          <w:color w:val="auto"/>
          <w:sz w:val="22"/>
          <w:szCs w:val="22"/>
        </w:rPr>
        <w:t xml:space="preserve">the same year. This compares to only 14 lets in 2022/23 due to the lower number of units completed. </w:t>
      </w:r>
    </w:p>
    <w:p w:rsidRPr="006475FE" w:rsidR="006475FE" w:rsidP="38714AB2" w:rsidRDefault="0817DDDD" w14:paraId="7E94F4AB" w14:textId="10ACFFA5">
      <w:pPr>
        <w:spacing w:after="160"/>
        <w:rPr>
          <w:rFonts w:asciiTheme="minorHAnsi" w:hAnsiTheme="minorHAnsi" w:cstheme="minorBidi"/>
          <w:b/>
          <w:bCs/>
          <w:color w:val="auto"/>
          <w:sz w:val="22"/>
          <w:szCs w:val="22"/>
          <w:lang w:val="en-GB"/>
        </w:rPr>
      </w:pPr>
      <w:r w:rsidRPr="727DFD2A">
        <w:rPr>
          <w:rFonts w:asciiTheme="minorHAnsi" w:hAnsiTheme="minorHAnsi" w:cstheme="minorBidi"/>
          <w:b/>
          <w:bCs/>
          <w:color w:val="auto"/>
          <w:sz w:val="22"/>
          <w:szCs w:val="22"/>
        </w:rPr>
        <w:t xml:space="preserve">Chart </w:t>
      </w:r>
      <w:r w:rsidRPr="727DFD2A" w:rsidR="60D5FAB0">
        <w:rPr>
          <w:rFonts w:asciiTheme="minorHAnsi" w:hAnsiTheme="minorHAnsi" w:cstheme="minorBidi"/>
          <w:b/>
          <w:bCs/>
          <w:color w:val="auto"/>
          <w:sz w:val="22"/>
          <w:szCs w:val="22"/>
        </w:rPr>
        <w:t>4</w:t>
      </w:r>
      <w:r w:rsidRPr="727DFD2A">
        <w:rPr>
          <w:rFonts w:asciiTheme="minorHAnsi" w:hAnsiTheme="minorHAnsi" w:cstheme="minorBidi"/>
          <w:b/>
          <w:bCs/>
          <w:color w:val="auto"/>
          <w:sz w:val="22"/>
          <w:szCs w:val="22"/>
        </w:rPr>
        <w:t>: Lets to Homeless Applicants by Type of Tenancy</w:t>
      </w:r>
    </w:p>
    <w:p w:rsidRPr="006475FE" w:rsidR="006475FE" w:rsidP="727DFD2A" w:rsidRDefault="1FC4CE71" w14:paraId="337B3590" w14:textId="3089601C">
      <w:pPr>
        <w:spacing w:after="160"/>
      </w:pPr>
      <w:r>
        <w:rPr>
          <w:noProof/>
          <w:color w:val="2B579A"/>
          <w:shd w:val="clear" w:color="auto" w:fill="E6E6E6"/>
        </w:rPr>
        <w:drawing>
          <wp:inline distT="0" distB="0" distL="0" distR="0" wp14:anchorId="191956F8" wp14:editId="00FC3BE4">
            <wp:extent cx="4572000" cy="2209800"/>
            <wp:effectExtent l="0" t="0" r="0" b="0"/>
            <wp:docPr id="1546436905" name="Picture 1546436905" descr="A bar chart which shows the number of lets to homeless applicants by tenancy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36905" name="Picture 1546436905" descr="A bar chart which shows the number of lets to homeless applicants by tenancy type. "/>
                    <pic:cNvPicPr/>
                  </pic:nvPicPr>
                  <pic:blipFill>
                    <a:blip r:embed="rId21">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rsidRPr="000461C2" w:rsidR="005E743C" w:rsidP="002C0DB8" w:rsidRDefault="006475FE" w14:paraId="0BD677DB" w14:textId="42C65FA2">
      <w:pPr>
        <w:spacing w:after="160"/>
        <w:rPr>
          <w:rFonts w:asciiTheme="minorHAnsi" w:hAnsiTheme="minorHAnsi" w:cstheme="minorBidi"/>
          <w:b/>
          <w:bCs/>
          <w:color w:val="auto"/>
          <w:sz w:val="22"/>
          <w:szCs w:val="22"/>
          <w:lang w:val="en-GB"/>
        </w:rPr>
      </w:pPr>
      <w:r w:rsidRPr="002C0DB8">
        <w:rPr>
          <w:rFonts w:ascii="Calibri" w:hAnsi="Calibri" w:eastAsia="Times New Roman" w:cs="Calibri"/>
          <w:color w:val="000000" w:themeColor="text1"/>
          <w:sz w:val="16"/>
          <w:szCs w:val="16"/>
        </w:rPr>
        <w:t>Source: Scottish Government Annual Homeless Report 2021-2022</w:t>
      </w:r>
    </w:p>
    <w:p w:rsidRPr="00EE10FA" w:rsidR="005E743C" w:rsidP="0FD2B5A6" w:rsidRDefault="5B0DB2D7" w14:paraId="3DC0C68E" w14:textId="77777777">
      <w:pPr>
        <w:pStyle w:val="Heading2"/>
        <w:numPr>
          <w:ilvl w:val="1"/>
          <w:numId w:val="5"/>
        </w:numPr>
        <w:overflowPunct w:val="0"/>
        <w:autoSpaceDE w:val="0"/>
        <w:autoSpaceDN w:val="0"/>
        <w:adjustRightInd w:val="0"/>
        <w:spacing w:before="0" w:after="120"/>
        <w:ind w:left="578" w:hanging="578"/>
        <w:textAlignment w:val="baseline"/>
        <w:rPr>
          <w:rFonts w:eastAsia="Times New Roman" w:asciiTheme="minorHAnsi" w:hAnsiTheme="minorHAnsi" w:cstheme="minorBidi"/>
          <w:color w:val="auto"/>
          <w:sz w:val="24"/>
          <w:szCs w:val="24"/>
          <w:lang w:eastAsia="en-GB"/>
        </w:rPr>
      </w:pPr>
      <w:bookmarkStart w:name="_Toc127612512" w:id="26"/>
      <w:bookmarkStart w:name="_Toc1396258921" w:id="27"/>
      <w:r w:rsidRPr="002C0DB8">
        <w:rPr>
          <w:rFonts w:eastAsia="Times New Roman" w:asciiTheme="minorHAnsi" w:hAnsiTheme="minorHAnsi" w:cstheme="minorBidi"/>
          <w:color w:val="auto"/>
          <w:sz w:val="24"/>
          <w:szCs w:val="24"/>
        </w:rPr>
        <w:t>Private Rented Sector</w:t>
      </w:r>
      <w:bookmarkEnd w:id="26"/>
      <w:bookmarkEnd w:id="27"/>
    </w:p>
    <w:p w:rsidRPr="00EE10FA" w:rsidR="00837063" w:rsidP="38714AB2" w:rsidRDefault="5B0DB2D7" w14:paraId="2A624545" w14:textId="40F4B07A">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Tables 3.1</w:t>
      </w:r>
      <w:r w:rsidRPr="002C0DB8" w:rsidR="2A0E0B9F">
        <w:rPr>
          <w:rFonts w:asciiTheme="minorHAnsi" w:hAnsiTheme="minorHAnsi" w:cstheme="minorBidi"/>
          <w:color w:val="auto"/>
          <w:sz w:val="22"/>
          <w:szCs w:val="22"/>
        </w:rPr>
        <w:t>0</w:t>
      </w:r>
      <w:r w:rsidRPr="002C0DB8">
        <w:rPr>
          <w:rFonts w:asciiTheme="minorHAnsi" w:hAnsiTheme="minorHAnsi" w:cstheme="minorBidi"/>
          <w:color w:val="auto"/>
          <w:sz w:val="22"/>
          <w:szCs w:val="22"/>
        </w:rPr>
        <w:t xml:space="preserve"> and 3.1</w:t>
      </w:r>
      <w:r w:rsidRPr="002C0DB8" w:rsidR="2E572620">
        <w:rPr>
          <w:rFonts w:asciiTheme="minorHAnsi" w:hAnsiTheme="minorHAnsi" w:cstheme="minorBidi"/>
          <w:color w:val="auto"/>
          <w:sz w:val="22"/>
          <w:szCs w:val="22"/>
        </w:rPr>
        <w:t>1</w:t>
      </w:r>
      <w:r w:rsidRPr="002C0DB8">
        <w:rPr>
          <w:rFonts w:asciiTheme="minorHAnsi" w:hAnsiTheme="minorHAnsi" w:cstheme="minorBidi"/>
          <w:color w:val="auto"/>
          <w:sz w:val="22"/>
          <w:szCs w:val="22"/>
        </w:rPr>
        <w:t xml:space="preserve"> provide an overview of the Private Rented Sector (PRS) in the Falkirk Council area, illustrating how the affordability of PRS rents </w:t>
      </w:r>
      <w:r w:rsidRPr="002C0DB8" w:rsidR="22987A38">
        <w:rPr>
          <w:rFonts w:asciiTheme="minorHAnsi" w:hAnsiTheme="minorHAnsi" w:cstheme="minorBidi"/>
          <w:color w:val="auto"/>
          <w:sz w:val="22"/>
          <w:szCs w:val="22"/>
        </w:rPr>
        <w:t>compares</w:t>
      </w:r>
      <w:r w:rsidRPr="002C0DB8">
        <w:rPr>
          <w:rFonts w:asciiTheme="minorHAnsi" w:hAnsiTheme="minorHAnsi" w:cstheme="minorBidi"/>
          <w:color w:val="auto"/>
          <w:sz w:val="22"/>
          <w:szCs w:val="22"/>
        </w:rPr>
        <w:t xml:space="preserve"> with rents in the social housing sector. This analysis helps us to understand the role that PRS properties play in meeting housing </w:t>
      </w:r>
      <w:r w:rsidRPr="002C0DB8" w:rsidR="0DC7EDAA">
        <w:rPr>
          <w:rFonts w:asciiTheme="minorHAnsi" w:hAnsiTheme="minorHAnsi" w:cstheme="minorBidi"/>
          <w:color w:val="auto"/>
          <w:sz w:val="22"/>
          <w:szCs w:val="22"/>
        </w:rPr>
        <w:t>needs</w:t>
      </w:r>
      <w:r w:rsidRPr="002C0DB8">
        <w:rPr>
          <w:rFonts w:asciiTheme="minorHAnsi" w:hAnsiTheme="minorHAnsi" w:cstheme="minorBidi"/>
          <w:color w:val="auto"/>
          <w:sz w:val="22"/>
          <w:szCs w:val="22"/>
        </w:rPr>
        <w:t xml:space="preserve"> locally.</w:t>
      </w:r>
      <w:r w:rsidRPr="002C0DB8" w:rsidR="134C5026">
        <w:rPr>
          <w:rFonts w:asciiTheme="minorHAnsi" w:hAnsiTheme="minorHAnsi" w:cstheme="minorBidi"/>
          <w:color w:val="auto"/>
          <w:sz w:val="22"/>
          <w:szCs w:val="22"/>
        </w:rPr>
        <w:t xml:space="preserve"> The Falkirk housing </w:t>
      </w:r>
      <w:r w:rsidRPr="002C0DB8" w:rsidR="5367B4A2">
        <w:rPr>
          <w:rFonts w:asciiTheme="minorHAnsi" w:hAnsiTheme="minorHAnsi" w:cstheme="minorBidi"/>
          <w:color w:val="auto"/>
          <w:sz w:val="22"/>
          <w:szCs w:val="22"/>
        </w:rPr>
        <w:t>submarket</w:t>
      </w:r>
      <w:r w:rsidRPr="002C0DB8" w:rsidR="134C5026">
        <w:rPr>
          <w:rFonts w:asciiTheme="minorHAnsi" w:hAnsiTheme="minorHAnsi" w:cstheme="minorBidi"/>
          <w:color w:val="auto"/>
          <w:sz w:val="22"/>
          <w:szCs w:val="22"/>
        </w:rPr>
        <w:t xml:space="preserve"> area has the highest number of private rented properties</w:t>
      </w:r>
      <w:r w:rsidRPr="002C0DB8" w:rsidR="4BB547D7">
        <w:rPr>
          <w:rFonts w:asciiTheme="minorHAnsi" w:hAnsiTheme="minorHAnsi" w:cstheme="minorBidi"/>
          <w:color w:val="auto"/>
          <w:sz w:val="22"/>
          <w:szCs w:val="22"/>
        </w:rPr>
        <w:t>, substantially more than any other area</w:t>
      </w:r>
      <w:r w:rsidRPr="002C0DB8" w:rsidR="2BD3E821">
        <w:rPr>
          <w:rFonts w:asciiTheme="minorHAnsi" w:hAnsiTheme="minorHAnsi" w:cstheme="minorBidi"/>
          <w:color w:val="auto"/>
          <w:sz w:val="22"/>
          <w:szCs w:val="22"/>
        </w:rPr>
        <w:t xml:space="preserve"> at 42%</w:t>
      </w:r>
      <w:r w:rsidRPr="002C0DB8" w:rsidR="492495E7">
        <w:rPr>
          <w:rFonts w:asciiTheme="minorHAnsi" w:hAnsiTheme="minorHAnsi" w:cstheme="minorBidi"/>
          <w:color w:val="auto"/>
          <w:sz w:val="22"/>
          <w:szCs w:val="22"/>
        </w:rPr>
        <w:t xml:space="preserve">. This area has a higher number of properties and households than other areas and has a high number of flats compared to houses. </w:t>
      </w:r>
    </w:p>
    <w:p w:rsidR="002858C0" w:rsidP="38714AB2" w:rsidRDefault="5F339168" w14:paraId="6D1C8676" w14:textId="5A66AFB0">
      <w:pPr>
        <w:spacing w:after="240"/>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Table 3.1</w:t>
      </w:r>
      <w:r w:rsidRPr="002C0DB8" w:rsidR="52C6B12A">
        <w:rPr>
          <w:rFonts w:asciiTheme="minorHAnsi" w:hAnsiTheme="minorHAnsi" w:cstheme="minorBidi"/>
          <w:b/>
          <w:bCs/>
          <w:color w:val="auto"/>
          <w:sz w:val="22"/>
          <w:szCs w:val="22"/>
        </w:rPr>
        <w:t>0</w:t>
      </w:r>
      <w:r w:rsidRPr="002C0DB8">
        <w:rPr>
          <w:rFonts w:asciiTheme="minorHAnsi" w:hAnsiTheme="minorHAnsi" w:cstheme="minorBidi"/>
          <w:b/>
          <w:bCs/>
          <w:color w:val="auto"/>
          <w:sz w:val="22"/>
          <w:szCs w:val="22"/>
        </w:rPr>
        <w:t>: PRS Properties</w:t>
      </w:r>
    </w:p>
    <w:tbl>
      <w:tblPr>
        <w:tblStyle w:val="GridTable6Colorful-Accent1"/>
        <w:tblW w:w="6060" w:type="dxa"/>
        <w:tblLook w:val="04A0" w:firstRow="1" w:lastRow="0" w:firstColumn="1" w:lastColumn="0" w:noHBand="0" w:noVBand="1"/>
      </w:tblPr>
      <w:tblGrid>
        <w:gridCol w:w="4140"/>
        <w:gridCol w:w="960"/>
        <w:gridCol w:w="960"/>
      </w:tblGrid>
      <w:tr w:rsidRPr="00023F5A" w:rsidR="00023F5A" w:rsidTr="002C0DB8" w14:paraId="21CED4D2"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38714AB2" w:rsidRDefault="6186A7DC" w14:paraId="74784C02"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Area</w:t>
            </w:r>
          </w:p>
        </w:tc>
        <w:tc>
          <w:tcPr>
            <w:tcW w:w="960" w:type="dxa"/>
            <w:vAlign w:val="center"/>
            <w:hideMark/>
          </w:tcPr>
          <w:p w:rsidRPr="00023F5A" w:rsidR="00023F5A" w:rsidP="38714AB2" w:rsidRDefault="6186A7DC" w14:paraId="4608D0CD"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auto"/>
                <w:sz w:val="22"/>
                <w:szCs w:val="22"/>
                <w:lang w:val="en-GB" w:eastAsia="en-GB"/>
              </w:rPr>
            </w:pPr>
            <w:r w:rsidRPr="002C0DB8">
              <w:rPr>
                <w:rFonts w:ascii="Calibri" w:hAnsi="Calibri" w:eastAsia="Times New Roman" w:cs="Calibri"/>
                <w:color w:val="auto"/>
                <w:sz w:val="22"/>
                <w:szCs w:val="22"/>
              </w:rPr>
              <w:t>No</w:t>
            </w:r>
          </w:p>
        </w:tc>
        <w:tc>
          <w:tcPr>
            <w:tcW w:w="960" w:type="dxa"/>
            <w:noWrap/>
            <w:vAlign w:val="bottom"/>
            <w:hideMark/>
          </w:tcPr>
          <w:p w:rsidRPr="00023F5A" w:rsidR="00023F5A" w:rsidP="38714AB2" w:rsidRDefault="6186A7DC" w14:paraId="5B3F2DD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auto"/>
                <w:sz w:val="22"/>
                <w:szCs w:val="22"/>
                <w:lang w:val="en-GB" w:eastAsia="en-GB"/>
              </w:rPr>
            </w:pPr>
            <w:r w:rsidRPr="002C0DB8">
              <w:rPr>
                <w:rFonts w:ascii="Calibri" w:hAnsi="Calibri" w:eastAsia="Times New Roman" w:cs="Calibri"/>
                <w:color w:val="auto"/>
                <w:sz w:val="22"/>
                <w:szCs w:val="22"/>
              </w:rPr>
              <w:t>%</w:t>
            </w:r>
          </w:p>
        </w:tc>
      </w:tr>
      <w:tr w:rsidRPr="00023F5A" w:rsidR="00023F5A" w:rsidTr="002C0DB8" w14:paraId="63E5B8BB"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00023F5A" w:rsidRDefault="1143B064" w14:paraId="16C740DA"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Bo’ness</w:t>
            </w:r>
          </w:p>
        </w:tc>
        <w:tc>
          <w:tcPr>
            <w:tcW w:w="960" w:type="dxa"/>
            <w:vAlign w:val="center"/>
            <w:hideMark/>
          </w:tcPr>
          <w:p w:rsidRPr="00023F5A" w:rsidR="00023F5A" w:rsidP="00023F5A" w:rsidRDefault="1143B064" w14:paraId="750FA66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592</w:t>
            </w:r>
          </w:p>
        </w:tc>
        <w:tc>
          <w:tcPr>
            <w:tcW w:w="960" w:type="dxa"/>
            <w:noWrap/>
            <w:vAlign w:val="bottom"/>
            <w:hideMark/>
          </w:tcPr>
          <w:p w:rsidRPr="00023F5A" w:rsidR="00023F5A" w:rsidP="00023F5A" w:rsidRDefault="1143B064" w14:paraId="746F10D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9%</w:t>
            </w:r>
          </w:p>
        </w:tc>
      </w:tr>
      <w:tr w:rsidRPr="00023F5A" w:rsidR="00023F5A" w:rsidTr="002C0DB8" w14:paraId="59E7BE86" w14:textId="77777777">
        <w:trPr>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00023F5A" w:rsidRDefault="1143B064" w14:paraId="7EECD9C9"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 xml:space="preserve">Denny &amp; </w:t>
            </w:r>
            <w:proofErr w:type="spellStart"/>
            <w:r w:rsidRPr="002C0DB8">
              <w:rPr>
                <w:rFonts w:ascii="Calibri" w:hAnsi="Calibri" w:eastAsia="Times New Roman" w:cs="Calibri"/>
                <w:color w:val="auto"/>
                <w:sz w:val="22"/>
                <w:szCs w:val="22"/>
              </w:rPr>
              <w:t>Bonnybridge</w:t>
            </w:r>
            <w:proofErr w:type="spellEnd"/>
          </w:p>
        </w:tc>
        <w:tc>
          <w:tcPr>
            <w:tcW w:w="960" w:type="dxa"/>
            <w:vAlign w:val="center"/>
            <w:hideMark/>
          </w:tcPr>
          <w:p w:rsidRPr="00023F5A" w:rsidR="00023F5A" w:rsidP="00023F5A" w:rsidRDefault="1143B064" w14:paraId="5F6BFDE3"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777</w:t>
            </w:r>
          </w:p>
        </w:tc>
        <w:tc>
          <w:tcPr>
            <w:tcW w:w="960" w:type="dxa"/>
            <w:noWrap/>
            <w:vAlign w:val="bottom"/>
            <w:hideMark/>
          </w:tcPr>
          <w:p w:rsidRPr="00023F5A" w:rsidR="00023F5A" w:rsidP="00023F5A" w:rsidRDefault="1143B064" w14:paraId="4CF7CFB2"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12%</w:t>
            </w:r>
          </w:p>
        </w:tc>
      </w:tr>
      <w:tr w:rsidRPr="00023F5A" w:rsidR="00023F5A" w:rsidTr="002C0DB8" w14:paraId="06DE05BE"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00023F5A" w:rsidRDefault="1143B064" w14:paraId="2A84F2DF"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Falkirk</w:t>
            </w:r>
          </w:p>
        </w:tc>
        <w:tc>
          <w:tcPr>
            <w:tcW w:w="960" w:type="dxa"/>
            <w:vAlign w:val="center"/>
            <w:hideMark/>
          </w:tcPr>
          <w:p w:rsidRPr="00023F5A" w:rsidR="00023F5A" w:rsidP="00023F5A" w:rsidRDefault="1143B064" w14:paraId="496626D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2,663</w:t>
            </w:r>
          </w:p>
        </w:tc>
        <w:tc>
          <w:tcPr>
            <w:tcW w:w="960" w:type="dxa"/>
            <w:noWrap/>
            <w:vAlign w:val="bottom"/>
            <w:hideMark/>
          </w:tcPr>
          <w:p w:rsidRPr="00023F5A" w:rsidR="00023F5A" w:rsidP="00023F5A" w:rsidRDefault="1143B064" w14:paraId="6EECA0B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42%</w:t>
            </w:r>
          </w:p>
        </w:tc>
      </w:tr>
      <w:tr w:rsidRPr="00023F5A" w:rsidR="00023F5A" w:rsidTr="002C0DB8" w14:paraId="010D0B6B" w14:textId="77777777">
        <w:trPr>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00023F5A" w:rsidRDefault="1143B064" w14:paraId="0E8EF051"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Grangemouth</w:t>
            </w:r>
          </w:p>
        </w:tc>
        <w:tc>
          <w:tcPr>
            <w:tcW w:w="960" w:type="dxa"/>
            <w:vAlign w:val="center"/>
            <w:hideMark/>
          </w:tcPr>
          <w:p w:rsidRPr="00023F5A" w:rsidR="00023F5A" w:rsidP="00023F5A" w:rsidRDefault="1143B064" w14:paraId="1CA5FFF0"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712</w:t>
            </w:r>
          </w:p>
        </w:tc>
        <w:tc>
          <w:tcPr>
            <w:tcW w:w="960" w:type="dxa"/>
            <w:noWrap/>
            <w:vAlign w:val="bottom"/>
            <w:hideMark/>
          </w:tcPr>
          <w:p w:rsidRPr="00023F5A" w:rsidR="00023F5A" w:rsidP="00023F5A" w:rsidRDefault="1143B064" w14:paraId="2758499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11%</w:t>
            </w:r>
          </w:p>
        </w:tc>
      </w:tr>
      <w:tr w:rsidRPr="00023F5A" w:rsidR="00023F5A" w:rsidTr="002C0DB8" w14:paraId="52D94286"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00023F5A" w:rsidRDefault="1143B064" w14:paraId="6C7BB341"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Stenhousemuir, Larbert &amp; Rural North</w:t>
            </w:r>
          </w:p>
        </w:tc>
        <w:tc>
          <w:tcPr>
            <w:tcW w:w="960" w:type="dxa"/>
            <w:vAlign w:val="center"/>
            <w:hideMark/>
          </w:tcPr>
          <w:p w:rsidRPr="00023F5A" w:rsidR="00023F5A" w:rsidP="00023F5A" w:rsidRDefault="1143B064" w14:paraId="6098A4F8"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927</w:t>
            </w:r>
          </w:p>
        </w:tc>
        <w:tc>
          <w:tcPr>
            <w:tcW w:w="960" w:type="dxa"/>
            <w:noWrap/>
            <w:vAlign w:val="bottom"/>
            <w:hideMark/>
          </w:tcPr>
          <w:p w:rsidRPr="00023F5A" w:rsidR="00023F5A" w:rsidP="00023F5A" w:rsidRDefault="1143B064" w14:paraId="5AFDBA1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14%</w:t>
            </w:r>
          </w:p>
        </w:tc>
      </w:tr>
      <w:tr w:rsidRPr="00023F5A" w:rsidR="00023F5A" w:rsidTr="002C0DB8" w14:paraId="3F4E4E9B" w14:textId="77777777">
        <w:trPr>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00023F5A" w:rsidRDefault="1143B064" w14:paraId="73D9E8AA"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Braes &amp; Rural South</w:t>
            </w:r>
          </w:p>
        </w:tc>
        <w:tc>
          <w:tcPr>
            <w:tcW w:w="960" w:type="dxa"/>
            <w:vAlign w:val="center"/>
            <w:hideMark/>
          </w:tcPr>
          <w:p w:rsidRPr="00023F5A" w:rsidR="00023F5A" w:rsidP="00023F5A" w:rsidRDefault="1143B064" w14:paraId="09BFC7BC"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729</w:t>
            </w:r>
          </w:p>
        </w:tc>
        <w:tc>
          <w:tcPr>
            <w:tcW w:w="960" w:type="dxa"/>
            <w:noWrap/>
            <w:vAlign w:val="bottom"/>
            <w:hideMark/>
          </w:tcPr>
          <w:p w:rsidRPr="00023F5A" w:rsidR="00023F5A" w:rsidP="00023F5A" w:rsidRDefault="1143B064" w14:paraId="1D5E221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11%</w:t>
            </w:r>
          </w:p>
        </w:tc>
      </w:tr>
      <w:tr w:rsidRPr="00023F5A" w:rsidR="00023F5A" w:rsidTr="002C0DB8" w14:paraId="3F30A52A"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Pr="00023F5A" w:rsidR="00023F5A" w:rsidP="00023F5A" w:rsidRDefault="1143B064" w14:paraId="3A2A5505" w14:textId="77777777">
            <w:pPr>
              <w:rPr>
                <w:rFonts w:ascii="Calibri" w:hAnsi="Calibri" w:eastAsia="Times New Roman" w:cs="Calibri"/>
                <w:color w:val="auto"/>
                <w:sz w:val="22"/>
                <w:szCs w:val="22"/>
                <w:lang w:val="en-GB" w:eastAsia="en-GB"/>
              </w:rPr>
            </w:pPr>
            <w:r w:rsidRPr="002C0DB8">
              <w:rPr>
                <w:rFonts w:ascii="Calibri" w:hAnsi="Calibri" w:eastAsia="Times New Roman" w:cs="Calibri"/>
                <w:color w:val="auto"/>
                <w:sz w:val="22"/>
                <w:szCs w:val="22"/>
              </w:rPr>
              <w:t>Falkirk Council Total</w:t>
            </w:r>
          </w:p>
        </w:tc>
        <w:tc>
          <w:tcPr>
            <w:tcW w:w="960" w:type="dxa"/>
            <w:vAlign w:val="center"/>
            <w:hideMark/>
          </w:tcPr>
          <w:p w:rsidRPr="00023F5A" w:rsidR="00023F5A" w:rsidP="00023F5A" w:rsidRDefault="1143B064" w14:paraId="050C69F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auto"/>
                <w:sz w:val="22"/>
                <w:szCs w:val="22"/>
                <w:lang w:val="en-GB" w:eastAsia="en-GB"/>
              </w:rPr>
            </w:pPr>
            <w:r w:rsidRPr="002C0DB8">
              <w:rPr>
                <w:rFonts w:ascii="Calibri" w:hAnsi="Calibri" w:eastAsia="Times New Roman" w:cs="Calibri"/>
                <w:b/>
                <w:bCs/>
                <w:color w:val="auto"/>
                <w:sz w:val="22"/>
                <w:szCs w:val="22"/>
              </w:rPr>
              <w:t>6,400</w:t>
            </w:r>
          </w:p>
        </w:tc>
        <w:tc>
          <w:tcPr>
            <w:tcW w:w="960" w:type="dxa"/>
            <w:noWrap/>
            <w:vAlign w:val="bottom"/>
            <w:hideMark/>
          </w:tcPr>
          <w:p w:rsidRPr="00023F5A" w:rsidR="00023F5A" w:rsidP="00023F5A" w:rsidRDefault="1143B064" w14:paraId="48494D8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100%</w:t>
            </w:r>
          </w:p>
        </w:tc>
      </w:tr>
    </w:tbl>
    <w:p w:rsidRPr="00EE10FA" w:rsidR="005E743C" w:rsidP="002C0DB8" w:rsidRDefault="005E743C" w14:paraId="24E5BA88" w14:textId="3E8641B1">
      <w:pPr>
        <w:spacing w:after="240"/>
        <w:rPr>
          <w:rFonts w:asciiTheme="minorHAnsi" w:hAnsiTheme="minorHAnsi" w:cstheme="minorBidi"/>
          <w:color w:val="auto"/>
          <w:sz w:val="18"/>
          <w:szCs w:val="18"/>
          <w:lang w:eastAsia="en-GB"/>
        </w:rPr>
      </w:pPr>
      <w:r w:rsidRPr="002C0DB8">
        <w:rPr>
          <w:rFonts w:asciiTheme="minorHAnsi" w:hAnsiTheme="minorHAnsi" w:cstheme="minorBidi"/>
          <w:color w:val="auto"/>
          <w:sz w:val="18"/>
          <w:szCs w:val="18"/>
        </w:rPr>
        <w:t xml:space="preserve"> Source</w:t>
      </w:r>
      <w:r w:rsidRPr="002C0DB8" w:rsidR="00F56652">
        <w:rPr>
          <w:rFonts w:asciiTheme="minorHAnsi" w:hAnsiTheme="minorHAnsi" w:cstheme="minorBidi"/>
          <w:color w:val="auto"/>
          <w:sz w:val="18"/>
          <w:szCs w:val="18"/>
        </w:rPr>
        <w:t>: Falkirk Council Landlord Registration database</w:t>
      </w:r>
    </w:p>
    <w:p w:rsidRPr="00EE10FA" w:rsidR="0097743F" w:rsidP="38714AB2" w:rsidRDefault="26F12BB3" w14:paraId="476C1447" w14:textId="29C368AB">
      <w:pPr>
        <w:spacing w:after="2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lastRenderedPageBreak/>
        <w:t>Table 3.1</w:t>
      </w:r>
      <w:r w:rsidRPr="002C0DB8" w:rsidR="7E8B65E4">
        <w:rPr>
          <w:rFonts w:asciiTheme="minorHAnsi" w:hAnsiTheme="minorHAnsi" w:cstheme="minorBidi"/>
          <w:color w:val="auto"/>
          <w:sz w:val="22"/>
          <w:szCs w:val="22"/>
        </w:rPr>
        <w:t>1</w:t>
      </w:r>
      <w:r w:rsidRPr="002C0DB8">
        <w:rPr>
          <w:rFonts w:asciiTheme="minorHAnsi" w:hAnsiTheme="minorHAnsi" w:cstheme="minorBidi"/>
          <w:color w:val="auto"/>
          <w:sz w:val="22"/>
          <w:szCs w:val="22"/>
        </w:rPr>
        <w:t xml:space="preserve"> </w:t>
      </w:r>
      <w:r w:rsidRPr="002C0DB8" w:rsidR="7B339F82">
        <w:rPr>
          <w:rFonts w:asciiTheme="minorHAnsi" w:hAnsiTheme="minorHAnsi" w:cstheme="minorBidi"/>
          <w:color w:val="auto"/>
          <w:sz w:val="22"/>
          <w:szCs w:val="22"/>
        </w:rPr>
        <w:t xml:space="preserve">shows the average rents by </w:t>
      </w:r>
      <w:r w:rsidRPr="002C0DB8" w:rsidR="57C9973B">
        <w:rPr>
          <w:rFonts w:asciiTheme="minorHAnsi" w:hAnsiTheme="minorHAnsi" w:cstheme="minorBidi"/>
          <w:color w:val="auto"/>
          <w:sz w:val="22"/>
          <w:szCs w:val="22"/>
        </w:rPr>
        <w:t xml:space="preserve">tenure and highlights that the private rented sector has the highest average rents at </w:t>
      </w:r>
      <w:r w:rsidRPr="002C0DB8" w:rsidR="7DFED35A">
        <w:rPr>
          <w:rFonts w:asciiTheme="minorHAnsi" w:hAnsiTheme="minorHAnsi" w:cstheme="minorBidi"/>
          <w:color w:val="auto"/>
          <w:sz w:val="22"/>
          <w:szCs w:val="22"/>
        </w:rPr>
        <w:t>£1</w:t>
      </w:r>
      <w:r w:rsidRPr="002C0DB8" w:rsidR="2F6FB1B5">
        <w:rPr>
          <w:rFonts w:asciiTheme="minorHAnsi" w:hAnsiTheme="minorHAnsi" w:cstheme="minorBidi"/>
          <w:color w:val="auto"/>
          <w:sz w:val="22"/>
          <w:szCs w:val="22"/>
        </w:rPr>
        <w:t>60.90</w:t>
      </w:r>
      <w:r w:rsidRPr="002C0DB8" w:rsidR="7DFED35A">
        <w:rPr>
          <w:rFonts w:asciiTheme="minorHAnsi" w:hAnsiTheme="minorHAnsi" w:cstheme="minorBidi"/>
          <w:color w:val="auto"/>
          <w:sz w:val="22"/>
          <w:szCs w:val="22"/>
        </w:rPr>
        <w:t xml:space="preserve"> a week. This is substantially more than the </w:t>
      </w:r>
      <w:r w:rsidRPr="002C0DB8" w:rsidR="163D441D">
        <w:rPr>
          <w:rFonts w:asciiTheme="minorHAnsi" w:hAnsiTheme="minorHAnsi" w:cstheme="minorBidi"/>
          <w:color w:val="auto"/>
          <w:sz w:val="22"/>
          <w:szCs w:val="22"/>
        </w:rPr>
        <w:t>LHA (Local Housing Allowance)</w:t>
      </w:r>
      <w:r w:rsidRPr="002C0DB8" w:rsidR="7DFED35A">
        <w:rPr>
          <w:rFonts w:asciiTheme="minorHAnsi" w:hAnsiTheme="minorHAnsi" w:cstheme="minorBidi"/>
          <w:color w:val="auto"/>
          <w:sz w:val="22"/>
          <w:szCs w:val="22"/>
        </w:rPr>
        <w:t xml:space="preserve"> </w:t>
      </w:r>
      <w:r w:rsidRPr="002C0DB8" w:rsidR="44B3AC08">
        <w:rPr>
          <w:rFonts w:asciiTheme="minorHAnsi" w:hAnsiTheme="minorHAnsi" w:cstheme="minorBidi"/>
          <w:color w:val="auto"/>
          <w:sz w:val="22"/>
          <w:szCs w:val="22"/>
        </w:rPr>
        <w:t>rate,</w:t>
      </w:r>
      <w:r w:rsidRPr="002C0DB8" w:rsidR="5F9124B1">
        <w:rPr>
          <w:rFonts w:asciiTheme="minorHAnsi" w:hAnsiTheme="minorHAnsi" w:cstheme="minorBidi"/>
          <w:color w:val="auto"/>
          <w:sz w:val="22"/>
          <w:szCs w:val="22"/>
        </w:rPr>
        <w:t xml:space="preserve"> which means that </w:t>
      </w:r>
      <w:r w:rsidRPr="002C0DB8" w:rsidR="5B0DBA81">
        <w:rPr>
          <w:rFonts w:asciiTheme="minorHAnsi" w:hAnsiTheme="minorHAnsi" w:cstheme="minorBidi"/>
          <w:color w:val="auto"/>
          <w:sz w:val="22"/>
          <w:szCs w:val="22"/>
        </w:rPr>
        <w:t xml:space="preserve">someone on </w:t>
      </w:r>
      <w:r w:rsidRPr="002C0DB8" w:rsidR="1B31F72B">
        <w:rPr>
          <w:rFonts w:asciiTheme="minorHAnsi" w:hAnsiTheme="minorHAnsi" w:cstheme="minorBidi"/>
          <w:color w:val="auto"/>
          <w:sz w:val="22"/>
          <w:szCs w:val="22"/>
        </w:rPr>
        <w:t>Housing Benefit</w:t>
      </w:r>
      <w:r w:rsidRPr="002C0DB8" w:rsidR="5B0DBA81">
        <w:rPr>
          <w:rFonts w:asciiTheme="minorHAnsi" w:hAnsiTheme="minorHAnsi" w:cstheme="minorBidi"/>
          <w:color w:val="auto"/>
          <w:sz w:val="22"/>
          <w:szCs w:val="22"/>
        </w:rPr>
        <w:t xml:space="preserve"> would need to find almost £</w:t>
      </w:r>
      <w:r w:rsidRPr="002C0DB8" w:rsidR="6959785B">
        <w:rPr>
          <w:rFonts w:asciiTheme="minorHAnsi" w:hAnsiTheme="minorHAnsi" w:cstheme="minorBidi"/>
          <w:color w:val="auto"/>
          <w:sz w:val="22"/>
          <w:szCs w:val="22"/>
        </w:rPr>
        <w:t>3</w:t>
      </w:r>
      <w:r w:rsidRPr="002C0DB8" w:rsidR="5B0DBA81">
        <w:rPr>
          <w:rFonts w:asciiTheme="minorHAnsi" w:hAnsiTheme="minorHAnsi" w:cstheme="minorBidi"/>
          <w:color w:val="auto"/>
          <w:sz w:val="22"/>
          <w:szCs w:val="22"/>
        </w:rPr>
        <w:t>0 themselves each week.</w:t>
      </w:r>
      <w:r w:rsidRPr="002C0DB8" w:rsidR="19700610">
        <w:rPr>
          <w:rFonts w:asciiTheme="minorHAnsi" w:hAnsiTheme="minorHAnsi" w:cstheme="minorBidi"/>
          <w:color w:val="auto"/>
          <w:sz w:val="22"/>
          <w:szCs w:val="22"/>
        </w:rPr>
        <w:t xml:space="preserve"> It </w:t>
      </w:r>
      <w:r w:rsidRPr="002C0DB8" w:rsidR="29EEA938">
        <w:rPr>
          <w:rFonts w:asciiTheme="minorHAnsi" w:hAnsiTheme="minorHAnsi" w:cstheme="minorBidi"/>
          <w:color w:val="auto"/>
          <w:sz w:val="22"/>
          <w:szCs w:val="22"/>
        </w:rPr>
        <w:t>also</w:t>
      </w:r>
      <w:r w:rsidRPr="002C0DB8" w:rsidR="19700610">
        <w:rPr>
          <w:rFonts w:asciiTheme="minorHAnsi" w:hAnsiTheme="minorHAnsi" w:cstheme="minorBidi"/>
          <w:color w:val="auto"/>
          <w:sz w:val="22"/>
          <w:szCs w:val="22"/>
        </w:rPr>
        <w:t xml:space="preserve"> highlight</w:t>
      </w:r>
      <w:r w:rsidRPr="002C0DB8" w:rsidR="29EEA938">
        <w:rPr>
          <w:rFonts w:asciiTheme="minorHAnsi" w:hAnsiTheme="minorHAnsi" w:cstheme="minorBidi"/>
          <w:color w:val="auto"/>
          <w:sz w:val="22"/>
          <w:szCs w:val="22"/>
        </w:rPr>
        <w:t>s</w:t>
      </w:r>
      <w:r w:rsidRPr="002C0DB8" w:rsidR="19700610">
        <w:rPr>
          <w:rFonts w:asciiTheme="minorHAnsi" w:hAnsiTheme="minorHAnsi" w:cstheme="minorBidi"/>
          <w:color w:val="auto"/>
          <w:sz w:val="22"/>
          <w:szCs w:val="22"/>
        </w:rPr>
        <w:t xml:space="preserve"> how much rent empty </w:t>
      </w:r>
      <w:r w:rsidRPr="002C0DB8" w:rsidR="5367B4A2">
        <w:rPr>
          <w:rFonts w:asciiTheme="minorHAnsi" w:hAnsiTheme="minorHAnsi" w:cstheme="minorBidi"/>
          <w:color w:val="auto"/>
          <w:sz w:val="22"/>
          <w:szCs w:val="22"/>
        </w:rPr>
        <w:t>homeowners</w:t>
      </w:r>
      <w:r w:rsidRPr="002C0DB8" w:rsidR="19700610">
        <w:rPr>
          <w:rFonts w:asciiTheme="minorHAnsi" w:hAnsiTheme="minorHAnsi" w:cstheme="minorBidi"/>
          <w:color w:val="auto"/>
          <w:sz w:val="22"/>
          <w:szCs w:val="22"/>
        </w:rPr>
        <w:t xml:space="preserve"> are losing out on each week by having a</w:t>
      </w:r>
      <w:r w:rsidRPr="002C0DB8" w:rsidR="0D8A6C1C">
        <w:rPr>
          <w:rFonts w:asciiTheme="minorHAnsi" w:hAnsiTheme="minorHAnsi" w:cstheme="minorBidi"/>
          <w:color w:val="auto"/>
          <w:sz w:val="22"/>
          <w:szCs w:val="22"/>
        </w:rPr>
        <w:t xml:space="preserve"> property sitting empty.</w:t>
      </w:r>
    </w:p>
    <w:p w:rsidRPr="00EE10FA" w:rsidR="0097743F" w:rsidP="2B194855" w:rsidRDefault="363C3FF6" w14:paraId="38EF8021" w14:textId="3E0353D6">
      <w:pPr>
        <w:spacing w:after="240"/>
        <w:rPr>
          <w:rFonts w:asciiTheme="minorHAnsi" w:hAnsiTheme="minorHAnsi" w:cstheme="minorBidi"/>
          <w:b/>
          <w:bCs/>
          <w:color w:val="auto"/>
          <w:sz w:val="22"/>
          <w:szCs w:val="22"/>
          <w:lang w:eastAsia="en-GB"/>
        </w:rPr>
      </w:pPr>
      <w:r w:rsidRPr="2B194855">
        <w:rPr>
          <w:rFonts w:asciiTheme="minorHAnsi" w:hAnsiTheme="minorHAnsi" w:cstheme="minorBidi"/>
          <w:b/>
          <w:bCs/>
          <w:color w:val="auto"/>
          <w:sz w:val="22"/>
          <w:szCs w:val="22"/>
        </w:rPr>
        <w:t>Table 3.1</w:t>
      </w:r>
      <w:r w:rsidRPr="2B194855" w:rsidR="01C96B32">
        <w:rPr>
          <w:rFonts w:asciiTheme="minorHAnsi" w:hAnsiTheme="minorHAnsi" w:cstheme="minorBidi"/>
          <w:b/>
          <w:bCs/>
          <w:color w:val="auto"/>
          <w:sz w:val="22"/>
          <w:szCs w:val="22"/>
        </w:rPr>
        <w:t>1</w:t>
      </w:r>
      <w:r w:rsidRPr="2B194855">
        <w:rPr>
          <w:rFonts w:asciiTheme="minorHAnsi" w:hAnsiTheme="minorHAnsi" w:cstheme="minorBidi"/>
          <w:b/>
          <w:bCs/>
          <w:color w:val="auto"/>
          <w:sz w:val="22"/>
          <w:szCs w:val="22"/>
        </w:rPr>
        <w:t>: Weekly Rental Comparison</w:t>
      </w:r>
    </w:p>
    <w:tbl>
      <w:tblPr>
        <w:tblStyle w:val="GridTable6Colorful-Accent1"/>
        <w:tblW w:w="0" w:type="auto"/>
        <w:tblLook w:val="04A0" w:firstRow="1" w:lastRow="0" w:firstColumn="1" w:lastColumn="0" w:noHBand="0" w:noVBand="1"/>
      </w:tblPr>
      <w:tblGrid>
        <w:gridCol w:w="1717"/>
        <w:gridCol w:w="1873"/>
        <w:gridCol w:w="1873"/>
        <w:gridCol w:w="1873"/>
        <w:gridCol w:w="1873"/>
      </w:tblGrid>
      <w:tr w:rsidRPr="00EE10FA" w:rsidR="005E743C" w:rsidTr="002C0DB8" w14:paraId="25DB77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rsidRPr="00EE10FA" w:rsidR="005E743C" w:rsidP="002C0DB8" w:rsidRDefault="5B0DB2D7" w14:paraId="1C31ACF4" w14:textId="77777777">
            <w:pPr>
              <w:spacing w:before="40" w:after="4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Rent</w:t>
            </w:r>
          </w:p>
        </w:tc>
        <w:tc>
          <w:tcPr>
            <w:tcW w:w="1873" w:type="dxa"/>
          </w:tcPr>
          <w:p w:rsidRPr="00EE10FA" w:rsidR="005E743C" w:rsidP="002C0DB8" w:rsidRDefault="5B0DB2D7" w14:paraId="38C4D34C"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PRS</w:t>
            </w:r>
          </w:p>
        </w:tc>
        <w:tc>
          <w:tcPr>
            <w:tcW w:w="1873" w:type="dxa"/>
          </w:tcPr>
          <w:p w:rsidRPr="00EE10FA" w:rsidR="005E743C" w:rsidP="002C0DB8" w:rsidRDefault="5B0DB2D7" w14:paraId="71EAEF76"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Local Authority</w:t>
            </w:r>
          </w:p>
        </w:tc>
        <w:tc>
          <w:tcPr>
            <w:tcW w:w="1873" w:type="dxa"/>
          </w:tcPr>
          <w:p w:rsidRPr="00EE10FA" w:rsidR="005E743C" w:rsidP="002C0DB8" w:rsidRDefault="5B0DB2D7" w14:paraId="5CF16E70"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RSL</w:t>
            </w:r>
          </w:p>
        </w:tc>
        <w:tc>
          <w:tcPr>
            <w:tcW w:w="1873" w:type="dxa"/>
          </w:tcPr>
          <w:p w:rsidRPr="00EE10FA" w:rsidR="005E743C" w:rsidP="002C0DB8" w:rsidRDefault="5B0DB2D7" w14:paraId="3526A02C" w14:textId="77777777">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FFFFFF" w:themeColor="background1"/>
                <w:sz w:val="22"/>
                <w:szCs w:val="22"/>
                <w:lang w:eastAsia="en-GB"/>
              </w:rPr>
            </w:pPr>
            <w:r w:rsidRPr="002C0DB8">
              <w:rPr>
                <w:rFonts w:asciiTheme="minorHAnsi" w:hAnsiTheme="minorHAnsi" w:cstheme="minorBidi"/>
                <w:color w:val="auto"/>
                <w:sz w:val="22"/>
                <w:szCs w:val="22"/>
              </w:rPr>
              <w:t>LHA</w:t>
            </w:r>
          </w:p>
        </w:tc>
      </w:tr>
      <w:tr w:rsidRPr="00EE10FA" w:rsidR="005E743C" w:rsidTr="002C0DB8" w14:paraId="7083E0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rsidRPr="00EE10FA" w:rsidR="005E743C" w:rsidP="002C0DB8" w:rsidRDefault="005E743C" w14:paraId="6F852AB7" w14:textId="77777777">
            <w:pPr>
              <w:spacing w:before="40" w:after="4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Local Authority</w:t>
            </w:r>
          </w:p>
        </w:tc>
        <w:tc>
          <w:tcPr>
            <w:tcW w:w="1873" w:type="dxa"/>
          </w:tcPr>
          <w:p w:rsidRPr="00EE10FA" w:rsidR="005E743C" w:rsidP="002C0DB8" w:rsidRDefault="005E743C" w14:paraId="62C4A2EB" w14:textId="3F90BA55">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w:t>
            </w:r>
            <w:r w:rsidRPr="002C0DB8" w:rsidR="58BADE4D">
              <w:rPr>
                <w:rFonts w:asciiTheme="minorHAnsi" w:hAnsiTheme="minorHAnsi" w:cstheme="minorBidi"/>
                <w:color w:val="auto"/>
                <w:sz w:val="22"/>
                <w:szCs w:val="22"/>
              </w:rPr>
              <w:t>6</w:t>
            </w:r>
            <w:r w:rsidRPr="002C0DB8">
              <w:rPr>
                <w:rFonts w:asciiTheme="minorHAnsi" w:hAnsiTheme="minorHAnsi" w:cstheme="minorBidi"/>
                <w:color w:val="auto"/>
                <w:sz w:val="22"/>
                <w:szCs w:val="22"/>
              </w:rPr>
              <w:t>0.</w:t>
            </w:r>
            <w:r w:rsidRPr="002C0DB8" w:rsidR="58BADE4D">
              <w:rPr>
                <w:rFonts w:asciiTheme="minorHAnsi" w:hAnsiTheme="minorHAnsi" w:cstheme="minorBidi"/>
                <w:color w:val="auto"/>
                <w:sz w:val="22"/>
                <w:szCs w:val="22"/>
              </w:rPr>
              <w:t>90</w:t>
            </w:r>
          </w:p>
        </w:tc>
        <w:tc>
          <w:tcPr>
            <w:tcW w:w="1873" w:type="dxa"/>
          </w:tcPr>
          <w:p w:rsidRPr="00EE10FA" w:rsidR="005E743C" w:rsidP="002C0DB8" w:rsidRDefault="005E743C" w14:paraId="2CAAF5B4"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7</w:t>
            </w:r>
            <w:r w:rsidRPr="002C0DB8">
              <w:rPr>
                <w:rFonts w:asciiTheme="minorHAnsi" w:hAnsiTheme="minorHAnsi" w:cstheme="minorBidi"/>
              </w:rPr>
              <w:t>4.</w:t>
            </w:r>
            <w:r w:rsidRPr="002C0DB8">
              <w:rPr>
                <w:rFonts w:asciiTheme="minorHAnsi" w:hAnsiTheme="minorHAnsi" w:cstheme="minorBidi"/>
                <w:color w:val="auto"/>
                <w:sz w:val="22"/>
                <w:szCs w:val="22"/>
              </w:rPr>
              <w:t>8</w:t>
            </w:r>
            <w:r w:rsidRPr="002C0DB8">
              <w:rPr>
                <w:rFonts w:asciiTheme="minorHAnsi" w:hAnsiTheme="minorHAnsi" w:cstheme="minorBidi"/>
              </w:rPr>
              <w:t>2</w:t>
            </w:r>
          </w:p>
        </w:tc>
        <w:tc>
          <w:tcPr>
            <w:tcW w:w="1873" w:type="dxa"/>
          </w:tcPr>
          <w:p w:rsidRPr="00EE10FA" w:rsidR="005E743C" w:rsidP="002C0DB8" w:rsidRDefault="005E743C" w14:paraId="35A0B62F"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100.38</w:t>
            </w:r>
          </w:p>
        </w:tc>
        <w:tc>
          <w:tcPr>
            <w:tcW w:w="1873" w:type="dxa"/>
          </w:tcPr>
          <w:p w:rsidRPr="00EE10FA" w:rsidR="005E743C" w:rsidP="002C0DB8" w:rsidRDefault="005E743C" w14:paraId="717A00F6" w14:textId="7777777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129.66</w:t>
            </w:r>
          </w:p>
        </w:tc>
      </w:tr>
    </w:tbl>
    <w:p w:rsidRPr="00EE10FA" w:rsidR="005E743C" w:rsidP="002C0DB8" w:rsidRDefault="005E743C" w14:paraId="68F3F4F9" w14:textId="2F079FE3">
      <w:pPr>
        <w:spacing w:after="240"/>
        <w:rPr>
          <w:rFonts w:asciiTheme="minorHAnsi" w:hAnsiTheme="minorHAnsi" w:cstheme="minorBidi"/>
          <w:color w:val="auto"/>
          <w:sz w:val="18"/>
          <w:szCs w:val="18"/>
          <w:lang w:eastAsia="en-GB"/>
        </w:rPr>
      </w:pPr>
      <w:r w:rsidRPr="002C0DB8">
        <w:rPr>
          <w:rFonts w:asciiTheme="minorHAnsi" w:hAnsiTheme="minorHAnsi" w:cstheme="minorBidi"/>
          <w:color w:val="auto"/>
          <w:sz w:val="18"/>
          <w:szCs w:val="18"/>
        </w:rPr>
        <w:t>Source</w:t>
      </w:r>
      <w:r w:rsidRPr="002C0DB8" w:rsidR="0097743F">
        <w:rPr>
          <w:rFonts w:asciiTheme="minorHAnsi" w:hAnsiTheme="minorHAnsi" w:cstheme="minorBidi"/>
          <w:color w:val="auto"/>
          <w:sz w:val="18"/>
          <w:szCs w:val="18"/>
        </w:rPr>
        <w:t xml:space="preserve">: </w:t>
      </w:r>
      <w:r w:rsidRPr="002C0DB8">
        <w:rPr>
          <w:rFonts w:asciiTheme="minorHAnsi" w:hAnsiTheme="minorHAnsi" w:cstheme="minorBidi"/>
          <w:color w:val="auto"/>
          <w:sz w:val="18"/>
          <w:szCs w:val="18"/>
        </w:rPr>
        <w:t>Scottish Housing Regulator, Falkirk Council Private Rented Database, Falkirk Council Revenues</w:t>
      </w:r>
    </w:p>
    <w:p w:rsidR="00894279" w:rsidP="002C0DB8" w:rsidRDefault="00894279" w14:paraId="4B7E3898" w14:textId="4442A57A">
      <w:pPr>
        <w:spacing w:after="24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 xml:space="preserve">Looking at the average rent by the different housing </w:t>
      </w:r>
      <w:r w:rsidRPr="2B194855" w:rsidR="00416968">
        <w:rPr>
          <w:rFonts w:asciiTheme="minorHAnsi" w:hAnsiTheme="minorHAnsi" w:cstheme="minorBidi"/>
          <w:color w:val="auto"/>
          <w:sz w:val="22"/>
          <w:szCs w:val="22"/>
        </w:rPr>
        <w:t>submarket</w:t>
      </w:r>
      <w:r w:rsidRPr="2B194855">
        <w:rPr>
          <w:rFonts w:asciiTheme="minorHAnsi" w:hAnsiTheme="minorHAnsi" w:cstheme="minorBidi"/>
          <w:color w:val="auto"/>
          <w:sz w:val="22"/>
          <w:szCs w:val="22"/>
        </w:rPr>
        <w:t xml:space="preserve"> areas highlights that the highest rents can be found in Stenhousemuir, Larbert &amp; Rural North as well as the Braes &amp; Rural South.</w:t>
      </w:r>
    </w:p>
    <w:p w:rsidRPr="00AF66D7" w:rsidR="001E1A8D" w:rsidP="38714AB2" w:rsidRDefault="2E25C1AF" w14:paraId="60B1DECA" w14:textId="209C9E48">
      <w:pPr>
        <w:spacing w:after="240"/>
        <w:rPr>
          <w:rFonts w:asciiTheme="minorHAnsi" w:hAnsiTheme="minorHAnsi" w:cstheme="minorBidi"/>
          <w:b/>
          <w:bCs/>
          <w:color w:val="auto"/>
          <w:sz w:val="22"/>
          <w:szCs w:val="22"/>
          <w:lang w:eastAsia="en-GB"/>
        </w:rPr>
      </w:pPr>
      <w:r w:rsidRPr="727DFD2A">
        <w:rPr>
          <w:rFonts w:asciiTheme="minorHAnsi" w:hAnsiTheme="minorHAnsi" w:cstheme="minorBidi"/>
          <w:b/>
          <w:bCs/>
          <w:color w:val="auto"/>
          <w:sz w:val="22"/>
          <w:szCs w:val="22"/>
        </w:rPr>
        <w:t xml:space="preserve">Table </w:t>
      </w:r>
      <w:r w:rsidRPr="727DFD2A" w:rsidR="371BF06B">
        <w:rPr>
          <w:rFonts w:asciiTheme="minorHAnsi" w:hAnsiTheme="minorHAnsi" w:cstheme="minorBidi"/>
          <w:b/>
          <w:bCs/>
          <w:color w:val="auto"/>
          <w:sz w:val="22"/>
          <w:szCs w:val="22"/>
        </w:rPr>
        <w:t>3.12</w:t>
      </w:r>
      <w:r w:rsidRPr="727DFD2A">
        <w:rPr>
          <w:rFonts w:asciiTheme="minorHAnsi" w:hAnsiTheme="minorHAnsi" w:cstheme="minorBidi"/>
          <w:b/>
          <w:bCs/>
          <w:color w:val="auto"/>
          <w:sz w:val="22"/>
          <w:szCs w:val="22"/>
        </w:rPr>
        <w:t xml:space="preserve">: </w:t>
      </w:r>
      <w:r w:rsidRPr="727DFD2A" w:rsidR="469C3DFD">
        <w:rPr>
          <w:rFonts w:asciiTheme="minorHAnsi" w:hAnsiTheme="minorHAnsi" w:cstheme="minorBidi"/>
          <w:b/>
          <w:bCs/>
          <w:color w:val="auto"/>
          <w:sz w:val="22"/>
          <w:szCs w:val="22"/>
        </w:rPr>
        <w:t xml:space="preserve"> </w:t>
      </w:r>
      <w:r w:rsidRPr="727DFD2A">
        <w:rPr>
          <w:rFonts w:asciiTheme="minorHAnsi" w:hAnsiTheme="minorHAnsi" w:cstheme="minorBidi"/>
          <w:b/>
          <w:bCs/>
          <w:color w:val="auto"/>
          <w:sz w:val="22"/>
          <w:szCs w:val="22"/>
        </w:rPr>
        <w:t>A</w:t>
      </w:r>
      <w:r w:rsidRPr="727DFD2A" w:rsidR="469C3DFD">
        <w:rPr>
          <w:rFonts w:asciiTheme="minorHAnsi" w:hAnsiTheme="minorHAnsi" w:cstheme="minorBidi"/>
          <w:b/>
          <w:bCs/>
          <w:color w:val="auto"/>
          <w:sz w:val="22"/>
          <w:szCs w:val="22"/>
        </w:rPr>
        <w:t xml:space="preserve">verage </w:t>
      </w:r>
      <w:r w:rsidRPr="727DFD2A" w:rsidR="2F26E6AE">
        <w:rPr>
          <w:rFonts w:asciiTheme="minorHAnsi" w:hAnsiTheme="minorHAnsi" w:cstheme="minorBidi"/>
          <w:b/>
          <w:bCs/>
          <w:color w:val="auto"/>
          <w:sz w:val="22"/>
          <w:szCs w:val="22"/>
        </w:rPr>
        <w:t>R</w:t>
      </w:r>
      <w:r w:rsidRPr="727DFD2A" w:rsidR="469C3DFD">
        <w:rPr>
          <w:rFonts w:asciiTheme="minorHAnsi" w:hAnsiTheme="minorHAnsi" w:cstheme="minorBidi"/>
          <w:b/>
          <w:bCs/>
          <w:color w:val="auto"/>
          <w:sz w:val="22"/>
          <w:szCs w:val="22"/>
        </w:rPr>
        <w:t xml:space="preserve">ent </w:t>
      </w:r>
      <w:r w:rsidRPr="727DFD2A" w:rsidR="2F26E6AE">
        <w:rPr>
          <w:rFonts w:asciiTheme="minorHAnsi" w:hAnsiTheme="minorHAnsi" w:cstheme="minorBidi"/>
          <w:b/>
          <w:bCs/>
          <w:color w:val="auto"/>
          <w:sz w:val="22"/>
          <w:szCs w:val="22"/>
        </w:rPr>
        <w:t xml:space="preserve">by Housing </w:t>
      </w:r>
      <w:r w:rsidRPr="727DFD2A" w:rsidR="5367B4A2">
        <w:rPr>
          <w:rFonts w:asciiTheme="minorHAnsi" w:hAnsiTheme="minorHAnsi" w:cstheme="minorBidi"/>
          <w:b/>
          <w:bCs/>
          <w:color w:val="auto"/>
          <w:sz w:val="22"/>
          <w:szCs w:val="22"/>
        </w:rPr>
        <w:t>Submarket</w:t>
      </w:r>
      <w:r w:rsidRPr="727DFD2A" w:rsidR="2F26E6AE">
        <w:rPr>
          <w:rFonts w:asciiTheme="minorHAnsi" w:hAnsiTheme="minorHAnsi" w:cstheme="minorBidi"/>
          <w:b/>
          <w:bCs/>
          <w:color w:val="auto"/>
          <w:sz w:val="22"/>
          <w:szCs w:val="22"/>
        </w:rPr>
        <w:t xml:space="preserve"> Area</w:t>
      </w:r>
      <w:r w:rsidRPr="727DFD2A" w:rsidR="25F36CC0">
        <w:rPr>
          <w:rFonts w:asciiTheme="minorHAnsi" w:hAnsiTheme="minorHAnsi" w:cstheme="minorBidi"/>
          <w:b/>
          <w:bCs/>
          <w:color w:val="auto"/>
          <w:sz w:val="22"/>
          <w:szCs w:val="22"/>
        </w:rPr>
        <w:t xml:space="preserve"> </w:t>
      </w:r>
      <w:r w:rsidRPr="727DFD2A" w:rsidR="469C3DFD">
        <w:rPr>
          <w:rFonts w:asciiTheme="minorHAnsi" w:hAnsiTheme="minorHAnsi" w:cstheme="minorBidi"/>
          <w:b/>
          <w:bCs/>
          <w:color w:val="auto"/>
          <w:sz w:val="22"/>
          <w:szCs w:val="22"/>
        </w:rPr>
        <w:t>2022/23</w:t>
      </w:r>
    </w:p>
    <w:tbl>
      <w:tblPr>
        <w:tblStyle w:val="GridTable6Colorful-Accent1"/>
        <w:tblW w:w="9785" w:type="dxa"/>
        <w:tblLook w:val="04A0" w:firstRow="1" w:lastRow="0" w:firstColumn="1" w:lastColumn="0" w:noHBand="0" w:noVBand="1"/>
      </w:tblPr>
      <w:tblGrid>
        <w:gridCol w:w="4335"/>
        <w:gridCol w:w="1000"/>
        <w:gridCol w:w="785"/>
        <w:gridCol w:w="860"/>
        <w:gridCol w:w="965"/>
        <w:gridCol w:w="960"/>
        <w:gridCol w:w="880"/>
      </w:tblGrid>
      <w:tr w:rsidRPr="00AF66D7" w:rsidR="00AF66D7" w:rsidTr="6272A5CB" w14:paraId="0C93FEE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47D5C208" w14:textId="77777777">
            <w:pPr>
              <w:rPr>
                <w:rFonts w:ascii="Calibri" w:hAnsi="Calibri" w:eastAsia="Times New Roman" w:cs="Calibri"/>
                <w:color w:val="000000"/>
                <w:sz w:val="22"/>
                <w:szCs w:val="22"/>
                <w:lang w:val="en-GB" w:eastAsia="en-GB"/>
              </w:rPr>
            </w:pPr>
            <w:r w:rsidRPr="6272A5CB">
              <w:rPr>
                <w:rFonts w:ascii="Calibri" w:hAnsi="Calibri" w:eastAsia="Times New Roman" w:cs="Calibri"/>
                <w:color w:val="000000" w:themeColor="text1"/>
                <w:sz w:val="22"/>
                <w:szCs w:val="22"/>
              </w:rPr>
              <w:t xml:space="preserve">Housing </w:t>
            </w:r>
            <w:proofErr w:type="gramStart"/>
            <w:r w:rsidRPr="6272A5CB">
              <w:rPr>
                <w:rFonts w:ascii="Calibri" w:hAnsi="Calibri" w:eastAsia="Times New Roman" w:cs="Calibri"/>
                <w:color w:val="000000" w:themeColor="text1"/>
                <w:sz w:val="22"/>
                <w:szCs w:val="22"/>
              </w:rPr>
              <w:t>Sub Market</w:t>
            </w:r>
            <w:proofErr w:type="gramEnd"/>
            <w:r w:rsidRPr="6272A5CB">
              <w:rPr>
                <w:rFonts w:ascii="Calibri" w:hAnsi="Calibri" w:eastAsia="Times New Roman" w:cs="Calibri"/>
                <w:color w:val="000000" w:themeColor="text1"/>
                <w:sz w:val="22"/>
                <w:szCs w:val="22"/>
              </w:rPr>
              <w:t xml:space="preserve"> Area</w:t>
            </w:r>
          </w:p>
        </w:tc>
        <w:tc>
          <w:tcPr>
            <w:tcW w:w="1000" w:type="dxa"/>
            <w:noWrap/>
            <w:vAlign w:val="bottom"/>
            <w:hideMark/>
          </w:tcPr>
          <w:p w:rsidRPr="00AF66D7" w:rsidR="00AF66D7" w:rsidP="00AF66D7" w:rsidRDefault="00AF66D7" w14:paraId="6E8176DC"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1 Bed</w:t>
            </w:r>
          </w:p>
        </w:tc>
        <w:tc>
          <w:tcPr>
            <w:tcW w:w="785" w:type="dxa"/>
            <w:noWrap/>
            <w:vAlign w:val="bottom"/>
            <w:hideMark/>
          </w:tcPr>
          <w:p w:rsidRPr="00AF66D7" w:rsidR="00AF66D7" w:rsidP="00AF66D7" w:rsidRDefault="00AF66D7" w14:paraId="77B9BA7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2 Bed</w:t>
            </w:r>
          </w:p>
        </w:tc>
        <w:tc>
          <w:tcPr>
            <w:tcW w:w="860" w:type="dxa"/>
            <w:noWrap/>
            <w:vAlign w:val="bottom"/>
            <w:hideMark/>
          </w:tcPr>
          <w:p w:rsidRPr="00AF66D7" w:rsidR="00AF66D7" w:rsidP="00AF66D7" w:rsidRDefault="00AF66D7" w14:paraId="2B33AB2B"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3 Bed</w:t>
            </w:r>
          </w:p>
        </w:tc>
        <w:tc>
          <w:tcPr>
            <w:tcW w:w="965" w:type="dxa"/>
            <w:noWrap/>
            <w:vAlign w:val="bottom"/>
            <w:hideMark/>
          </w:tcPr>
          <w:p w:rsidRPr="00AF66D7" w:rsidR="00AF66D7" w:rsidP="00AF66D7" w:rsidRDefault="00AF66D7" w14:paraId="783A6A2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4 Bed</w:t>
            </w:r>
          </w:p>
        </w:tc>
        <w:tc>
          <w:tcPr>
            <w:tcW w:w="960" w:type="dxa"/>
            <w:noWrap/>
            <w:vAlign w:val="bottom"/>
            <w:hideMark/>
          </w:tcPr>
          <w:p w:rsidRPr="00AF66D7" w:rsidR="00AF66D7" w:rsidP="00AF66D7" w:rsidRDefault="00AF66D7" w14:paraId="7407830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5 Bed</w:t>
            </w:r>
          </w:p>
        </w:tc>
        <w:tc>
          <w:tcPr>
            <w:tcW w:w="880" w:type="dxa"/>
            <w:noWrap/>
            <w:vAlign w:val="bottom"/>
            <w:hideMark/>
          </w:tcPr>
          <w:p w:rsidRPr="00AF66D7" w:rsidR="00AF66D7" w:rsidP="00AF66D7" w:rsidRDefault="00AF66D7" w14:paraId="5F3B9A1C"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Total</w:t>
            </w:r>
          </w:p>
        </w:tc>
      </w:tr>
      <w:tr w:rsidRPr="00AF66D7" w:rsidR="00AF66D7" w:rsidTr="6272A5CB" w14:paraId="05D8B1C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24A70936"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Bo'ness</w:t>
            </w:r>
          </w:p>
        </w:tc>
        <w:tc>
          <w:tcPr>
            <w:tcW w:w="1000" w:type="dxa"/>
            <w:noWrap/>
            <w:vAlign w:val="bottom"/>
            <w:hideMark/>
          </w:tcPr>
          <w:p w:rsidRPr="00AF66D7" w:rsidR="00AF66D7" w:rsidP="00AF66D7" w:rsidRDefault="00AF66D7" w14:paraId="37192AE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£501</w:t>
            </w:r>
          </w:p>
        </w:tc>
        <w:tc>
          <w:tcPr>
            <w:tcW w:w="785" w:type="dxa"/>
            <w:noWrap/>
            <w:vAlign w:val="bottom"/>
            <w:hideMark/>
          </w:tcPr>
          <w:p w:rsidRPr="00AF66D7" w:rsidR="00AF66D7" w:rsidP="00AF66D7" w:rsidRDefault="00AF66D7" w14:paraId="5B904C1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£627</w:t>
            </w:r>
          </w:p>
        </w:tc>
        <w:tc>
          <w:tcPr>
            <w:tcW w:w="860" w:type="dxa"/>
            <w:noWrap/>
            <w:vAlign w:val="bottom"/>
            <w:hideMark/>
          </w:tcPr>
          <w:p w:rsidRPr="00AF66D7" w:rsidR="00AF66D7" w:rsidP="00AF66D7" w:rsidRDefault="00AF66D7" w14:paraId="49C3FC9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£765</w:t>
            </w:r>
          </w:p>
        </w:tc>
        <w:tc>
          <w:tcPr>
            <w:tcW w:w="965" w:type="dxa"/>
            <w:noWrap/>
            <w:vAlign w:val="bottom"/>
            <w:hideMark/>
          </w:tcPr>
          <w:p w:rsidRPr="00AF66D7" w:rsidR="00AF66D7" w:rsidP="00AF66D7" w:rsidRDefault="00AF66D7" w14:paraId="7EBD74A8"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w:t>
            </w:r>
          </w:p>
        </w:tc>
        <w:tc>
          <w:tcPr>
            <w:tcW w:w="960" w:type="dxa"/>
            <w:noWrap/>
            <w:vAlign w:val="bottom"/>
            <w:hideMark/>
          </w:tcPr>
          <w:p w:rsidRPr="00AF66D7" w:rsidR="00AF66D7" w:rsidP="00AF66D7" w:rsidRDefault="00AF66D7" w14:paraId="4531486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w:t>
            </w:r>
          </w:p>
        </w:tc>
        <w:tc>
          <w:tcPr>
            <w:tcW w:w="880" w:type="dxa"/>
            <w:noWrap/>
            <w:vAlign w:val="bottom"/>
            <w:hideMark/>
          </w:tcPr>
          <w:p w:rsidRPr="00AF66D7" w:rsidR="00AF66D7" w:rsidP="00AF66D7" w:rsidRDefault="00AF66D7" w14:paraId="0EB30BC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£603</w:t>
            </w:r>
          </w:p>
        </w:tc>
      </w:tr>
      <w:tr w:rsidRPr="00AF66D7" w:rsidR="00AF66D7" w:rsidTr="6272A5CB" w14:paraId="3FCA5632" w14:textId="77777777">
        <w:trPr>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652823BC"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Braes &amp; Rural South</w:t>
            </w:r>
          </w:p>
        </w:tc>
        <w:tc>
          <w:tcPr>
            <w:tcW w:w="1000" w:type="dxa"/>
            <w:noWrap/>
            <w:vAlign w:val="bottom"/>
            <w:hideMark/>
          </w:tcPr>
          <w:p w:rsidRPr="00AF66D7" w:rsidR="00AF66D7" w:rsidP="00AF66D7" w:rsidRDefault="00AF66D7" w14:paraId="4FEFCF58"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£467</w:t>
            </w:r>
          </w:p>
        </w:tc>
        <w:tc>
          <w:tcPr>
            <w:tcW w:w="785" w:type="dxa"/>
            <w:noWrap/>
            <w:vAlign w:val="bottom"/>
            <w:hideMark/>
          </w:tcPr>
          <w:p w:rsidRPr="00AF66D7" w:rsidR="00AF66D7" w:rsidP="00AF66D7" w:rsidRDefault="00AF66D7" w14:paraId="3DF239F6"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£692</w:t>
            </w:r>
          </w:p>
        </w:tc>
        <w:tc>
          <w:tcPr>
            <w:tcW w:w="860" w:type="dxa"/>
            <w:noWrap/>
            <w:vAlign w:val="bottom"/>
            <w:hideMark/>
          </w:tcPr>
          <w:p w:rsidRPr="00AF66D7" w:rsidR="00AF66D7" w:rsidP="00AF66D7" w:rsidRDefault="00AF66D7" w14:paraId="10A667C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£865</w:t>
            </w:r>
          </w:p>
        </w:tc>
        <w:tc>
          <w:tcPr>
            <w:tcW w:w="965" w:type="dxa"/>
            <w:noWrap/>
            <w:vAlign w:val="bottom"/>
            <w:hideMark/>
          </w:tcPr>
          <w:p w:rsidRPr="00AF66D7" w:rsidR="00AF66D7" w:rsidP="00AF66D7" w:rsidRDefault="00AF66D7" w14:paraId="5AE8668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£1,163</w:t>
            </w:r>
          </w:p>
        </w:tc>
        <w:tc>
          <w:tcPr>
            <w:tcW w:w="960" w:type="dxa"/>
            <w:noWrap/>
            <w:vAlign w:val="bottom"/>
            <w:hideMark/>
          </w:tcPr>
          <w:p w:rsidRPr="00AF66D7" w:rsidR="00AF66D7" w:rsidP="00AF66D7" w:rsidRDefault="00AF66D7" w14:paraId="20B33BF1"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£2,200</w:t>
            </w:r>
          </w:p>
        </w:tc>
        <w:tc>
          <w:tcPr>
            <w:tcW w:w="880" w:type="dxa"/>
            <w:noWrap/>
            <w:vAlign w:val="bottom"/>
            <w:hideMark/>
          </w:tcPr>
          <w:p w:rsidRPr="00AF66D7" w:rsidR="00AF66D7" w:rsidP="00AF66D7" w:rsidRDefault="00AF66D7" w14:paraId="170F44A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£688</w:t>
            </w:r>
          </w:p>
        </w:tc>
      </w:tr>
      <w:tr w:rsidRPr="00AF66D7" w:rsidR="00AF66D7" w:rsidTr="6272A5CB" w14:paraId="0263055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5059A297"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xml:space="preserve">Denny &amp; </w:t>
            </w:r>
            <w:proofErr w:type="spellStart"/>
            <w:r w:rsidRPr="002C0DB8">
              <w:rPr>
                <w:rFonts w:ascii="Calibri" w:hAnsi="Calibri" w:eastAsia="Times New Roman" w:cs="Calibri"/>
                <w:color w:val="000000" w:themeColor="text1"/>
                <w:sz w:val="22"/>
                <w:szCs w:val="22"/>
              </w:rPr>
              <w:t>Bonnybridge</w:t>
            </w:r>
            <w:proofErr w:type="spellEnd"/>
          </w:p>
        </w:tc>
        <w:tc>
          <w:tcPr>
            <w:tcW w:w="1000" w:type="dxa"/>
            <w:noWrap/>
            <w:vAlign w:val="bottom"/>
            <w:hideMark/>
          </w:tcPr>
          <w:p w:rsidRPr="00AF66D7" w:rsidR="00AF66D7" w:rsidP="00AF66D7" w:rsidRDefault="00AF66D7" w14:paraId="19BF605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£470</w:t>
            </w:r>
          </w:p>
        </w:tc>
        <w:tc>
          <w:tcPr>
            <w:tcW w:w="785" w:type="dxa"/>
            <w:noWrap/>
            <w:vAlign w:val="bottom"/>
            <w:hideMark/>
          </w:tcPr>
          <w:p w:rsidRPr="00AF66D7" w:rsidR="00AF66D7" w:rsidP="00AF66D7" w:rsidRDefault="00AF66D7" w14:paraId="5DDE8E4A"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£648</w:t>
            </w:r>
          </w:p>
        </w:tc>
        <w:tc>
          <w:tcPr>
            <w:tcW w:w="860" w:type="dxa"/>
            <w:noWrap/>
            <w:vAlign w:val="bottom"/>
            <w:hideMark/>
          </w:tcPr>
          <w:p w:rsidRPr="00AF66D7" w:rsidR="00AF66D7" w:rsidP="00AF66D7" w:rsidRDefault="00AF66D7" w14:paraId="3E0593A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£811</w:t>
            </w:r>
          </w:p>
        </w:tc>
        <w:tc>
          <w:tcPr>
            <w:tcW w:w="965" w:type="dxa"/>
            <w:noWrap/>
            <w:vAlign w:val="bottom"/>
            <w:hideMark/>
          </w:tcPr>
          <w:p w:rsidRPr="00AF66D7" w:rsidR="00AF66D7" w:rsidP="00AF66D7" w:rsidRDefault="00AF66D7" w14:paraId="76FF828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£1,417</w:t>
            </w:r>
          </w:p>
        </w:tc>
        <w:tc>
          <w:tcPr>
            <w:tcW w:w="960" w:type="dxa"/>
            <w:noWrap/>
            <w:vAlign w:val="bottom"/>
            <w:hideMark/>
          </w:tcPr>
          <w:p w:rsidRPr="00AF66D7" w:rsidR="00AF66D7" w:rsidP="00AF66D7" w:rsidRDefault="00AF66D7" w14:paraId="433E783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w:t>
            </w:r>
          </w:p>
        </w:tc>
        <w:tc>
          <w:tcPr>
            <w:tcW w:w="880" w:type="dxa"/>
            <w:noWrap/>
            <w:vAlign w:val="bottom"/>
            <w:hideMark/>
          </w:tcPr>
          <w:p w:rsidRPr="00AF66D7" w:rsidR="00AF66D7" w:rsidP="00AF66D7" w:rsidRDefault="00AF66D7" w14:paraId="4E96987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£723</w:t>
            </w:r>
          </w:p>
        </w:tc>
      </w:tr>
      <w:tr w:rsidRPr="00AF66D7" w:rsidR="00AF66D7" w:rsidTr="6272A5CB" w14:paraId="525DE62A" w14:textId="77777777">
        <w:trPr>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2BCF94DF"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Falkirk</w:t>
            </w:r>
          </w:p>
        </w:tc>
        <w:tc>
          <w:tcPr>
            <w:tcW w:w="1000" w:type="dxa"/>
            <w:noWrap/>
            <w:vAlign w:val="bottom"/>
            <w:hideMark/>
          </w:tcPr>
          <w:p w:rsidRPr="00AF66D7" w:rsidR="00AF66D7" w:rsidP="00AF66D7" w:rsidRDefault="00AF66D7" w14:paraId="558EFB71"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£487</w:t>
            </w:r>
          </w:p>
        </w:tc>
        <w:tc>
          <w:tcPr>
            <w:tcW w:w="785" w:type="dxa"/>
            <w:noWrap/>
            <w:vAlign w:val="bottom"/>
            <w:hideMark/>
          </w:tcPr>
          <w:p w:rsidRPr="00AF66D7" w:rsidR="00AF66D7" w:rsidP="00AF66D7" w:rsidRDefault="00AF66D7" w14:paraId="6950F304"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£632</w:t>
            </w:r>
          </w:p>
        </w:tc>
        <w:tc>
          <w:tcPr>
            <w:tcW w:w="860" w:type="dxa"/>
            <w:noWrap/>
            <w:vAlign w:val="bottom"/>
            <w:hideMark/>
          </w:tcPr>
          <w:p w:rsidRPr="00AF66D7" w:rsidR="00AF66D7" w:rsidP="00AF66D7" w:rsidRDefault="00AF66D7" w14:paraId="6187DFE8"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£838</w:t>
            </w:r>
          </w:p>
        </w:tc>
        <w:tc>
          <w:tcPr>
            <w:tcW w:w="965" w:type="dxa"/>
            <w:noWrap/>
            <w:vAlign w:val="bottom"/>
            <w:hideMark/>
          </w:tcPr>
          <w:p w:rsidRPr="00AF66D7" w:rsidR="00AF66D7" w:rsidP="00AF66D7" w:rsidRDefault="00AF66D7" w14:paraId="34A59FF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£1,525</w:t>
            </w:r>
          </w:p>
        </w:tc>
        <w:tc>
          <w:tcPr>
            <w:tcW w:w="960" w:type="dxa"/>
            <w:noWrap/>
            <w:vAlign w:val="bottom"/>
            <w:hideMark/>
          </w:tcPr>
          <w:p w:rsidRPr="00AF66D7" w:rsidR="00AF66D7" w:rsidP="00AF66D7" w:rsidRDefault="00AF66D7" w14:paraId="50F7D5D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£1,633</w:t>
            </w:r>
          </w:p>
        </w:tc>
        <w:tc>
          <w:tcPr>
            <w:tcW w:w="880" w:type="dxa"/>
            <w:noWrap/>
            <w:vAlign w:val="bottom"/>
            <w:hideMark/>
          </w:tcPr>
          <w:p w:rsidRPr="00AF66D7" w:rsidR="00AF66D7" w:rsidP="00AF66D7" w:rsidRDefault="00AF66D7" w14:paraId="4ED4BCD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£628</w:t>
            </w:r>
          </w:p>
        </w:tc>
      </w:tr>
      <w:tr w:rsidRPr="00AF66D7" w:rsidR="00AF66D7" w:rsidTr="6272A5CB" w14:paraId="454738F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7753B378"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Grangemouth</w:t>
            </w:r>
          </w:p>
        </w:tc>
        <w:tc>
          <w:tcPr>
            <w:tcW w:w="1000" w:type="dxa"/>
            <w:noWrap/>
            <w:vAlign w:val="bottom"/>
            <w:hideMark/>
          </w:tcPr>
          <w:p w:rsidRPr="00AF66D7" w:rsidR="00AF66D7" w:rsidP="00AF66D7" w:rsidRDefault="00AF66D7" w14:paraId="6118F71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£492</w:t>
            </w:r>
          </w:p>
        </w:tc>
        <w:tc>
          <w:tcPr>
            <w:tcW w:w="785" w:type="dxa"/>
            <w:noWrap/>
            <w:vAlign w:val="bottom"/>
            <w:hideMark/>
          </w:tcPr>
          <w:p w:rsidRPr="00AF66D7" w:rsidR="00AF66D7" w:rsidP="00AF66D7" w:rsidRDefault="00AF66D7" w14:paraId="15CCB20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£634</w:t>
            </w:r>
          </w:p>
        </w:tc>
        <w:tc>
          <w:tcPr>
            <w:tcW w:w="860" w:type="dxa"/>
            <w:noWrap/>
            <w:vAlign w:val="bottom"/>
            <w:hideMark/>
          </w:tcPr>
          <w:p w:rsidRPr="00AF66D7" w:rsidR="00AF66D7" w:rsidP="00AF66D7" w:rsidRDefault="00AF66D7" w14:paraId="68D6B3F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£735</w:t>
            </w:r>
          </w:p>
        </w:tc>
        <w:tc>
          <w:tcPr>
            <w:tcW w:w="965" w:type="dxa"/>
            <w:noWrap/>
            <w:vAlign w:val="bottom"/>
            <w:hideMark/>
          </w:tcPr>
          <w:p w:rsidRPr="00AF66D7" w:rsidR="00AF66D7" w:rsidP="00AF66D7" w:rsidRDefault="00AF66D7" w14:paraId="0FC333D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w:t>
            </w:r>
          </w:p>
        </w:tc>
        <w:tc>
          <w:tcPr>
            <w:tcW w:w="960" w:type="dxa"/>
            <w:noWrap/>
            <w:vAlign w:val="bottom"/>
            <w:hideMark/>
          </w:tcPr>
          <w:p w:rsidRPr="00AF66D7" w:rsidR="00AF66D7" w:rsidP="00AF66D7" w:rsidRDefault="00AF66D7" w14:paraId="4EA8BDE2"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w:t>
            </w:r>
          </w:p>
        </w:tc>
        <w:tc>
          <w:tcPr>
            <w:tcW w:w="880" w:type="dxa"/>
            <w:noWrap/>
            <w:vAlign w:val="bottom"/>
            <w:hideMark/>
          </w:tcPr>
          <w:p w:rsidRPr="00AF66D7" w:rsidR="00AF66D7" w:rsidP="00AF66D7" w:rsidRDefault="00AF66D7" w14:paraId="3A896DD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£624</w:t>
            </w:r>
          </w:p>
        </w:tc>
      </w:tr>
      <w:tr w:rsidRPr="00AF66D7" w:rsidR="00AF66D7" w:rsidTr="6272A5CB" w14:paraId="748A241F" w14:textId="77777777">
        <w:trPr>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5861BC4A"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Stenhousemuir, Larbert &amp; Rural North</w:t>
            </w:r>
          </w:p>
        </w:tc>
        <w:tc>
          <w:tcPr>
            <w:tcW w:w="1000" w:type="dxa"/>
            <w:noWrap/>
            <w:vAlign w:val="bottom"/>
            <w:hideMark/>
          </w:tcPr>
          <w:p w:rsidRPr="00AF66D7" w:rsidR="00AF66D7" w:rsidP="00AF66D7" w:rsidRDefault="00AF66D7" w14:paraId="38814B2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£499</w:t>
            </w:r>
          </w:p>
        </w:tc>
        <w:tc>
          <w:tcPr>
            <w:tcW w:w="785" w:type="dxa"/>
            <w:noWrap/>
            <w:vAlign w:val="bottom"/>
            <w:hideMark/>
          </w:tcPr>
          <w:p w:rsidRPr="00AF66D7" w:rsidR="00AF66D7" w:rsidP="00AF66D7" w:rsidRDefault="00AF66D7" w14:paraId="532E1DE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£711</w:t>
            </w:r>
          </w:p>
        </w:tc>
        <w:tc>
          <w:tcPr>
            <w:tcW w:w="860" w:type="dxa"/>
            <w:noWrap/>
            <w:vAlign w:val="bottom"/>
            <w:hideMark/>
          </w:tcPr>
          <w:p w:rsidRPr="00AF66D7" w:rsidR="00AF66D7" w:rsidP="00AF66D7" w:rsidRDefault="00AF66D7" w14:paraId="2B3EA40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£875</w:t>
            </w:r>
          </w:p>
        </w:tc>
        <w:tc>
          <w:tcPr>
            <w:tcW w:w="965" w:type="dxa"/>
            <w:noWrap/>
            <w:vAlign w:val="bottom"/>
            <w:hideMark/>
          </w:tcPr>
          <w:p w:rsidRPr="00AF66D7" w:rsidR="00AF66D7" w:rsidP="00AF66D7" w:rsidRDefault="00AF66D7" w14:paraId="1D276A5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£955</w:t>
            </w:r>
          </w:p>
        </w:tc>
        <w:tc>
          <w:tcPr>
            <w:tcW w:w="960" w:type="dxa"/>
            <w:noWrap/>
            <w:vAlign w:val="bottom"/>
            <w:hideMark/>
          </w:tcPr>
          <w:p w:rsidRPr="00AF66D7" w:rsidR="00AF66D7" w:rsidP="00AF66D7" w:rsidRDefault="00AF66D7" w14:paraId="0C27AEF4"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w:t>
            </w:r>
          </w:p>
        </w:tc>
        <w:tc>
          <w:tcPr>
            <w:tcW w:w="880" w:type="dxa"/>
            <w:noWrap/>
            <w:vAlign w:val="bottom"/>
            <w:hideMark/>
          </w:tcPr>
          <w:p w:rsidRPr="00AF66D7" w:rsidR="00AF66D7" w:rsidP="00AF66D7" w:rsidRDefault="00AF66D7" w14:paraId="696F793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£681</w:t>
            </w:r>
          </w:p>
        </w:tc>
      </w:tr>
      <w:tr w:rsidRPr="00AF66D7" w:rsidR="00AF66D7" w:rsidTr="6272A5CB" w14:paraId="614C9C9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5" w:type="dxa"/>
            <w:noWrap/>
            <w:vAlign w:val="bottom"/>
            <w:hideMark/>
          </w:tcPr>
          <w:p w:rsidRPr="00AF66D7" w:rsidR="00AF66D7" w:rsidP="00AF66D7" w:rsidRDefault="00AF66D7" w14:paraId="72989DBD"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Total</w:t>
            </w:r>
          </w:p>
        </w:tc>
        <w:tc>
          <w:tcPr>
            <w:tcW w:w="1000" w:type="dxa"/>
            <w:noWrap/>
            <w:vAlign w:val="bottom"/>
            <w:hideMark/>
          </w:tcPr>
          <w:p w:rsidRPr="00AF66D7" w:rsidR="00AF66D7" w:rsidP="00AF66D7" w:rsidRDefault="00AF66D7" w14:paraId="63E84BD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£487</w:t>
            </w:r>
          </w:p>
        </w:tc>
        <w:tc>
          <w:tcPr>
            <w:tcW w:w="785" w:type="dxa"/>
            <w:noWrap/>
            <w:vAlign w:val="bottom"/>
            <w:hideMark/>
          </w:tcPr>
          <w:p w:rsidRPr="00AF66D7" w:rsidR="00AF66D7" w:rsidP="00AF66D7" w:rsidRDefault="00AF66D7" w14:paraId="61B1DAB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£646</w:t>
            </w:r>
          </w:p>
        </w:tc>
        <w:tc>
          <w:tcPr>
            <w:tcW w:w="860" w:type="dxa"/>
            <w:noWrap/>
            <w:vAlign w:val="bottom"/>
            <w:hideMark/>
          </w:tcPr>
          <w:p w:rsidRPr="00AF66D7" w:rsidR="00AF66D7" w:rsidP="00AF66D7" w:rsidRDefault="00AF66D7" w14:paraId="7F2031A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£824</w:t>
            </w:r>
          </w:p>
        </w:tc>
        <w:tc>
          <w:tcPr>
            <w:tcW w:w="965" w:type="dxa"/>
            <w:noWrap/>
            <w:vAlign w:val="bottom"/>
            <w:hideMark/>
          </w:tcPr>
          <w:p w:rsidRPr="00AF66D7" w:rsidR="00AF66D7" w:rsidP="00AF66D7" w:rsidRDefault="00AF66D7" w14:paraId="111E0D6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£1,324</w:t>
            </w:r>
          </w:p>
        </w:tc>
        <w:tc>
          <w:tcPr>
            <w:tcW w:w="960" w:type="dxa"/>
            <w:noWrap/>
            <w:vAlign w:val="bottom"/>
            <w:hideMark/>
          </w:tcPr>
          <w:p w:rsidRPr="00AF66D7" w:rsidR="00AF66D7" w:rsidP="00AF66D7" w:rsidRDefault="00AF66D7" w14:paraId="48F5807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£1,775</w:t>
            </w:r>
          </w:p>
        </w:tc>
        <w:tc>
          <w:tcPr>
            <w:tcW w:w="880" w:type="dxa"/>
            <w:noWrap/>
            <w:vAlign w:val="bottom"/>
            <w:hideMark/>
          </w:tcPr>
          <w:p w:rsidRPr="00AF66D7" w:rsidR="00AF66D7" w:rsidP="00AF66D7" w:rsidRDefault="00AF66D7" w14:paraId="0D4D15DE"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£644</w:t>
            </w:r>
          </w:p>
        </w:tc>
      </w:tr>
    </w:tbl>
    <w:p w:rsidRPr="00AF66D7" w:rsidR="00AF66D7" w:rsidP="002C0DB8" w:rsidRDefault="00AF66D7" w14:paraId="31719311" w14:textId="6881B62E">
      <w:pPr>
        <w:spacing w:after="240"/>
        <w:rPr>
          <w:rFonts w:asciiTheme="minorHAnsi" w:hAnsiTheme="minorHAnsi" w:cstheme="minorBidi"/>
          <w:color w:val="auto"/>
          <w:sz w:val="18"/>
          <w:szCs w:val="18"/>
          <w:lang w:eastAsia="en-GB"/>
        </w:rPr>
      </w:pPr>
      <w:r w:rsidRPr="002C0DB8">
        <w:rPr>
          <w:rFonts w:asciiTheme="minorHAnsi" w:hAnsiTheme="minorHAnsi" w:cstheme="minorBidi"/>
          <w:color w:val="auto"/>
          <w:sz w:val="18"/>
          <w:szCs w:val="18"/>
        </w:rPr>
        <w:t>Source: Falkirk private rent database</w:t>
      </w:r>
    </w:p>
    <w:p w:rsidRPr="00EE10FA" w:rsidR="00227B73" w:rsidP="38714AB2" w:rsidRDefault="3F76FFA5" w14:paraId="79F68BCE" w14:textId="391B3254">
      <w:pPr>
        <w:spacing w:after="240"/>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Table 3.13 shows a</w:t>
      </w:r>
      <w:r w:rsidRPr="2B194855" w:rsidR="0140E31E">
        <w:rPr>
          <w:rFonts w:asciiTheme="minorHAnsi" w:hAnsiTheme="minorHAnsi" w:cstheme="minorBidi"/>
          <w:color w:val="auto"/>
          <w:sz w:val="22"/>
          <w:szCs w:val="22"/>
        </w:rPr>
        <w:t xml:space="preserve">nalysis of the landlord registration database </w:t>
      </w:r>
      <w:r w:rsidRPr="2B194855" w:rsidR="51883534">
        <w:rPr>
          <w:rFonts w:asciiTheme="minorHAnsi" w:hAnsiTheme="minorHAnsi" w:cstheme="minorBidi"/>
          <w:color w:val="auto"/>
          <w:sz w:val="22"/>
          <w:szCs w:val="22"/>
        </w:rPr>
        <w:t>a</w:t>
      </w:r>
      <w:r w:rsidRPr="2B194855" w:rsidR="1EC9723E">
        <w:rPr>
          <w:rFonts w:asciiTheme="minorHAnsi" w:hAnsiTheme="minorHAnsi" w:cstheme="minorBidi"/>
          <w:color w:val="auto"/>
          <w:sz w:val="22"/>
          <w:szCs w:val="22"/>
        </w:rPr>
        <w:t xml:space="preserve">nd highlights </w:t>
      </w:r>
      <w:r w:rsidRPr="2B194855" w:rsidR="0140E31E">
        <w:rPr>
          <w:rFonts w:asciiTheme="minorHAnsi" w:hAnsiTheme="minorHAnsi" w:cstheme="minorBidi"/>
          <w:color w:val="auto"/>
          <w:sz w:val="22"/>
          <w:szCs w:val="22"/>
        </w:rPr>
        <w:t>that there has been a 4</w:t>
      </w:r>
      <w:r w:rsidRPr="2B194855" w:rsidR="190D5ABB">
        <w:rPr>
          <w:rFonts w:asciiTheme="minorHAnsi" w:hAnsiTheme="minorHAnsi" w:cstheme="minorBidi"/>
          <w:color w:val="auto"/>
          <w:sz w:val="22"/>
          <w:szCs w:val="22"/>
        </w:rPr>
        <w:t>.4</w:t>
      </w:r>
      <w:r w:rsidRPr="2B194855" w:rsidR="0140E31E">
        <w:rPr>
          <w:rFonts w:asciiTheme="minorHAnsi" w:hAnsiTheme="minorHAnsi" w:cstheme="minorBidi"/>
          <w:color w:val="auto"/>
          <w:sz w:val="22"/>
          <w:szCs w:val="22"/>
        </w:rPr>
        <w:t>% fall in the number of properties available for rent</w:t>
      </w:r>
      <w:r w:rsidRPr="2B194855" w:rsidR="77AE6743">
        <w:rPr>
          <w:rFonts w:asciiTheme="minorHAnsi" w:hAnsiTheme="minorHAnsi" w:cstheme="minorBidi"/>
          <w:color w:val="auto"/>
          <w:sz w:val="22"/>
          <w:szCs w:val="22"/>
        </w:rPr>
        <w:t xml:space="preserve"> in the council area</w:t>
      </w:r>
      <w:r w:rsidRPr="2B194855" w:rsidR="711DFD7A">
        <w:rPr>
          <w:rFonts w:asciiTheme="minorHAnsi" w:hAnsiTheme="minorHAnsi" w:cstheme="minorBidi"/>
          <w:color w:val="auto"/>
          <w:sz w:val="22"/>
          <w:szCs w:val="22"/>
        </w:rPr>
        <w:t xml:space="preserve">. </w:t>
      </w:r>
      <w:r w:rsidRPr="2B194855" w:rsidR="4B093D24">
        <w:rPr>
          <w:rFonts w:asciiTheme="minorHAnsi" w:hAnsiTheme="minorHAnsi" w:cstheme="minorBidi"/>
          <w:color w:val="auto"/>
          <w:sz w:val="22"/>
          <w:szCs w:val="22"/>
        </w:rPr>
        <w:t xml:space="preserve">The biggest fall in </w:t>
      </w:r>
      <w:r w:rsidRPr="2B194855" w:rsidR="00A8C442">
        <w:rPr>
          <w:rFonts w:asciiTheme="minorHAnsi" w:hAnsiTheme="minorHAnsi" w:cstheme="minorBidi"/>
          <w:color w:val="auto"/>
          <w:sz w:val="22"/>
          <w:szCs w:val="22"/>
        </w:rPr>
        <w:t xml:space="preserve">properties was seen in the Bo’ness area at 10% and then the Denny </w:t>
      </w:r>
      <w:r w:rsidRPr="2B194855" w:rsidR="3CB45365">
        <w:rPr>
          <w:rFonts w:asciiTheme="minorHAnsi" w:hAnsiTheme="minorHAnsi" w:cstheme="minorBidi"/>
          <w:color w:val="auto"/>
          <w:sz w:val="22"/>
          <w:szCs w:val="22"/>
        </w:rPr>
        <w:t xml:space="preserve">&amp; </w:t>
      </w:r>
      <w:proofErr w:type="spellStart"/>
      <w:r w:rsidRPr="2B194855" w:rsidR="3CB45365">
        <w:rPr>
          <w:rFonts w:asciiTheme="minorHAnsi" w:hAnsiTheme="minorHAnsi" w:cstheme="minorBidi"/>
          <w:color w:val="auto"/>
          <w:sz w:val="22"/>
          <w:szCs w:val="22"/>
        </w:rPr>
        <w:t>Bonnybridge</w:t>
      </w:r>
      <w:proofErr w:type="spellEnd"/>
      <w:r w:rsidRPr="2B194855" w:rsidR="3CB45365">
        <w:rPr>
          <w:rFonts w:asciiTheme="minorHAnsi" w:hAnsiTheme="minorHAnsi" w:cstheme="minorBidi"/>
          <w:color w:val="auto"/>
          <w:sz w:val="22"/>
          <w:szCs w:val="22"/>
        </w:rPr>
        <w:t xml:space="preserve"> area at 7%. </w:t>
      </w:r>
      <w:r w:rsidRPr="2B194855" w:rsidR="01F4E57D">
        <w:rPr>
          <w:rFonts w:asciiTheme="minorHAnsi" w:hAnsiTheme="minorHAnsi" w:cstheme="minorBidi"/>
          <w:color w:val="auto"/>
          <w:sz w:val="22"/>
          <w:szCs w:val="22"/>
        </w:rPr>
        <w:t>Empty properties brought back into use could be used to increase the supply of private rented properties.</w:t>
      </w:r>
    </w:p>
    <w:p w:rsidR="00D737ED" w:rsidP="38714AB2" w:rsidRDefault="00D737ED" w14:paraId="7B95DEC8" w14:textId="77777777">
      <w:pPr>
        <w:spacing w:after="240"/>
        <w:rPr>
          <w:rFonts w:asciiTheme="minorHAnsi" w:hAnsiTheme="minorHAnsi" w:cstheme="minorBidi"/>
          <w:b/>
          <w:bCs/>
          <w:color w:val="auto"/>
          <w:sz w:val="22"/>
          <w:szCs w:val="22"/>
        </w:rPr>
      </w:pPr>
    </w:p>
    <w:p w:rsidR="00D737ED" w:rsidP="38714AB2" w:rsidRDefault="00D737ED" w14:paraId="29A6F59F" w14:textId="77777777">
      <w:pPr>
        <w:spacing w:after="240"/>
        <w:rPr>
          <w:rFonts w:asciiTheme="minorHAnsi" w:hAnsiTheme="minorHAnsi" w:cstheme="minorBidi"/>
          <w:b/>
          <w:bCs/>
          <w:color w:val="auto"/>
          <w:sz w:val="22"/>
          <w:szCs w:val="22"/>
        </w:rPr>
      </w:pPr>
    </w:p>
    <w:p w:rsidR="00D737ED" w:rsidP="38714AB2" w:rsidRDefault="00D737ED" w14:paraId="26003676" w14:textId="77777777">
      <w:pPr>
        <w:spacing w:after="240"/>
        <w:rPr>
          <w:rFonts w:asciiTheme="minorHAnsi" w:hAnsiTheme="minorHAnsi" w:cstheme="minorBidi"/>
          <w:b/>
          <w:bCs/>
          <w:color w:val="auto"/>
          <w:sz w:val="22"/>
          <w:szCs w:val="22"/>
        </w:rPr>
      </w:pPr>
    </w:p>
    <w:p w:rsidR="00D737ED" w:rsidP="38714AB2" w:rsidRDefault="00D737ED" w14:paraId="44B16859" w14:textId="77777777">
      <w:pPr>
        <w:spacing w:after="240"/>
        <w:rPr>
          <w:rFonts w:asciiTheme="minorHAnsi" w:hAnsiTheme="minorHAnsi" w:cstheme="minorBidi"/>
          <w:b/>
          <w:bCs/>
          <w:color w:val="auto"/>
          <w:sz w:val="22"/>
          <w:szCs w:val="22"/>
        </w:rPr>
      </w:pPr>
    </w:p>
    <w:p w:rsidR="00D737ED" w:rsidP="38714AB2" w:rsidRDefault="00D737ED" w14:paraId="5A19A704" w14:textId="77777777">
      <w:pPr>
        <w:spacing w:after="240"/>
        <w:rPr>
          <w:rFonts w:asciiTheme="minorHAnsi" w:hAnsiTheme="minorHAnsi" w:cstheme="minorBidi"/>
          <w:b/>
          <w:bCs/>
          <w:color w:val="auto"/>
          <w:sz w:val="22"/>
          <w:szCs w:val="22"/>
        </w:rPr>
      </w:pPr>
    </w:p>
    <w:p w:rsidR="00D737ED" w:rsidP="38714AB2" w:rsidRDefault="00D737ED" w14:paraId="34ACFE3B" w14:textId="77777777">
      <w:pPr>
        <w:spacing w:after="240"/>
        <w:rPr>
          <w:rFonts w:asciiTheme="minorHAnsi" w:hAnsiTheme="minorHAnsi" w:cstheme="minorBidi"/>
          <w:b/>
          <w:bCs/>
          <w:color w:val="auto"/>
          <w:sz w:val="22"/>
          <w:szCs w:val="22"/>
        </w:rPr>
      </w:pPr>
    </w:p>
    <w:p w:rsidR="4E5E800C" w:rsidP="38714AB2" w:rsidRDefault="4E5E800C" w14:paraId="5C1C2E90" w14:textId="252918E6">
      <w:pPr>
        <w:spacing w:after="240"/>
        <w:rPr>
          <w:rFonts w:asciiTheme="minorHAnsi" w:hAnsiTheme="minorHAnsi" w:cstheme="minorBidi"/>
          <w:b/>
          <w:bCs/>
          <w:color w:val="auto"/>
          <w:sz w:val="22"/>
          <w:szCs w:val="22"/>
          <w:lang w:eastAsia="en-GB"/>
        </w:rPr>
      </w:pPr>
      <w:r w:rsidRPr="2B194855">
        <w:rPr>
          <w:rFonts w:asciiTheme="minorHAnsi" w:hAnsiTheme="minorHAnsi" w:cstheme="minorBidi"/>
          <w:b/>
          <w:bCs/>
          <w:color w:val="auto"/>
          <w:sz w:val="22"/>
          <w:szCs w:val="22"/>
        </w:rPr>
        <w:lastRenderedPageBreak/>
        <w:t>Table 3.13: Landlord Registered properties Analysis</w:t>
      </w:r>
    </w:p>
    <w:tbl>
      <w:tblPr>
        <w:tblStyle w:val="GridTable6Colorful-Accent1"/>
        <w:tblW w:w="9750" w:type="dxa"/>
        <w:tblLook w:val="04A0" w:firstRow="1" w:lastRow="0" w:firstColumn="1" w:lastColumn="0" w:noHBand="0" w:noVBand="1"/>
      </w:tblPr>
      <w:tblGrid>
        <w:gridCol w:w="3780"/>
        <w:gridCol w:w="810"/>
        <w:gridCol w:w="840"/>
        <w:gridCol w:w="930"/>
        <w:gridCol w:w="825"/>
        <w:gridCol w:w="1290"/>
        <w:gridCol w:w="1275"/>
      </w:tblGrid>
      <w:tr w:rsidRPr="00C95E28" w:rsidR="00C95E28" w:rsidTr="002C0DB8" w14:paraId="051FB55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hideMark/>
          </w:tcPr>
          <w:p w:rsidRPr="00C95E28" w:rsidR="00C95E28" w:rsidP="00C95E28" w:rsidRDefault="55ECA4BB" w14:paraId="4E41F27C"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Area</w:t>
            </w:r>
          </w:p>
        </w:tc>
        <w:tc>
          <w:tcPr>
            <w:tcW w:w="810" w:type="dxa"/>
            <w:hideMark/>
          </w:tcPr>
          <w:p w:rsidRPr="00C95E28" w:rsidR="00C95E28" w:rsidP="0779AD77" w:rsidRDefault="55ECA4BB" w14:paraId="1F584A7B" w14:textId="15315EB8">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r w:rsidRPr="002C0DB8">
              <w:rPr>
                <w:rFonts w:ascii="Calibri" w:hAnsi="Calibri" w:eastAsia="Times New Roman" w:cs="Calibri"/>
                <w:color w:val="000000" w:themeColor="text1"/>
                <w:sz w:val="22"/>
                <w:szCs w:val="22"/>
              </w:rPr>
              <w:t>Aug-21</w:t>
            </w:r>
          </w:p>
          <w:p w:rsidRPr="00C95E28" w:rsidR="00C95E28" w:rsidP="0779AD77" w:rsidRDefault="0F3442EA" w14:paraId="53006C97" w14:textId="0E423646">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No.</w:t>
            </w:r>
          </w:p>
        </w:tc>
        <w:tc>
          <w:tcPr>
            <w:tcW w:w="840" w:type="dxa"/>
          </w:tcPr>
          <w:p w:rsidR="5B49987E" w:rsidP="0779AD77" w:rsidRDefault="0F3442EA" w14:paraId="1074E637" w14:textId="15315EB8">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r w:rsidRPr="002C0DB8">
              <w:rPr>
                <w:rFonts w:ascii="Calibri" w:hAnsi="Calibri" w:eastAsia="Times New Roman" w:cs="Calibri"/>
                <w:color w:val="000000" w:themeColor="text1"/>
                <w:sz w:val="22"/>
                <w:szCs w:val="22"/>
              </w:rPr>
              <w:t>Aug-21</w:t>
            </w:r>
          </w:p>
          <w:p w:rsidR="5B49987E" w:rsidP="0779AD77" w:rsidRDefault="0F3442EA" w14:paraId="3CEE9D51" w14:textId="11EDF975">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r w:rsidRPr="002C0DB8">
              <w:rPr>
                <w:rFonts w:ascii="Calibri" w:hAnsi="Calibri" w:eastAsia="Times New Roman" w:cs="Calibri"/>
                <w:color w:val="000000" w:themeColor="text1"/>
                <w:sz w:val="22"/>
                <w:szCs w:val="22"/>
              </w:rPr>
              <w:t>%</w:t>
            </w:r>
          </w:p>
          <w:p w:rsidR="0779AD77" w:rsidP="0779AD77" w:rsidRDefault="0779AD77" w14:paraId="11800531" w14:textId="71CF05E6">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p>
        </w:tc>
        <w:tc>
          <w:tcPr>
            <w:tcW w:w="930" w:type="dxa"/>
            <w:hideMark/>
          </w:tcPr>
          <w:p w:rsidRPr="00C95E28" w:rsidR="00C95E28" w:rsidP="00C95E28" w:rsidRDefault="55ECA4BB" w14:paraId="5252CC20" w14:textId="612C6AF5">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Sep-22</w:t>
            </w:r>
            <w:r w:rsidRPr="002C0DB8" w:rsidR="6CB9D88C">
              <w:rPr>
                <w:rFonts w:ascii="Calibri" w:hAnsi="Calibri" w:eastAsia="Times New Roman" w:cs="Calibri"/>
                <w:color w:val="000000" w:themeColor="text1"/>
                <w:sz w:val="22"/>
                <w:szCs w:val="22"/>
              </w:rPr>
              <w:t xml:space="preserve"> No.</w:t>
            </w:r>
          </w:p>
        </w:tc>
        <w:tc>
          <w:tcPr>
            <w:tcW w:w="825" w:type="dxa"/>
          </w:tcPr>
          <w:p w:rsidR="06C7FD35" w:rsidP="0779AD77" w:rsidRDefault="6CB9D88C" w14:paraId="3D9CB25F" w14:textId="60CD9549">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r w:rsidRPr="002C0DB8">
              <w:rPr>
                <w:rFonts w:ascii="Calibri" w:hAnsi="Calibri" w:eastAsia="Times New Roman" w:cs="Calibri"/>
                <w:color w:val="000000" w:themeColor="text1"/>
                <w:sz w:val="22"/>
                <w:szCs w:val="22"/>
              </w:rPr>
              <w:t>Sep-22 %</w:t>
            </w:r>
          </w:p>
          <w:p w:rsidR="0779AD77" w:rsidP="0779AD77" w:rsidRDefault="0779AD77" w14:paraId="5CB4C6D3" w14:textId="724F8A9C">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p>
        </w:tc>
        <w:tc>
          <w:tcPr>
            <w:tcW w:w="1290" w:type="dxa"/>
            <w:hideMark/>
          </w:tcPr>
          <w:p w:rsidRPr="00C95E28" w:rsidR="00C95E28" w:rsidP="00C95E28" w:rsidRDefault="55ECA4BB" w14:paraId="4D6DB759" w14:textId="5821B678">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22"/>
                <w:szCs w:val="22"/>
                <w:lang w:val="en-GB" w:eastAsia="en-GB"/>
              </w:rPr>
            </w:pPr>
            <w:r w:rsidRPr="002C0DB8">
              <w:rPr>
                <w:rFonts w:ascii="Calibri" w:hAnsi="Calibri" w:eastAsia="Times New Roman" w:cs="Calibri"/>
                <w:color w:val="000000" w:themeColor="text1"/>
                <w:sz w:val="22"/>
                <w:szCs w:val="22"/>
              </w:rPr>
              <w:t>Difference 2021-2022</w:t>
            </w:r>
            <w:r w:rsidRPr="002C0DB8" w:rsidR="50758074">
              <w:rPr>
                <w:rFonts w:ascii="Calibri" w:hAnsi="Calibri" w:eastAsia="Times New Roman" w:cs="Calibri"/>
                <w:color w:val="000000" w:themeColor="text1"/>
                <w:sz w:val="22"/>
                <w:szCs w:val="22"/>
              </w:rPr>
              <w:t xml:space="preserve"> No.</w:t>
            </w:r>
          </w:p>
        </w:tc>
        <w:tc>
          <w:tcPr>
            <w:tcW w:w="1275" w:type="dxa"/>
          </w:tcPr>
          <w:p w:rsidR="7707BC6F" w:rsidP="0779AD77" w:rsidRDefault="50758074" w14:paraId="75BF0145" w14:textId="7EBDB484">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r w:rsidRPr="002C0DB8">
              <w:rPr>
                <w:rFonts w:ascii="Calibri" w:hAnsi="Calibri" w:eastAsia="Times New Roman" w:cs="Calibri"/>
                <w:color w:val="000000" w:themeColor="text1"/>
                <w:sz w:val="22"/>
                <w:szCs w:val="22"/>
              </w:rPr>
              <w:t>Difference 2021-2022 %</w:t>
            </w:r>
          </w:p>
          <w:p w:rsidR="0779AD77" w:rsidP="0779AD77" w:rsidRDefault="0779AD77" w14:paraId="38FAFDF3" w14:textId="70FE2C12">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themeColor="text1"/>
                <w:sz w:val="22"/>
                <w:szCs w:val="22"/>
                <w:lang w:val="en-GB" w:eastAsia="en-GB"/>
              </w:rPr>
            </w:pPr>
          </w:p>
        </w:tc>
      </w:tr>
      <w:tr w:rsidRPr="00C95E28" w:rsidR="00C95E28" w:rsidTr="002C0DB8" w14:paraId="17F2334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noWrap/>
            <w:vAlign w:val="bottom"/>
            <w:hideMark/>
          </w:tcPr>
          <w:p w:rsidRPr="00C95E28" w:rsidR="00C95E28" w:rsidP="00C95E28" w:rsidRDefault="55ECA4BB" w14:paraId="10DFA9D2"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Bo'ness</w:t>
            </w:r>
          </w:p>
        </w:tc>
        <w:tc>
          <w:tcPr>
            <w:tcW w:w="810" w:type="dxa"/>
            <w:noWrap/>
            <w:vAlign w:val="bottom"/>
            <w:hideMark/>
          </w:tcPr>
          <w:p w:rsidRPr="00C95E28" w:rsidR="00C95E28" w:rsidP="00C95E28" w:rsidRDefault="55ECA4BB" w14:paraId="6F828CB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656</w:t>
            </w:r>
          </w:p>
        </w:tc>
        <w:tc>
          <w:tcPr>
            <w:tcW w:w="840" w:type="dxa"/>
            <w:noWrap/>
            <w:vAlign w:val="bottom"/>
            <w:hideMark/>
          </w:tcPr>
          <w:p w:rsidRPr="00C95E28" w:rsidR="00C95E28" w:rsidP="00C95E28" w:rsidRDefault="55ECA4BB" w14:paraId="7E5D47D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10%</w:t>
            </w:r>
          </w:p>
        </w:tc>
        <w:tc>
          <w:tcPr>
            <w:tcW w:w="930" w:type="dxa"/>
            <w:noWrap/>
            <w:vAlign w:val="bottom"/>
            <w:hideMark/>
          </w:tcPr>
          <w:p w:rsidRPr="00C95E28" w:rsidR="00C95E28" w:rsidP="00C95E28" w:rsidRDefault="55ECA4BB" w14:paraId="5B9A94A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592</w:t>
            </w:r>
          </w:p>
        </w:tc>
        <w:tc>
          <w:tcPr>
            <w:tcW w:w="825" w:type="dxa"/>
            <w:noWrap/>
            <w:vAlign w:val="bottom"/>
            <w:hideMark/>
          </w:tcPr>
          <w:p w:rsidRPr="00C95E28" w:rsidR="00C95E28" w:rsidP="00C95E28" w:rsidRDefault="55ECA4BB" w14:paraId="5446448E"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9%</w:t>
            </w:r>
          </w:p>
        </w:tc>
        <w:tc>
          <w:tcPr>
            <w:tcW w:w="1290" w:type="dxa"/>
            <w:noWrap/>
            <w:vAlign w:val="bottom"/>
            <w:hideMark/>
          </w:tcPr>
          <w:p w:rsidRPr="00C95E28" w:rsidR="00C95E28" w:rsidP="00C95E28" w:rsidRDefault="55ECA4BB" w14:paraId="26C0CCA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-64</w:t>
            </w:r>
          </w:p>
        </w:tc>
        <w:tc>
          <w:tcPr>
            <w:tcW w:w="1275" w:type="dxa"/>
            <w:noWrap/>
            <w:vAlign w:val="bottom"/>
            <w:hideMark/>
          </w:tcPr>
          <w:p w:rsidRPr="00C95E28" w:rsidR="00C95E28" w:rsidP="00C95E28" w:rsidRDefault="55ECA4BB" w14:paraId="4D78376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-10%</w:t>
            </w:r>
          </w:p>
        </w:tc>
      </w:tr>
      <w:tr w:rsidRPr="00C95E28" w:rsidR="00C95E28" w:rsidTr="002C0DB8" w14:paraId="2B6C6359" w14:textId="77777777">
        <w:trPr>
          <w:trHeight w:val="300"/>
        </w:trPr>
        <w:tc>
          <w:tcPr>
            <w:cnfStyle w:val="001000000000" w:firstRow="0" w:lastRow="0" w:firstColumn="1" w:lastColumn="0" w:oddVBand="0" w:evenVBand="0" w:oddHBand="0" w:evenHBand="0" w:firstRowFirstColumn="0" w:firstRowLastColumn="0" w:lastRowFirstColumn="0" w:lastRowLastColumn="0"/>
            <w:tcW w:w="3780" w:type="dxa"/>
            <w:noWrap/>
            <w:vAlign w:val="bottom"/>
            <w:hideMark/>
          </w:tcPr>
          <w:p w:rsidRPr="00C95E28" w:rsidR="00C95E28" w:rsidP="00C95E28" w:rsidRDefault="55ECA4BB" w14:paraId="41A4E701"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Braes &amp; Rural South</w:t>
            </w:r>
          </w:p>
        </w:tc>
        <w:tc>
          <w:tcPr>
            <w:tcW w:w="810" w:type="dxa"/>
            <w:noWrap/>
            <w:vAlign w:val="bottom"/>
            <w:hideMark/>
          </w:tcPr>
          <w:p w:rsidRPr="00C95E28" w:rsidR="00C95E28" w:rsidP="00C95E28" w:rsidRDefault="55ECA4BB" w14:paraId="6E3EF983"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754</w:t>
            </w:r>
          </w:p>
        </w:tc>
        <w:tc>
          <w:tcPr>
            <w:tcW w:w="840" w:type="dxa"/>
            <w:noWrap/>
            <w:vAlign w:val="bottom"/>
            <w:hideMark/>
          </w:tcPr>
          <w:p w:rsidRPr="00C95E28" w:rsidR="00C95E28" w:rsidP="00C95E28" w:rsidRDefault="55ECA4BB" w14:paraId="00F702D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11%</w:t>
            </w:r>
          </w:p>
        </w:tc>
        <w:tc>
          <w:tcPr>
            <w:tcW w:w="930" w:type="dxa"/>
            <w:noWrap/>
            <w:vAlign w:val="bottom"/>
            <w:hideMark/>
          </w:tcPr>
          <w:p w:rsidRPr="00C95E28" w:rsidR="00C95E28" w:rsidP="00C95E28" w:rsidRDefault="55ECA4BB" w14:paraId="1F359DE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729</w:t>
            </w:r>
          </w:p>
        </w:tc>
        <w:tc>
          <w:tcPr>
            <w:tcW w:w="825" w:type="dxa"/>
            <w:noWrap/>
            <w:vAlign w:val="bottom"/>
            <w:hideMark/>
          </w:tcPr>
          <w:p w:rsidRPr="00C95E28" w:rsidR="00C95E28" w:rsidP="00C95E28" w:rsidRDefault="55ECA4BB" w14:paraId="66F72A3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11%</w:t>
            </w:r>
          </w:p>
        </w:tc>
        <w:tc>
          <w:tcPr>
            <w:tcW w:w="1290" w:type="dxa"/>
            <w:noWrap/>
            <w:vAlign w:val="bottom"/>
            <w:hideMark/>
          </w:tcPr>
          <w:p w:rsidRPr="00C95E28" w:rsidR="00C95E28" w:rsidP="00C95E28" w:rsidRDefault="55ECA4BB" w14:paraId="331B6506"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-25</w:t>
            </w:r>
          </w:p>
        </w:tc>
        <w:tc>
          <w:tcPr>
            <w:tcW w:w="1275" w:type="dxa"/>
            <w:noWrap/>
            <w:vAlign w:val="bottom"/>
            <w:hideMark/>
          </w:tcPr>
          <w:p w:rsidRPr="00C95E28" w:rsidR="00C95E28" w:rsidP="00C95E28" w:rsidRDefault="55ECA4BB" w14:paraId="3CFF5BA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-3%</w:t>
            </w:r>
          </w:p>
        </w:tc>
      </w:tr>
      <w:tr w:rsidRPr="00C95E28" w:rsidR="00C95E28" w:rsidTr="002C0DB8" w14:paraId="4136BC0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noWrap/>
            <w:vAlign w:val="bottom"/>
            <w:hideMark/>
          </w:tcPr>
          <w:p w:rsidRPr="00C95E28" w:rsidR="00C95E28" w:rsidP="00C95E28" w:rsidRDefault="55ECA4BB" w14:paraId="782C17F5"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 xml:space="preserve">Denny &amp; </w:t>
            </w:r>
            <w:proofErr w:type="spellStart"/>
            <w:r w:rsidRPr="002C0DB8">
              <w:rPr>
                <w:rFonts w:ascii="Calibri" w:hAnsi="Calibri" w:eastAsia="Times New Roman" w:cs="Calibri"/>
                <w:color w:val="000000" w:themeColor="text1"/>
                <w:sz w:val="22"/>
                <w:szCs w:val="22"/>
              </w:rPr>
              <w:t>Bonnybridge</w:t>
            </w:r>
            <w:proofErr w:type="spellEnd"/>
          </w:p>
        </w:tc>
        <w:tc>
          <w:tcPr>
            <w:tcW w:w="810" w:type="dxa"/>
            <w:noWrap/>
            <w:vAlign w:val="bottom"/>
            <w:hideMark/>
          </w:tcPr>
          <w:p w:rsidRPr="00C95E28" w:rsidR="00C95E28" w:rsidP="00C95E28" w:rsidRDefault="55ECA4BB" w14:paraId="4EA00EE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838</w:t>
            </w:r>
          </w:p>
        </w:tc>
        <w:tc>
          <w:tcPr>
            <w:tcW w:w="840" w:type="dxa"/>
            <w:noWrap/>
            <w:vAlign w:val="bottom"/>
            <w:hideMark/>
          </w:tcPr>
          <w:p w:rsidRPr="00C95E28" w:rsidR="00C95E28" w:rsidP="00C95E28" w:rsidRDefault="55ECA4BB" w14:paraId="6D68D2B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13%</w:t>
            </w:r>
          </w:p>
        </w:tc>
        <w:tc>
          <w:tcPr>
            <w:tcW w:w="930" w:type="dxa"/>
            <w:noWrap/>
            <w:vAlign w:val="bottom"/>
            <w:hideMark/>
          </w:tcPr>
          <w:p w:rsidRPr="00C95E28" w:rsidR="00C95E28" w:rsidP="00C95E28" w:rsidRDefault="55ECA4BB" w14:paraId="6967A62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777</w:t>
            </w:r>
          </w:p>
        </w:tc>
        <w:tc>
          <w:tcPr>
            <w:tcW w:w="825" w:type="dxa"/>
            <w:noWrap/>
            <w:vAlign w:val="bottom"/>
            <w:hideMark/>
          </w:tcPr>
          <w:p w:rsidRPr="00C95E28" w:rsidR="00C95E28" w:rsidP="00C95E28" w:rsidRDefault="55ECA4BB" w14:paraId="485E9FC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12%</w:t>
            </w:r>
          </w:p>
        </w:tc>
        <w:tc>
          <w:tcPr>
            <w:tcW w:w="1290" w:type="dxa"/>
            <w:noWrap/>
            <w:vAlign w:val="bottom"/>
            <w:hideMark/>
          </w:tcPr>
          <w:p w:rsidRPr="00C95E28" w:rsidR="00C95E28" w:rsidP="00C95E28" w:rsidRDefault="55ECA4BB" w14:paraId="71238AAC"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-61</w:t>
            </w:r>
          </w:p>
        </w:tc>
        <w:tc>
          <w:tcPr>
            <w:tcW w:w="1275" w:type="dxa"/>
            <w:noWrap/>
            <w:vAlign w:val="bottom"/>
            <w:hideMark/>
          </w:tcPr>
          <w:p w:rsidRPr="00C95E28" w:rsidR="00C95E28" w:rsidP="00C95E28" w:rsidRDefault="55ECA4BB" w14:paraId="7B8BE75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w:t>
            </w:r>
          </w:p>
        </w:tc>
      </w:tr>
      <w:tr w:rsidRPr="00C95E28" w:rsidR="00C95E28" w:rsidTr="002C0DB8" w14:paraId="251FA4C7" w14:textId="77777777">
        <w:trPr>
          <w:trHeight w:val="300"/>
        </w:trPr>
        <w:tc>
          <w:tcPr>
            <w:cnfStyle w:val="001000000000" w:firstRow="0" w:lastRow="0" w:firstColumn="1" w:lastColumn="0" w:oddVBand="0" w:evenVBand="0" w:oddHBand="0" w:evenHBand="0" w:firstRowFirstColumn="0" w:firstRowLastColumn="0" w:lastRowFirstColumn="0" w:lastRowLastColumn="0"/>
            <w:tcW w:w="3780" w:type="dxa"/>
            <w:noWrap/>
            <w:vAlign w:val="bottom"/>
            <w:hideMark/>
          </w:tcPr>
          <w:p w:rsidRPr="00C95E28" w:rsidR="00C95E28" w:rsidP="00C95E28" w:rsidRDefault="55ECA4BB" w14:paraId="6BD79CF9"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Falkirk</w:t>
            </w:r>
          </w:p>
        </w:tc>
        <w:tc>
          <w:tcPr>
            <w:tcW w:w="810" w:type="dxa"/>
            <w:noWrap/>
            <w:vAlign w:val="bottom"/>
            <w:hideMark/>
          </w:tcPr>
          <w:p w:rsidRPr="00C95E28" w:rsidR="00C95E28" w:rsidP="00C95E28" w:rsidRDefault="55ECA4BB" w14:paraId="49ADED26"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2,729</w:t>
            </w:r>
          </w:p>
        </w:tc>
        <w:tc>
          <w:tcPr>
            <w:tcW w:w="840" w:type="dxa"/>
            <w:noWrap/>
            <w:vAlign w:val="bottom"/>
            <w:hideMark/>
          </w:tcPr>
          <w:p w:rsidRPr="00C95E28" w:rsidR="00C95E28" w:rsidP="00C95E28" w:rsidRDefault="55ECA4BB" w14:paraId="306FABD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41%</w:t>
            </w:r>
          </w:p>
        </w:tc>
        <w:tc>
          <w:tcPr>
            <w:tcW w:w="930" w:type="dxa"/>
            <w:noWrap/>
            <w:vAlign w:val="bottom"/>
            <w:hideMark/>
          </w:tcPr>
          <w:p w:rsidRPr="00C95E28" w:rsidR="00C95E28" w:rsidP="00C95E28" w:rsidRDefault="55ECA4BB" w14:paraId="47201333"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2,663</w:t>
            </w:r>
          </w:p>
        </w:tc>
        <w:tc>
          <w:tcPr>
            <w:tcW w:w="825" w:type="dxa"/>
            <w:noWrap/>
            <w:vAlign w:val="bottom"/>
            <w:hideMark/>
          </w:tcPr>
          <w:p w:rsidRPr="00C95E28" w:rsidR="00C95E28" w:rsidP="00C95E28" w:rsidRDefault="55ECA4BB" w14:paraId="348D58E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42%</w:t>
            </w:r>
          </w:p>
        </w:tc>
        <w:tc>
          <w:tcPr>
            <w:tcW w:w="1290" w:type="dxa"/>
            <w:noWrap/>
            <w:vAlign w:val="bottom"/>
            <w:hideMark/>
          </w:tcPr>
          <w:p w:rsidRPr="00C95E28" w:rsidR="00C95E28" w:rsidP="00C95E28" w:rsidRDefault="55ECA4BB" w14:paraId="2D996E4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-66</w:t>
            </w:r>
          </w:p>
        </w:tc>
        <w:tc>
          <w:tcPr>
            <w:tcW w:w="1275" w:type="dxa"/>
            <w:noWrap/>
            <w:vAlign w:val="bottom"/>
            <w:hideMark/>
          </w:tcPr>
          <w:p w:rsidRPr="00C95E28" w:rsidR="00C95E28" w:rsidP="00C95E28" w:rsidRDefault="55ECA4BB" w14:paraId="7228DFD3"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-2%</w:t>
            </w:r>
          </w:p>
        </w:tc>
      </w:tr>
      <w:tr w:rsidRPr="00C95E28" w:rsidR="00C95E28" w:rsidTr="002C0DB8" w14:paraId="0DE9B33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noWrap/>
            <w:vAlign w:val="bottom"/>
            <w:hideMark/>
          </w:tcPr>
          <w:p w:rsidRPr="00C95E28" w:rsidR="00C95E28" w:rsidP="00C95E28" w:rsidRDefault="55ECA4BB" w14:paraId="4A013B56"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Grangemouth</w:t>
            </w:r>
          </w:p>
        </w:tc>
        <w:tc>
          <w:tcPr>
            <w:tcW w:w="810" w:type="dxa"/>
            <w:noWrap/>
            <w:vAlign w:val="bottom"/>
            <w:hideMark/>
          </w:tcPr>
          <w:p w:rsidRPr="00C95E28" w:rsidR="00C95E28" w:rsidP="00C95E28" w:rsidRDefault="55ECA4BB" w14:paraId="2C4E324D"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741</w:t>
            </w:r>
          </w:p>
        </w:tc>
        <w:tc>
          <w:tcPr>
            <w:tcW w:w="840" w:type="dxa"/>
            <w:noWrap/>
            <w:vAlign w:val="bottom"/>
            <w:hideMark/>
          </w:tcPr>
          <w:p w:rsidRPr="00C95E28" w:rsidR="00C95E28" w:rsidP="00C95E28" w:rsidRDefault="55ECA4BB" w14:paraId="4EEC889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11%</w:t>
            </w:r>
          </w:p>
        </w:tc>
        <w:tc>
          <w:tcPr>
            <w:tcW w:w="930" w:type="dxa"/>
            <w:noWrap/>
            <w:vAlign w:val="bottom"/>
            <w:hideMark/>
          </w:tcPr>
          <w:p w:rsidRPr="00C95E28" w:rsidR="00C95E28" w:rsidP="00C95E28" w:rsidRDefault="55ECA4BB" w14:paraId="633FFF4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712</w:t>
            </w:r>
          </w:p>
        </w:tc>
        <w:tc>
          <w:tcPr>
            <w:tcW w:w="825" w:type="dxa"/>
            <w:noWrap/>
            <w:vAlign w:val="bottom"/>
            <w:hideMark/>
          </w:tcPr>
          <w:p w:rsidRPr="00C95E28" w:rsidR="00C95E28" w:rsidP="00C95E28" w:rsidRDefault="55ECA4BB" w14:paraId="293180D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11%</w:t>
            </w:r>
          </w:p>
        </w:tc>
        <w:tc>
          <w:tcPr>
            <w:tcW w:w="1290" w:type="dxa"/>
            <w:noWrap/>
            <w:vAlign w:val="bottom"/>
            <w:hideMark/>
          </w:tcPr>
          <w:p w:rsidRPr="00C95E28" w:rsidR="00C95E28" w:rsidP="00C95E28" w:rsidRDefault="55ECA4BB" w14:paraId="6B28927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-29</w:t>
            </w:r>
          </w:p>
        </w:tc>
        <w:tc>
          <w:tcPr>
            <w:tcW w:w="1275" w:type="dxa"/>
            <w:noWrap/>
            <w:vAlign w:val="bottom"/>
            <w:hideMark/>
          </w:tcPr>
          <w:p w:rsidRPr="00C95E28" w:rsidR="00C95E28" w:rsidP="00C95E28" w:rsidRDefault="55ECA4BB" w14:paraId="0E87E1A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w:t>
            </w:r>
          </w:p>
        </w:tc>
      </w:tr>
      <w:tr w:rsidRPr="00C95E28" w:rsidR="00C95E28" w:rsidTr="002C0DB8" w14:paraId="33D230E1" w14:textId="77777777">
        <w:trPr>
          <w:trHeight w:val="300"/>
        </w:trPr>
        <w:tc>
          <w:tcPr>
            <w:cnfStyle w:val="001000000000" w:firstRow="0" w:lastRow="0" w:firstColumn="1" w:lastColumn="0" w:oddVBand="0" w:evenVBand="0" w:oddHBand="0" w:evenHBand="0" w:firstRowFirstColumn="0" w:firstRowLastColumn="0" w:lastRowFirstColumn="0" w:lastRowLastColumn="0"/>
            <w:tcW w:w="3780" w:type="dxa"/>
            <w:noWrap/>
            <w:vAlign w:val="bottom"/>
            <w:hideMark/>
          </w:tcPr>
          <w:p w:rsidRPr="00C95E28" w:rsidR="00C95E28" w:rsidP="00C95E28" w:rsidRDefault="55ECA4BB" w14:paraId="598C369E"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Stenhousemuir, Larbert &amp; Rural North</w:t>
            </w:r>
          </w:p>
        </w:tc>
        <w:tc>
          <w:tcPr>
            <w:tcW w:w="810" w:type="dxa"/>
            <w:noWrap/>
            <w:vAlign w:val="bottom"/>
            <w:hideMark/>
          </w:tcPr>
          <w:p w:rsidRPr="00C95E28" w:rsidR="00C95E28" w:rsidP="00C95E28" w:rsidRDefault="55ECA4BB" w14:paraId="731820B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966</w:t>
            </w:r>
          </w:p>
        </w:tc>
        <w:tc>
          <w:tcPr>
            <w:tcW w:w="840" w:type="dxa"/>
            <w:noWrap/>
            <w:vAlign w:val="bottom"/>
            <w:hideMark/>
          </w:tcPr>
          <w:p w:rsidRPr="00C95E28" w:rsidR="00C95E28" w:rsidP="00C95E28" w:rsidRDefault="55ECA4BB" w14:paraId="7FACEE9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14%</w:t>
            </w:r>
          </w:p>
        </w:tc>
        <w:tc>
          <w:tcPr>
            <w:tcW w:w="930" w:type="dxa"/>
            <w:noWrap/>
            <w:vAlign w:val="bottom"/>
            <w:hideMark/>
          </w:tcPr>
          <w:p w:rsidRPr="00C95E28" w:rsidR="00C95E28" w:rsidP="00C95E28" w:rsidRDefault="55ECA4BB" w14:paraId="284A017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927</w:t>
            </w:r>
          </w:p>
        </w:tc>
        <w:tc>
          <w:tcPr>
            <w:tcW w:w="825" w:type="dxa"/>
            <w:noWrap/>
            <w:vAlign w:val="bottom"/>
            <w:hideMark/>
          </w:tcPr>
          <w:p w:rsidRPr="00C95E28" w:rsidR="00C95E28" w:rsidP="00C95E28" w:rsidRDefault="55ECA4BB" w14:paraId="3A279171"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14%</w:t>
            </w:r>
          </w:p>
        </w:tc>
        <w:tc>
          <w:tcPr>
            <w:tcW w:w="1290" w:type="dxa"/>
            <w:noWrap/>
            <w:vAlign w:val="bottom"/>
            <w:hideMark/>
          </w:tcPr>
          <w:p w:rsidRPr="00C95E28" w:rsidR="00C95E28" w:rsidP="00C95E28" w:rsidRDefault="55ECA4BB" w14:paraId="1B037A03"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-39</w:t>
            </w:r>
          </w:p>
        </w:tc>
        <w:tc>
          <w:tcPr>
            <w:tcW w:w="1275" w:type="dxa"/>
            <w:noWrap/>
            <w:vAlign w:val="bottom"/>
            <w:hideMark/>
          </w:tcPr>
          <w:p w:rsidRPr="00C95E28" w:rsidR="00C95E28" w:rsidP="00C95E28" w:rsidRDefault="55ECA4BB" w14:paraId="6F6C9662"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-4%</w:t>
            </w:r>
          </w:p>
        </w:tc>
      </w:tr>
      <w:tr w:rsidRPr="00C95E28" w:rsidR="00C95E28" w:rsidTr="002C0DB8" w14:paraId="0FA49A9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noWrap/>
            <w:vAlign w:val="bottom"/>
            <w:hideMark/>
          </w:tcPr>
          <w:p w:rsidRPr="00C95E28" w:rsidR="00C95E28" w:rsidP="00C95E28" w:rsidRDefault="55ECA4BB" w14:paraId="21A9E435" w14:textId="77777777">
            <w:pPr>
              <w:rPr>
                <w:rFonts w:ascii="Calibri" w:hAnsi="Calibri" w:eastAsia="Times New Roman" w:cs="Calibri"/>
                <w:color w:val="000000"/>
                <w:sz w:val="22"/>
                <w:szCs w:val="22"/>
                <w:lang w:val="en-GB" w:eastAsia="en-GB"/>
              </w:rPr>
            </w:pPr>
            <w:r w:rsidRPr="002C0DB8">
              <w:rPr>
                <w:rFonts w:ascii="Calibri" w:hAnsi="Calibri" w:eastAsia="Times New Roman" w:cs="Calibri"/>
                <w:color w:val="000000" w:themeColor="text1"/>
                <w:sz w:val="22"/>
                <w:szCs w:val="22"/>
              </w:rPr>
              <w:t>Total</w:t>
            </w:r>
          </w:p>
        </w:tc>
        <w:tc>
          <w:tcPr>
            <w:tcW w:w="810" w:type="dxa"/>
            <w:noWrap/>
            <w:vAlign w:val="bottom"/>
            <w:hideMark/>
          </w:tcPr>
          <w:p w:rsidRPr="00C95E28" w:rsidR="00C95E28" w:rsidP="00C95E28" w:rsidRDefault="55ECA4BB" w14:paraId="0DA48F2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6,684</w:t>
            </w:r>
          </w:p>
        </w:tc>
        <w:tc>
          <w:tcPr>
            <w:tcW w:w="840" w:type="dxa"/>
            <w:noWrap/>
            <w:vAlign w:val="bottom"/>
            <w:hideMark/>
          </w:tcPr>
          <w:p w:rsidRPr="00C95E28" w:rsidR="00C95E28" w:rsidP="00C95E28" w:rsidRDefault="55ECA4BB" w14:paraId="7D13E8E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100%</w:t>
            </w:r>
          </w:p>
        </w:tc>
        <w:tc>
          <w:tcPr>
            <w:tcW w:w="930" w:type="dxa"/>
            <w:noWrap/>
            <w:vAlign w:val="bottom"/>
            <w:hideMark/>
          </w:tcPr>
          <w:p w:rsidRPr="00C95E28" w:rsidR="00C95E28" w:rsidP="00C95E28" w:rsidRDefault="55ECA4BB" w14:paraId="7FDC140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6,400</w:t>
            </w:r>
          </w:p>
        </w:tc>
        <w:tc>
          <w:tcPr>
            <w:tcW w:w="825" w:type="dxa"/>
            <w:noWrap/>
            <w:vAlign w:val="bottom"/>
            <w:hideMark/>
          </w:tcPr>
          <w:p w:rsidRPr="00C95E28" w:rsidR="00C95E28" w:rsidP="00C95E28" w:rsidRDefault="55ECA4BB" w14:paraId="38F85BE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100%</w:t>
            </w:r>
          </w:p>
        </w:tc>
        <w:tc>
          <w:tcPr>
            <w:tcW w:w="1290" w:type="dxa"/>
            <w:noWrap/>
            <w:vAlign w:val="bottom"/>
            <w:hideMark/>
          </w:tcPr>
          <w:p w:rsidRPr="00C95E28" w:rsidR="00C95E28" w:rsidP="00C95E28" w:rsidRDefault="55ECA4BB" w14:paraId="2AE9A7C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-284</w:t>
            </w:r>
          </w:p>
        </w:tc>
        <w:tc>
          <w:tcPr>
            <w:tcW w:w="1275" w:type="dxa"/>
            <w:noWrap/>
            <w:vAlign w:val="bottom"/>
            <w:hideMark/>
          </w:tcPr>
          <w:p w:rsidRPr="00C95E28" w:rsidR="00C95E28" w:rsidP="00C95E28" w:rsidRDefault="55ECA4BB" w14:paraId="60D6130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22"/>
                <w:szCs w:val="22"/>
                <w:lang w:val="en-GB" w:eastAsia="en-GB"/>
              </w:rPr>
            </w:pPr>
            <w:r w:rsidRPr="002C0DB8">
              <w:rPr>
                <w:rFonts w:ascii="Calibri" w:hAnsi="Calibri" w:eastAsia="Times New Roman" w:cs="Calibri"/>
                <w:b/>
                <w:bCs/>
                <w:color w:val="000000" w:themeColor="text1"/>
                <w:sz w:val="22"/>
                <w:szCs w:val="22"/>
              </w:rPr>
              <w:t>-4%</w:t>
            </w:r>
          </w:p>
        </w:tc>
      </w:tr>
    </w:tbl>
    <w:p w:rsidRPr="00116DAC" w:rsidR="005E743C" w:rsidP="002C0DB8" w:rsidRDefault="44C294CB" w14:paraId="7E641DF5" w14:textId="4AA1A55B">
      <w:pPr>
        <w:rPr>
          <w:rFonts w:asciiTheme="minorHAnsi" w:hAnsiTheme="minorHAnsi" w:cstheme="minorBidi"/>
          <w:color w:val="auto"/>
          <w:sz w:val="18"/>
          <w:szCs w:val="18"/>
        </w:rPr>
      </w:pPr>
      <w:r w:rsidRPr="002C0DB8">
        <w:rPr>
          <w:rFonts w:asciiTheme="minorHAnsi" w:hAnsiTheme="minorHAnsi" w:cstheme="minorBidi"/>
          <w:color w:val="auto"/>
          <w:sz w:val="18"/>
          <w:szCs w:val="18"/>
        </w:rPr>
        <w:t>Source</w:t>
      </w:r>
      <w:r w:rsidRPr="002C0DB8" w:rsidR="0A985110">
        <w:rPr>
          <w:rFonts w:asciiTheme="minorHAnsi" w:hAnsiTheme="minorHAnsi" w:cstheme="minorBidi"/>
          <w:color w:val="auto"/>
          <w:sz w:val="18"/>
          <w:szCs w:val="18"/>
        </w:rPr>
        <w:t>: Landlord Registration Database</w:t>
      </w:r>
    </w:p>
    <w:p w:rsidR="38714AB2" w:rsidP="38714AB2" w:rsidRDefault="38714AB2" w14:paraId="7223A4E6" w14:textId="334E9274">
      <w:pPr>
        <w:rPr>
          <w:rFonts w:asciiTheme="minorHAnsi" w:hAnsiTheme="minorHAnsi" w:cstheme="minorBidi"/>
          <w:color w:val="auto"/>
          <w:sz w:val="18"/>
          <w:szCs w:val="18"/>
        </w:rPr>
      </w:pPr>
    </w:p>
    <w:p w:rsidR="38714AB2" w:rsidP="38714AB2" w:rsidRDefault="38714AB2" w14:paraId="4101C7D1" w14:textId="07755047">
      <w:pPr>
        <w:rPr>
          <w:rFonts w:asciiTheme="minorHAnsi" w:hAnsiTheme="minorHAnsi" w:cstheme="minorBidi"/>
          <w:color w:val="auto"/>
          <w:sz w:val="18"/>
          <w:szCs w:val="18"/>
        </w:rPr>
      </w:pPr>
    </w:p>
    <w:p w:rsidRPr="00EE10FA" w:rsidR="005E743C" w:rsidP="0FD2B5A6" w:rsidRDefault="005E743C" w14:paraId="25E4C7EB" w14:textId="77777777">
      <w:pPr>
        <w:pStyle w:val="Heading1"/>
        <w:pageBreakBefore/>
        <w:numPr>
          <w:ilvl w:val="0"/>
          <w:numId w:val="5"/>
        </w:numPr>
        <w:overflowPunct w:val="0"/>
        <w:autoSpaceDE w:val="0"/>
        <w:autoSpaceDN w:val="0"/>
        <w:adjustRightInd w:val="0"/>
        <w:spacing w:before="0" w:after="240"/>
        <w:ind w:left="851" w:hanging="851"/>
        <w:textAlignment w:val="baseline"/>
        <w:rPr>
          <w:rFonts w:eastAsia="Times New Roman" w:asciiTheme="minorHAnsi" w:hAnsiTheme="minorHAnsi" w:cstheme="minorBidi"/>
          <w:color w:val="000000" w:themeColor="text1"/>
          <w:sz w:val="24"/>
          <w:szCs w:val="24"/>
          <w:lang w:val="en-GB" w:eastAsia="en-GB"/>
        </w:rPr>
      </w:pPr>
      <w:bookmarkStart w:name="_Toc146330140" w:id="28"/>
      <w:r w:rsidRPr="002C0DB8">
        <w:rPr>
          <w:rFonts w:eastAsia="Times New Roman" w:asciiTheme="minorHAnsi" w:hAnsiTheme="minorHAnsi" w:cstheme="minorBidi"/>
          <w:color w:val="000000" w:themeColor="text1"/>
          <w:sz w:val="24"/>
          <w:szCs w:val="24"/>
        </w:rPr>
        <w:lastRenderedPageBreak/>
        <w:t>Local Action, Challenges &amp; Barriers in Tackling Empty Homes</w:t>
      </w:r>
      <w:bookmarkEnd w:id="28"/>
    </w:p>
    <w:p w:rsidRPr="00EE10FA" w:rsidR="005E743C" w:rsidP="002C0DB8" w:rsidRDefault="005E743C" w14:paraId="54D63F83" w14:textId="68ECFE73">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As well as evidencing the need to tackle empty homes in the Falkirk Council area, the Empty Homes Plan builds upon the activity and interventions which have succeeded in bringing empty homes back into use; as well as specific local challenges and barriers to tackling empty homes. </w:t>
      </w:r>
    </w:p>
    <w:p w:rsidRPr="00EE10FA" w:rsidR="005E743C" w:rsidP="002C0DB8" w:rsidRDefault="005E743C" w14:paraId="3A4F66D2" w14:textId="2C51EDEE">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The </w:t>
      </w:r>
      <w:r w:rsidRPr="002C0DB8" w:rsidR="006E1385">
        <w:rPr>
          <w:rFonts w:asciiTheme="minorHAnsi" w:hAnsiTheme="minorHAnsi" w:cstheme="minorBidi"/>
          <w:color w:val="auto"/>
          <w:sz w:val="22"/>
          <w:szCs w:val="22"/>
        </w:rPr>
        <w:t>Empty Homes Plan</w:t>
      </w:r>
      <w:r w:rsidRPr="002C0DB8">
        <w:rPr>
          <w:rFonts w:asciiTheme="minorHAnsi" w:hAnsiTheme="minorHAnsi" w:cstheme="minorBidi"/>
          <w:color w:val="auto"/>
          <w:sz w:val="22"/>
          <w:szCs w:val="22"/>
        </w:rPr>
        <w:t xml:space="preserve"> therefore builds on successes that have been achieved by projects and initiatives within the Falkirk Council area</w:t>
      </w:r>
      <w:r w:rsidRPr="002C0DB8">
        <w:rPr>
          <w:rFonts w:asciiTheme="minorHAnsi" w:hAnsiTheme="minorHAnsi" w:cstheme="minorBidi"/>
          <w:b/>
          <w:bCs/>
          <w:color w:val="auto"/>
          <w:sz w:val="22"/>
          <w:szCs w:val="22"/>
        </w:rPr>
        <w:t xml:space="preserve">, </w:t>
      </w:r>
      <w:r w:rsidRPr="002C0DB8">
        <w:rPr>
          <w:rFonts w:asciiTheme="minorHAnsi" w:hAnsiTheme="minorHAnsi" w:cstheme="minorBidi"/>
          <w:color w:val="auto"/>
          <w:sz w:val="22"/>
          <w:szCs w:val="22"/>
        </w:rPr>
        <w:t>as well as innovation in empty homes activity across Scotland, other parts of the UK and elsewhere as the basis of piloting or programming future activity.</w:t>
      </w:r>
    </w:p>
    <w:p w:rsidRPr="00EE10FA" w:rsidR="005E743C" w:rsidP="0FD2B5A6" w:rsidRDefault="005E743C" w14:paraId="13286527" w14:textId="77777777">
      <w:pPr>
        <w:pStyle w:val="Heading2"/>
        <w:numPr>
          <w:ilvl w:val="1"/>
          <w:numId w:val="5"/>
        </w:numPr>
        <w:overflowPunct w:val="0"/>
        <w:autoSpaceDE w:val="0"/>
        <w:autoSpaceDN w:val="0"/>
        <w:adjustRightInd w:val="0"/>
        <w:spacing w:before="0" w:after="120"/>
        <w:ind w:left="578" w:hanging="578"/>
        <w:textAlignment w:val="baseline"/>
        <w:rPr>
          <w:rFonts w:eastAsia="Times New Roman" w:asciiTheme="minorHAnsi" w:hAnsiTheme="minorHAnsi" w:cstheme="minorBidi"/>
          <w:color w:val="auto"/>
          <w:sz w:val="22"/>
          <w:szCs w:val="22"/>
          <w:lang w:eastAsia="en-GB"/>
        </w:rPr>
      </w:pPr>
      <w:bookmarkStart w:name="_Toc827979916" w:id="29"/>
      <w:r w:rsidRPr="002C0DB8">
        <w:rPr>
          <w:rFonts w:eastAsia="Times New Roman" w:asciiTheme="minorHAnsi" w:hAnsiTheme="minorHAnsi" w:cstheme="minorBidi"/>
          <w:color w:val="auto"/>
          <w:sz w:val="22"/>
          <w:szCs w:val="22"/>
        </w:rPr>
        <w:t>Empty Homes Projects and Initiatives in the Falkirk Council area</w:t>
      </w:r>
      <w:bookmarkEnd w:id="29"/>
    </w:p>
    <w:p w:rsidRPr="00EE10FA" w:rsidR="0032624D" w:rsidP="002C0DB8" w:rsidRDefault="0032624D" w14:paraId="397F4549" w14:textId="77777777">
      <w:pPr>
        <w:rPr>
          <w:rFonts w:asciiTheme="minorHAnsi" w:hAnsiTheme="minorHAnsi" w:cstheme="minorBidi"/>
          <w:color w:val="auto"/>
          <w:sz w:val="22"/>
          <w:szCs w:val="22"/>
          <w:lang w:eastAsia="en-GB"/>
        </w:rPr>
      </w:pPr>
    </w:p>
    <w:p w:rsidRPr="00EE10FA" w:rsidR="004E45F9" w:rsidP="002C0DB8" w:rsidRDefault="00A26ED5" w14:paraId="5F8469E0" w14:textId="77777777">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The following initiatives have been used to help bring empty properties back into use:</w:t>
      </w:r>
    </w:p>
    <w:p w:rsidR="004E45F9" w:rsidP="002C0DB8" w:rsidRDefault="004E45F9" w14:paraId="77497466" w14:textId="77777777">
      <w:pPr>
        <w:rPr>
          <w:rFonts w:asciiTheme="minorHAnsi" w:hAnsiTheme="minorHAnsi" w:cstheme="minorBidi"/>
          <w:color w:val="auto"/>
          <w:sz w:val="22"/>
          <w:szCs w:val="22"/>
          <w:lang w:eastAsia="en-GB"/>
        </w:rPr>
      </w:pPr>
    </w:p>
    <w:p w:rsidRPr="00EE10FA" w:rsidR="00BE618F" w:rsidP="34EBC8A9" w:rsidRDefault="00FD5243" w14:paraId="737450F3" w14:textId="27A3CAAD">
      <w:pPr>
        <w:pStyle w:val="ListParagraph"/>
        <w:numPr>
          <w:ilvl w:val="0"/>
          <w:numId w:val="24"/>
        </w:num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The council has a </w:t>
      </w:r>
      <w:r w:rsidRPr="002C0DB8" w:rsidR="7E667451">
        <w:rPr>
          <w:rFonts w:asciiTheme="minorHAnsi" w:hAnsiTheme="minorHAnsi" w:cstheme="minorBidi"/>
          <w:color w:val="auto"/>
          <w:sz w:val="22"/>
          <w:szCs w:val="22"/>
        </w:rPr>
        <w:t>buyback</w:t>
      </w:r>
      <w:r w:rsidRPr="002C0DB8">
        <w:rPr>
          <w:rFonts w:asciiTheme="minorHAnsi" w:hAnsiTheme="minorHAnsi" w:cstheme="minorBidi"/>
          <w:color w:val="auto"/>
          <w:sz w:val="22"/>
          <w:szCs w:val="22"/>
        </w:rPr>
        <w:t xml:space="preserve"> scheme </w:t>
      </w:r>
      <w:r w:rsidRPr="002C0DB8" w:rsidR="004A7107">
        <w:rPr>
          <w:rFonts w:asciiTheme="minorHAnsi" w:hAnsiTheme="minorHAnsi" w:cstheme="minorBidi"/>
          <w:color w:val="auto"/>
          <w:sz w:val="22"/>
          <w:szCs w:val="22"/>
        </w:rPr>
        <w:t>for ex</w:t>
      </w:r>
      <w:r w:rsidRPr="002C0DB8" w:rsidR="0F84D7D4">
        <w:rPr>
          <w:rFonts w:asciiTheme="minorHAnsi" w:hAnsiTheme="minorHAnsi" w:cstheme="minorBidi"/>
          <w:color w:val="auto"/>
          <w:sz w:val="22"/>
          <w:szCs w:val="22"/>
        </w:rPr>
        <w:t>-</w:t>
      </w:r>
      <w:r w:rsidRPr="002C0DB8" w:rsidR="004A7107">
        <w:rPr>
          <w:rFonts w:asciiTheme="minorHAnsi" w:hAnsiTheme="minorHAnsi" w:cstheme="minorBidi"/>
          <w:color w:val="auto"/>
          <w:sz w:val="22"/>
          <w:szCs w:val="22"/>
        </w:rPr>
        <w:t>council properties and has bought bac</w:t>
      </w:r>
      <w:r w:rsidRPr="002C0DB8" w:rsidR="0078632C">
        <w:rPr>
          <w:rFonts w:asciiTheme="minorHAnsi" w:hAnsiTheme="minorHAnsi" w:cstheme="minorBidi"/>
          <w:color w:val="auto"/>
          <w:sz w:val="22"/>
          <w:szCs w:val="22"/>
        </w:rPr>
        <w:t>k 627</w:t>
      </w:r>
      <w:r w:rsidRPr="002C0DB8" w:rsidR="00124A35">
        <w:rPr>
          <w:rFonts w:asciiTheme="minorHAnsi" w:hAnsiTheme="minorHAnsi" w:cstheme="minorBidi"/>
          <w:color w:val="auto"/>
          <w:sz w:val="22"/>
          <w:szCs w:val="22"/>
        </w:rPr>
        <w:t xml:space="preserve"> </w:t>
      </w:r>
      <w:r w:rsidRPr="002C0DB8" w:rsidR="00BE618F">
        <w:rPr>
          <w:rFonts w:asciiTheme="minorHAnsi" w:hAnsiTheme="minorHAnsi" w:cstheme="minorBidi"/>
          <w:color w:val="auto"/>
          <w:sz w:val="22"/>
          <w:szCs w:val="22"/>
        </w:rPr>
        <w:t>empty properties in the last</w:t>
      </w:r>
      <w:r w:rsidRPr="002C0DB8" w:rsidR="00124A35">
        <w:rPr>
          <w:rFonts w:asciiTheme="minorHAnsi" w:hAnsiTheme="minorHAnsi" w:cstheme="minorBidi"/>
          <w:color w:val="auto"/>
          <w:sz w:val="22"/>
          <w:szCs w:val="22"/>
        </w:rPr>
        <w:t xml:space="preserve"> </w:t>
      </w:r>
      <w:r w:rsidRPr="002C0DB8" w:rsidR="0087732A">
        <w:rPr>
          <w:rFonts w:asciiTheme="minorHAnsi" w:hAnsiTheme="minorHAnsi" w:cstheme="minorBidi"/>
          <w:color w:val="auto"/>
          <w:sz w:val="22"/>
          <w:szCs w:val="22"/>
        </w:rPr>
        <w:t xml:space="preserve">ten </w:t>
      </w:r>
      <w:r w:rsidRPr="002C0DB8" w:rsidR="00BE618F">
        <w:rPr>
          <w:rFonts w:asciiTheme="minorHAnsi" w:hAnsiTheme="minorHAnsi" w:cstheme="minorBidi"/>
          <w:color w:val="auto"/>
          <w:sz w:val="22"/>
          <w:szCs w:val="22"/>
        </w:rPr>
        <w:t>years</w:t>
      </w:r>
      <w:r w:rsidRPr="002C0DB8" w:rsidR="00DC1806">
        <w:rPr>
          <w:rFonts w:asciiTheme="minorHAnsi" w:hAnsiTheme="minorHAnsi" w:cstheme="minorBidi"/>
          <w:color w:val="auto"/>
          <w:sz w:val="22"/>
          <w:szCs w:val="22"/>
        </w:rPr>
        <w:t>. In 2022/23</w:t>
      </w:r>
      <w:r w:rsidRPr="002C0DB8" w:rsidR="00986508">
        <w:rPr>
          <w:rFonts w:asciiTheme="minorHAnsi" w:hAnsiTheme="minorHAnsi" w:cstheme="minorBidi"/>
          <w:color w:val="auto"/>
          <w:sz w:val="22"/>
          <w:szCs w:val="22"/>
        </w:rPr>
        <w:t xml:space="preserve"> two empty properties were bought back through the scheme.</w:t>
      </w:r>
    </w:p>
    <w:p w:rsidRPr="003651A6" w:rsidR="00F334ED" w:rsidP="002C0DB8" w:rsidRDefault="003651A6" w14:paraId="4C008B1B" w14:textId="5D4B96B8">
      <w:pPr>
        <w:pStyle w:val="ListParagraph"/>
        <w:numPr>
          <w:ilvl w:val="0"/>
          <w:numId w:val="24"/>
        </w:num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Registered private landlords may be able to lease a property to us (Falkirk Council) through the Private Sector Leasing Scheme. Properties leased through this scheme will be used to provide temporary accommodation for homeless people. The council</w:t>
      </w:r>
      <w:r w:rsidRPr="002C0DB8" w:rsidR="00F334ED">
        <w:rPr>
          <w:rFonts w:asciiTheme="minorHAnsi" w:hAnsiTheme="minorHAnsi" w:cstheme="minorBidi"/>
          <w:color w:val="auto"/>
          <w:sz w:val="22"/>
          <w:szCs w:val="22"/>
        </w:rPr>
        <w:t xml:space="preserve"> is keen to get owners of empty properties to take part in the scheme.</w:t>
      </w:r>
    </w:p>
    <w:p w:rsidRPr="00EE10FA" w:rsidR="005C48F2" w:rsidP="5FE7902F" w:rsidRDefault="00E63EAE" w14:paraId="558629BC" w14:textId="5E5C7BB7">
      <w:pPr>
        <w:pStyle w:val="ListParagraph"/>
        <w:numPr>
          <w:ilvl w:val="0"/>
          <w:numId w:val="24"/>
        </w:numPr>
        <w:rPr>
          <w:rFonts w:asciiTheme="minorHAnsi" w:hAnsiTheme="minorHAnsi" w:cstheme="minorBidi"/>
          <w:color w:val="auto"/>
          <w:sz w:val="22"/>
          <w:szCs w:val="22"/>
          <w:lang w:eastAsia="en-GB"/>
        </w:rPr>
      </w:pPr>
      <w:r w:rsidRPr="5FE7902F">
        <w:rPr>
          <w:rFonts w:asciiTheme="minorHAnsi" w:hAnsiTheme="minorHAnsi" w:cstheme="minorBidi"/>
          <w:color w:val="auto"/>
          <w:sz w:val="22"/>
          <w:szCs w:val="22"/>
          <w:lang w:eastAsia="en-GB"/>
        </w:rPr>
        <w:t>The council has used CPO powers on two empty properti</w:t>
      </w:r>
      <w:r w:rsidRPr="5FE7902F" w:rsidR="00253BB5">
        <w:rPr>
          <w:rFonts w:asciiTheme="minorHAnsi" w:hAnsiTheme="minorHAnsi" w:cstheme="minorBidi"/>
          <w:color w:val="auto"/>
          <w:sz w:val="22"/>
          <w:szCs w:val="22"/>
          <w:lang w:eastAsia="en-GB"/>
        </w:rPr>
        <w:t>e</w:t>
      </w:r>
      <w:r w:rsidRPr="5FE7902F">
        <w:rPr>
          <w:rFonts w:asciiTheme="minorHAnsi" w:hAnsiTheme="minorHAnsi" w:cstheme="minorBidi"/>
          <w:color w:val="auto"/>
          <w:sz w:val="22"/>
          <w:szCs w:val="22"/>
          <w:lang w:eastAsia="en-GB"/>
        </w:rPr>
        <w:t xml:space="preserve">s in the past and </w:t>
      </w:r>
      <w:r w:rsidRPr="5FE7902F" w:rsidR="00253BB5">
        <w:rPr>
          <w:rFonts w:asciiTheme="minorHAnsi" w:hAnsiTheme="minorHAnsi" w:cstheme="minorBidi"/>
          <w:color w:val="auto"/>
          <w:sz w:val="22"/>
          <w:szCs w:val="22"/>
          <w:lang w:eastAsia="en-GB"/>
        </w:rPr>
        <w:t xml:space="preserve">will use the powers again </w:t>
      </w:r>
      <w:r w:rsidRPr="5FE7902F" w:rsidR="00405D54">
        <w:rPr>
          <w:rFonts w:asciiTheme="minorHAnsi" w:hAnsiTheme="minorHAnsi" w:cstheme="minorBidi"/>
          <w:color w:val="auto"/>
          <w:sz w:val="22"/>
          <w:szCs w:val="22"/>
          <w:lang w:eastAsia="en-GB"/>
        </w:rPr>
        <w:t>on</w:t>
      </w:r>
      <w:r w:rsidRPr="5FE7902F" w:rsidR="00253BB5">
        <w:rPr>
          <w:rFonts w:asciiTheme="minorHAnsi" w:hAnsiTheme="minorHAnsi" w:cstheme="minorBidi"/>
          <w:color w:val="auto"/>
          <w:sz w:val="22"/>
          <w:szCs w:val="22"/>
          <w:lang w:eastAsia="en-GB"/>
        </w:rPr>
        <w:t xml:space="preserve"> </w:t>
      </w:r>
      <w:r w:rsidRPr="5FE7902F" w:rsidR="00405D54">
        <w:rPr>
          <w:rStyle w:val="normaltextrun"/>
          <w:rFonts w:asciiTheme="minorHAnsi" w:hAnsiTheme="minorHAnsi" w:cstheme="minorBidi"/>
          <w:color w:val="000000"/>
          <w:sz w:val="22"/>
          <w:szCs w:val="22"/>
          <w:shd w:val="clear" w:color="auto" w:fill="FFFFFF"/>
        </w:rPr>
        <w:t xml:space="preserve">properties that are structurally unsound, unsafe, or are otherwise putting communities at risk and the owner </w:t>
      </w:r>
      <w:r w:rsidRPr="5FE7902F" w:rsidR="377ED5E5">
        <w:rPr>
          <w:rStyle w:val="normaltextrun"/>
          <w:rFonts w:asciiTheme="minorHAnsi" w:hAnsiTheme="minorHAnsi" w:cstheme="minorBidi"/>
          <w:color w:val="000000"/>
          <w:sz w:val="22"/>
          <w:szCs w:val="22"/>
          <w:shd w:val="clear" w:color="auto" w:fill="FFFFFF"/>
        </w:rPr>
        <w:t>cannot</w:t>
      </w:r>
      <w:r w:rsidRPr="5FE7902F" w:rsidR="00405D54">
        <w:rPr>
          <w:rStyle w:val="normaltextrun"/>
          <w:rFonts w:asciiTheme="minorHAnsi" w:hAnsiTheme="minorHAnsi" w:cstheme="minorBidi"/>
          <w:color w:val="000000"/>
          <w:sz w:val="22"/>
          <w:szCs w:val="22"/>
          <w:shd w:val="clear" w:color="auto" w:fill="FFFFFF"/>
        </w:rPr>
        <w:t xml:space="preserve"> be found.</w:t>
      </w:r>
    </w:p>
    <w:p w:rsidRPr="00EE10FA" w:rsidR="0032624D" w:rsidP="002C0DB8" w:rsidRDefault="001723FB" w14:paraId="0D185272" w14:textId="646332BE">
      <w:pPr>
        <w:pStyle w:val="ListParagraph"/>
        <w:numPr>
          <w:ilvl w:val="0"/>
          <w:numId w:val="24"/>
        </w:num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The Matchmaker Scheme aims to pair people looking to buy empty homes with owners wishing to sell them. Owners and buyers register their property or interest with the Empty Homes Officers. When a buyer and property ‘match’ both parties will be put in touch to discuss further details of the property and arrange viewings</w:t>
      </w:r>
      <w:r>
        <w:br/>
      </w:r>
    </w:p>
    <w:p w:rsidRPr="008F1834" w:rsidR="004E45F9" w:rsidP="002C0DB8" w:rsidRDefault="009570B6" w14:paraId="09203752" w14:textId="7555E8D7">
      <w:pPr>
        <w:rPr>
          <w:rFonts w:asciiTheme="minorHAnsi" w:hAnsiTheme="minorHAnsi" w:cstheme="minorBidi"/>
          <w:b/>
          <w:bCs/>
          <w:color w:val="auto"/>
          <w:sz w:val="24"/>
          <w:szCs w:val="24"/>
          <w:lang w:eastAsia="en-GB"/>
        </w:rPr>
      </w:pPr>
      <w:r w:rsidRPr="002C0DB8">
        <w:rPr>
          <w:rFonts w:asciiTheme="minorHAnsi" w:hAnsiTheme="minorHAnsi" w:cstheme="minorBidi"/>
          <w:b/>
          <w:bCs/>
          <w:color w:val="auto"/>
          <w:sz w:val="24"/>
          <w:szCs w:val="24"/>
        </w:rPr>
        <w:t>Case Studies</w:t>
      </w:r>
    </w:p>
    <w:p w:rsidR="00CE6942" w:rsidP="002C0DB8" w:rsidRDefault="00CE6942" w14:paraId="0FFF971F" w14:textId="77777777">
      <w:pPr>
        <w:rPr>
          <w:rFonts w:asciiTheme="minorHAnsi" w:hAnsiTheme="minorHAnsi" w:cstheme="minorBidi"/>
          <w:b/>
          <w:bCs/>
          <w:color w:val="auto"/>
          <w:sz w:val="22"/>
          <w:szCs w:val="22"/>
          <w:lang w:eastAsia="en-GB"/>
        </w:rPr>
      </w:pPr>
    </w:p>
    <w:p w:rsidRPr="00731BB0" w:rsidR="00731BB0" w:rsidP="002C0DB8" w:rsidRDefault="00731BB0" w14:paraId="46415BFA" w14:textId="77777777">
      <w:pPr>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Case Study 1</w:t>
      </w:r>
    </w:p>
    <w:p w:rsidRPr="00731BB0" w:rsidR="00731BB0" w:rsidP="002C0DB8" w:rsidRDefault="00731BB0" w14:paraId="547258C4" w14:textId="77777777">
      <w:pPr>
        <w:rPr>
          <w:rFonts w:asciiTheme="minorHAnsi" w:hAnsiTheme="minorHAnsi" w:cstheme="minorBidi"/>
          <w:b/>
          <w:bCs/>
          <w:color w:val="auto"/>
          <w:sz w:val="22"/>
          <w:szCs w:val="22"/>
          <w:lang w:eastAsia="en-GB"/>
        </w:rPr>
      </w:pPr>
    </w:p>
    <w:p w:rsidRPr="00731BB0" w:rsidR="00731BB0" w:rsidP="002C0DB8" w:rsidRDefault="008F1834" w14:paraId="41C433F7" w14:textId="402C6FDD">
      <w:pPr>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This p</w:t>
      </w:r>
      <w:r w:rsidRPr="2B194855" w:rsidR="00731BB0">
        <w:rPr>
          <w:rFonts w:asciiTheme="minorHAnsi" w:hAnsiTheme="minorHAnsi" w:cstheme="minorBidi"/>
          <w:color w:val="auto"/>
          <w:sz w:val="22"/>
          <w:szCs w:val="22"/>
        </w:rPr>
        <w:t xml:space="preserve">roperty had been </w:t>
      </w:r>
      <w:proofErr w:type="gramStart"/>
      <w:r w:rsidRPr="2B194855" w:rsidR="00731BB0">
        <w:rPr>
          <w:rFonts w:asciiTheme="minorHAnsi" w:hAnsiTheme="minorHAnsi" w:cstheme="minorBidi"/>
          <w:color w:val="auto"/>
          <w:sz w:val="22"/>
          <w:szCs w:val="22"/>
        </w:rPr>
        <w:t>empty</w:t>
      </w:r>
      <w:proofErr w:type="gramEnd"/>
      <w:r w:rsidRPr="2B194855" w:rsidR="00731BB0">
        <w:rPr>
          <w:rFonts w:asciiTheme="minorHAnsi" w:hAnsiTheme="minorHAnsi" w:cstheme="minorBidi"/>
          <w:color w:val="auto"/>
          <w:sz w:val="22"/>
          <w:szCs w:val="22"/>
        </w:rPr>
        <w:t xml:space="preserve"> since 2014.  The owner </w:t>
      </w:r>
      <w:r w:rsidRPr="2B194855" w:rsidR="00E37C1E">
        <w:rPr>
          <w:rFonts w:asciiTheme="minorHAnsi" w:hAnsiTheme="minorHAnsi" w:cstheme="minorBidi"/>
          <w:color w:val="auto"/>
          <w:sz w:val="22"/>
          <w:szCs w:val="22"/>
        </w:rPr>
        <w:t xml:space="preserve">had </w:t>
      </w:r>
      <w:r w:rsidRPr="2B194855" w:rsidR="00731BB0">
        <w:rPr>
          <w:rFonts w:asciiTheme="minorHAnsi" w:hAnsiTheme="minorHAnsi" w:cstheme="minorBidi"/>
          <w:color w:val="auto"/>
          <w:sz w:val="22"/>
          <w:szCs w:val="22"/>
        </w:rPr>
        <w:t xml:space="preserve">bought the property with the intention to rent or sell it.  </w:t>
      </w:r>
    </w:p>
    <w:p w:rsidRPr="00731BB0" w:rsidR="00731BB0" w:rsidP="002C0DB8" w:rsidRDefault="00731BB0" w14:paraId="1F0A5FA0" w14:textId="77777777">
      <w:pPr>
        <w:rPr>
          <w:rFonts w:asciiTheme="minorHAnsi" w:hAnsiTheme="minorHAnsi" w:cstheme="minorBidi"/>
          <w:color w:val="auto"/>
          <w:sz w:val="22"/>
          <w:szCs w:val="22"/>
          <w:lang w:eastAsia="en-GB"/>
        </w:rPr>
      </w:pPr>
    </w:p>
    <w:p w:rsidRPr="00731BB0" w:rsidR="00731BB0" w:rsidP="34EBC8A9" w:rsidRDefault="00731BB0" w14:paraId="6C034F3E" w14:textId="5B65C847">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The owner returned a survey in 2018 informing </w:t>
      </w:r>
      <w:r w:rsidRPr="002C0DB8" w:rsidR="028C9741">
        <w:rPr>
          <w:rFonts w:asciiTheme="minorHAnsi" w:hAnsiTheme="minorHAnsi" w:cstheme="minorBidi"/>
          <w:color w:val="auto"/>
          <w:sz w:val="22"/>
          <w:szCs w:val="22"/>
        </w:rPr>
        <w:t xml:space="preserve">us </w:t>
      </w:r>
      <w:r w:rsidRPr="002C0DB8">
        <w:rPr>
          <w:rFonts w:asciiTheme="minorHAnsi" w:hAnsiTheme="minorHAnsi" w:cstheme="minorBidi"/>
          <w:color w:val="auto"/>
          <w:sz w:val="22"/>
          <w:szCs w:val="22"/>
        </w:rPr>
        <w:t>that they were looking for advice on renting and selling</w:t>
      </w:r>
      <w:r w:rsidRPr="002C0DB8" w:rsidR="00E37C1E">
        <w:rPr>
          <w:rFonts w:asciiTheme="minorHAnsi" w:hAnsiTheme="minorHAnsi" w:cstheme="minorBidi"/>
          <w:color w:val="auto"/>
          <w:sz w:val="22"/>
          <w:szCs w:val="22"/>
        </w:rPr>
        <w:t xml:space="preserve"> as d</w:t>
      </w:r>
      <w:r w:rsidRPr="002C0DB8">
        <w:rPr>
          <w:rFonts w:asciiTheme="minorHAnsi" w:hAnsiTheme="minorHAnsi" w:cstheme="minorBidi"/>
          <w:color w:val="auto"/>
          <w:sz w:val="22"/>
          <w:szCs w:val="22"/>
        </w:rPr>
        <w:t>ue to family issues, it was no longer viable for them to keep the property. Advice on becoming a landlord, property condition, using accredited letting agents, how to get a home report and using reputable Estate Agents was provided to the owner.</w:t>
      </w:r>
    </w:p>
    <w:p w:rsidRPr="00731BB0" w:rsidR="00731BB0" w:rsidP="002C0DB8" w:rsidRDefault="00731BB0" w14:paraId="560400B9" w14:textId="77777777">
      <w:pPr>
        <w:rPr>
          <w:rFonts w:asciiTheme="minorHAnsi" w:hAnsiTheme="minorHAnsi" w:cstheme="minorBidi"/>
          <w:color w:val="auto"/>
          <w:sz w:val="22"/>
          <w:szCs w:val="22"/>
          <w:lang w:eastAsia="en-GB"/>
        </w:rPr>
      </w:pPr>
    </w:p>
    <w:p w:rsidRPr="00731BB0" w:rsidR="00731BB0" w:rsidP="002C0DB8" w:rsidRDefault="00731BB0" w14:paraId="729C9524" w14:textId="77777777">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Regular contact was kept with the owner through 2018 and 2019 with phone calls and emails but at the end of 2019 the owner stopped engaging.  </w:t>
      </w:r>
    </w:p>
    <w:p w:rsidRPr="00731BB0" w:rsidR="00731BB0" w:rsidP="002C0DB8" w:rsidRDefault="00731BB0" w14:paraId="7C128168" w14:textId="77777777">
      <w:pPr>
        <w:rPr>
          <w:rFonts w:asciiTheme="minorHAnsi" w:hAnsiTheme="minorHAnsi" w:cstheme="minorBidi"/>
          <w:color w:val="auto"/>
          <w:sz w:val="22"/>
          <w:szCs w:val="22"/>
          <w:lang w:eastAsia="en-GB"/>
        </w:rPr>
      </w:pPr>
    </w:p>
    <w:p w:rsidRPr="00731BB0" w:rsidR="00731BB0" w:rsidP="002C0DB8" w:rsidRDefault="00731BB0" w14:paraId="6CFB7262" w14:textId="7A5C7702">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By 2020 complaints about </w:t>
      </w:r>
      <w:r w:rsidRPr="002C0DB8" w:rsidR="003E6DD5">
        <w:rPr>
          <w:rFonts w:asciiTheme="minorHAnsi" w:hAnsiTheme="minorHAnsi" w:cstheme="minorBidi"/>
          <w:color w:val="auto"/>
          <w:sz w:val="22"/>
          <w:szCs w:val="22"/>
        </w:rPr>
        <w:t xml:space="preserve">the </w:t>
      </w:r>
      <w:r w:rsidRPr="002C0DB8">
        <w:rPr>
          <w:rFonts w:asciiTheme="minorHAnsi" w:hAnsiTheme="minorHAnsi" w:cstheme="minorBidi"/>
          <w:color w:val="auto"/>
          <w:sz w:val="22"/>
          <w:szCs w:val="22"/>
        </w:rPr>
        <w:t>overgrown garden</w:t>
      </w:r>
      <w:r w:rsidRPr="002C0DB8" w:rsidR="003E6DD5">
        <w:rPr>
          <w:rFonts w:asciiTheme="minorHAnsi" w:hAnsiTheme="minorHAnsi" w:cstheme="minorBidi"/>
          <w:color w:val="auto"/>
          <w:sz w:val="22"/>
          <w:szCs w:val="22"/>
        </w:rPr>
        <w:t xml:space="preserve"> and the condition of the property</w:t>
      </w:r>
      <w:r w:rsidRPr="002C0DB8">
        <w:rPr>
          <w:rFonts w:asciiTheme="minorHAnsi" w:hAnsiTheme="minorHAnsi" w:cstheme="minorBidi"/>
          <w:color w:val="auto"/>
          <w:sz w:val="22"/>
          <w:szCs w:val="22"/>
        </w:rPr>
        <w:t xml:space="preserve"> were being received regularly.  Visits were carried out and photos </w:t>
      </w:r>
      <w:r w:rsidRPr="002C0DB8" w:rsidR="0089505D">
        <w:rPr>
          <w:rFonts w:asciiTheme="minorHAnsi" w:hAnsiTheme="minorHAnsi" w:cstheme="minorBidi"/>
          <w:color w:val="auto"/>
          <w:sz w:val="22"/>
          <w:szCs w:val="22"/>
        </w:rPr>
        <w:t>taken,</w:t>
      </w:r>
      <w:r w:rsidRPr="002C0DB8">
        <w:rPr>
          <w:rFonts w:asciiTheme="minorHAnsi" w:hAnsiTheme="minorHAnsi" w:cstheme="minorBidi"/>
          <w:color w:val="auto"/>
          <w:sz w:val="22"/>
          <w:szCs w:val="22"/>
        </w:rPr>
        <w:t xml:space="preserve"> and these were forwarded to the owner to make them aware of the deteriorating condition of the property. </w:t>
      </w:r>
      <w:r w:rsidRPr="002C0DB8" w:rsidR="00646318">
        <w:rPr>
          <w:rFonts w:asciiTheme="minorHAnsi" w:hAnsiTheme="minorHAnsi" w:cstheme="minorBidi"/>
          <w:color w:val="auto"/>
          <w:sz w:val="22"/>
          <w:szCs w:val="22"/>
        </w:rPr>
        <w:t>The empty homes officer</w:t>
      </w:r>
      <w:r w:rsidRPr="002C0DB8">
        <w:rPr>
          <w:rFonts w:asciiTheme="minorHAnsi" w:hAnsiTheme="minorHAnsi" w:cstheme="minorBidi"/>
          <w:color w:val="auto"/>
          <w:sz w:val="22"/>
          <w:szCs w:val="22"/>
        </w:rPr>
        <w:t xml:space="preserve"> </w:t>
      </w:r>
      <w:r w:rsidRPr="002C0DB8" w:rsidR="00F17EEC">
        <w:rPr>
          <w:rFonts w:asciiTheme="minorHAnsi" w:hAnsiTheme="minorHAnsi" w:cstheme="minorBidi"/>
          <w:color w:val="auto"/>
          <w:sz w:val="22"/>
          <w:szCs w:val="22"/>
        </w:rPr>
        <w:t xml:space="preserve">(EHO) </w:t>
      </w:r>
      <w:r w:rsidRPr="002C0DB8">
        <w:rPr>
          <w:rFonts w:asciiTheme="minorHAnsi" w:hAnsiTheme="minorHAnsi" w:cstheme="minorBidi"/>
          <w:color w:val="auto"/>
          <w:sz w:val="22"/>
          <w:szCs w:val="22"/>
        </w:rPr>
        <w:t>continued to email and telephone</w:t>
      </w:r>
      <w:r w:rsidRPr="002C0DB8" w:rsidR="00646318">
        <w:rPr>
          <w:rFonts w:asciiTheme="minorHAnsi" w:hAnsiTheme="minorHAnsi" w:cstheme="minorBidi"/>
          <w:color w:val="auto"/>
          <w:sz w:val="22"/>
          <w:szCs w:val="22"/>
        </w:rPr>
        <w:t xml:space="preserve"> the</w:t>
      </w:r>
      <w:r w:rsidRPr="002C0DB8">
        <w:rPr>
          <w:rFonts w:asciiTheme="minorHAnsi" w:hAnsiTheme="minorHAnsi" w:cstheme="minorBidi"/>
          <w:color w:val="auto"/>
          <w:sz w:val="22"/>
          <w:szCs w:val="22"/>
        </w:rPr>
        <w:t xml:space="preserve"> owner to advise of complaints and offer advice and assistance on how to move forward.</w:t>
      </w:r>
    </w:p>
    <w:p w:rsidRPr="00731BB0" w:rsidR="00731BB0" w:rsidP="002C0DB8" w:rsidRDefault="00731BB0" w14:paraId="05600055" w14:textId="77777777">
      <w:pPr>
        <w:rPr>
          <w:rFonts w:asciiTheme="minorHAnsi" w:hAnsiTheme="minorHAnsi" w:cstheme="minorBidi"/>
          <w:color w:val="auto"/>
          <w:sz w:val="22"/>
          <w:szCs w:val="22"/>
          <w:lang w:eastAsia="en-GB"/>
        </w:rPr>
      </w:pPr>
    </w:p>
    <w:p w:rsidRPr="00731BB0" w:rsidR="00731BB0" w:rsidP="5FE7902F" w:rsidRDefault="31BC5327" w14:paraId="4EF9718E" w14:textId="46155256">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The o</w:t>
      </w:r>
      <w:r w:rsidRPr="002C0DB8" w:rsidR="00731BB0">
        <w:rPr>
          <w:rFonts w:asciiTheme="minorHAnsi" w:hAnsiTheme="minorHAnsi" w:cstheme="minorBidi"/>
          <w:color w:val="auto"/>
          <w:sz w:val="22"/>
          <w:szCs w:val="22"/>
        </w:rPr>
        <w:t xml:space="preserve">wner made contact to advise </w:t>
      </w:r>
      <w:r w:rsidRPr="002C0DB8" w:rsidR="22A21117">
        <w:rPr>
          <w:rFonts w:asciiTheme="minorHAnsi" w:hAnsiTheme="minorHAnsi" w:cstheme="minorBidi"/>
          <w:color w:val="auto"/>
          <w:sz w:val="22"/>
          <w:szCs w:val="22"/>
        </w:rPr>
        <w:t xml:space="preserve">them </w:t>
      </w:r>
      <w:r w:rsidRPr="002C0DB8" w:rsidR="00731BB0">
        <w:rPr>
          <w:rFonts w:asciiTheme="minorHAnsi" w:hAnsiTheme="minorHAnsi" w:cstheme="minorBidi"/>
          <w:color w:val="auto"/>
          <w:sz w:val="22"/>
          <w:szCs w:val="22"/>
        </w:rPr>
        <w:t xml:space="preserve">that </w:t>
      </w:r>
      <w:r w:rsidRPr="002C0DB8" w:rsidR="00646318">
        <w:rPr>
          <w:rFonts w:asciiTheme="minorHAnsi" w:hAnsiTheme="minorHAnsi" w:cstheme="minorBidi"/>
          <w:color w:val="auto"/>
          <w:sz w:val="22"/>
          <w:szCs w:val="22"/>
        </w:rPr>
        <w:t>t</w:t>
      </w:r>
      <w:r w:rsidRPr="002C0DB8" w:rsidR="00731BB0">
        <w:rPr>
          <w:rFonts w:asciiTheme="minorHAnsi" w:hAnsiTheme="minorHAnsi" w:cstheme="minorBidi"/>
          <w:color w:val="auto"/>
          <w:sz w:val="22"/>
          <w:szCs w:val="22"/>
        </w:rPr>
        <w:t>he</w:t>
      </w:r>
      <w:r w:rsidRPr="002C0DB8" w:rsidR="00646318">
        <w:rPr>
          <w:rFonts w:asciiTheme="minorHAnsi" w:hAnsiTheme="minorHAnsi" w:cstheme="minorBidi"/>
          <w:color w:val="auto"/>
          <w:sz w:val="22"/>
          <w:szCs w:val="22"/>
        </w:rPr>
        <w:t>y</w:t>
      </w:r>
      <w:r w:rsidRPr="002C0DB8" w:rsidR="00731BB0">
        <w:rPr>
          <w:rFonts w:asciiTheme="minorHAnsi" w:hAnsiTheme="minorHAnsi" w:cstheme="minorBidi"/>
          <w:color w:val="auto"/>
          <w:sz w:val="22"/>
          <w:szCs w:val="22"/>
        </w:rPr>
        <w:t xml:space="preserve"> had been burying their head in the sand and </w:t>
      </w:r>
      <w:r w:rsidRPr="002C0DB8" w:rsidR="24F3AE5C">
        <w:rPr>
          <w:rFonts w:asciiTheme="minorHAnsi" w:hAnsiTheme="minorHAnsi" w:cstheme="minorBidi"/>
          <w:color w:val="auto"/>
          <w:sz w:val="22"/>
          <w:szCs w:val="22"/>
        </w:rPr>
        <w:t>did not</w:t>
      </w:r>
      <w:r w:rsidRPr="002C0DB8" w:rsidR="00731BB0">
        <w:rPr>
          <w:rFonts w:asciiTheme="minorHAnsi" w:hAnsiTheme="minorHAnsi" w:cstheme="minorBidi"/>
          <w:color w:val="auto"/>
          <w:sz w:val="22"/>
          <w:szCs w:val="22"/>
        </w:rPr>
        <w:t xml:space="preserve"> want the property </w:t>
      </w:r>
      <w:r w:rsidRPr="002C0DB8" w:rsidR="1D6CFCB7">
        <w:rPr>
          <w:rFonts w:asciiTheme="minorHAnsi" w:hAnsiTheme="minorHAnsi" w:cstheme="minorBidi"/>
          <w:color w:val="auto"/>
          <w:sz w:val="22"/>
          <w:szCs w:val="22"/>
        </w:rPr>
        <w:t xml:space="preserve">to </w:t>
      </w:r>
      <w:r w:rsidRPr="002C0DB8" w:rsidR="00731BB0">
        <w:rPr>
          <w:rFonts w:asciiTheme="minorHAnsi" w:hAnsiTheme="minorHAnsi" w:cstheme="minorBidi"/>
          <w:color w:val="auto"/>
          <w:sz w:val="22"/>
          <w:szCs w:val="22"/>
        </w:rPr>
        <w:t xml:space="preserve">be a nuisance to </w:t>
      </w:r>
      <w:proofErr w:type="spellStart"/>
      <w:r w:rsidRPr="002C0DB8" w:rsidR="00731BB0">
        <w:rPr>
          <w:rFonts w:asciiTheme="minorHAnsi" w:hAnsiTheme="minorHAnsi" w:cstheme="minorBidi"/>
          <w:color w:val="auto"/>
          <w:sz w:val="22"/>
          <w:szCs w:val="22"/>
        </w:rPr>
        <w:t>neighbours</w:t>
      </w:r>
      <w:proofErr w:type="spellEnd"/>
      <w:r w:rsidRPr="002C0DB8" w:rsidR="00731BB0">
        <w:rPr>
          <w:rFonts w:asciiTheme="minorHAnsi" w:hAnsiTheme="minorHAnsi" w:cstheme="minorBidi"/>
          <w:color w:val="auto"/>
          <w:sz w:val="22"/>
          <w:szCs w:val="22"/>
        </w:rPr>
        <w:t>.  The owner started visiting the property regularly to tidy the gardens and the inside of the property and started to take a keen interest in the property.</w:t>
      </w:r>
    </w:p>
    <w:p w:rsidRPr="00731BB0" w:rsidR="00731BB0" w:rsidP="002C0DB8" w:rsidRDefault="00731BB0" w14:paraId="528622A9" w14:textId="77777777">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We discussed Falkirk Council’s Buy Back Scheme as the property previously belonged to Falkirk Council.</w:t>
      </w:r>
    </w:p>
    <w:p w:rsidRPr="00731BB0" w:rsidR="00731BB0" w:rsidP="002C0DB8" w:rsidRDefault="00731BB0" w14:paraId="7EEC9192" w14:textId="77777777">
      <w:pPr>
        <w:rPr>
          <w:rFonts w:asciiTheme="minorHAnsi" w:hAnsiTheme="minorHAnsi" w:cstheme="minorBidi"/>
          <w:color w:val="auto"/>
          <w:sz w:val="22"/>
          <w:szCs w:val="22"/>
          <w:lang w:eastAsia="en-GB"/>
        </w:rPr>
      </w:pPr>
    </w:p>
    <w:p w:rsidR="00731BB0" w:rsidP="002C0DB8" w:rsidRDefault="00731BB0" w14:paraId="5499889F" w14:textId="764CC1EE">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In </w:t>
      </w:r>
      <w:r w:rsidRPr="002C0DB8" w:rsidR="0089505D">
        <w:rPr>
          <w:rFonts w:asciiTheme="minorHAnsi" w:hAnsiTheme="minorHAnsi" w:cstheme="minorBidi"/>
          <w:color w:val="auto"/>
          <w:sz w:val="22"/>
          <w:szCs w:val="22"/>
        </w:rPr>
        <w:t>mid-2021</w:t>
      </w:r>
      <w:r w:rsidRPr="002C0DB8">
        <w:rPr>
          <w:rFonts w:asciiTheme="minorHAnsi" w:hAnsiTheme="minorHAnsi" w:cstheme="minorBidi"/>
          <w:color w:val="auto"/>
          <w:sz w:val="22"/>
          <w:szCs w:val="22"/>
        </w:rPr>
        <w:t xml:space="preserve"> the property was put on the market for sale with a local Estate Agent.  The owner accepted an offer on the property shortly afterwards.</w:t>
      </w:r>
    </w:p>
    <w:p w:rsidRPr="00731BB0" w:rsidR="0089505D" w:rsidP="002C0DB8" w:rsidRDefault="0089505D" w14:paraId="047A2CFA" w14:textId="77777777">
      <w:pPr>
        <w:rPr>
          <w:rFonts w:asciiTheme="minorHAnsi" w:hAnsiTheme="minorHAnsi" w:cstheme="minorBidi"/>
          <w:color w:val="auto"/>
          <w:sz w:val="22"/>
          <w:szCs w:val="22"/>
          <w:lang w:eastAsia="en-GB"/>
        </w:rPr>
      </w:pPr>
    </w:p>
    <w:p w:rsidRPr="00731BB0" w:rsidR="00731BB0" w:rsidP="34EBC8A9" w:rsidRDefault="00731BB0" w14:paraId="3F8D48A4" w14:textId="30C0F650">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The owner thanked </w:t>
      </w:r>
      <w:r w:rsidRPr="002C0DB8" w:rsidR="00F17EEC">
        <w:rPr>
          <w:rFonts w:asciiTheme="minorHAnsi" w:hAnsiTheme="minorHAnsi" w:cstheme="minorBidi"/>
          <w:color w:val="auto"/>
          <w:sz w:val="22"/>
          <w:szCs w:val="22"/>
        </w:rPr>
        <w:t>the EHO</w:t>
      </w:r>
      <w:r w:rsidRPr="002C0DB8">
        <w:rPr>
          <w:rFonts w:asciiTheme="minorHAnsi" w:hAnsiTheme="minorHAnsi" w:cstheme="minorBidi"/>
          <w:color w:val="auto"/>
          <w:sz w:val="22"/>
          <w:szCs w:val="22"/>
        </w:rPr>
        <w:t xml:space="preserve"> for </w:t>
      </w:r>
      <w:r w:rsidRPr="002C0DB8" w:rsidR="00F17EEC">
        <w:rPr>
          <w:rFonts w:asciiTheme="minorHAnsi" w:hAnsiTheme="minorHAnsi" w:cstheme="minorBidi"/>
          <w:color w:val="auto"/>
          <w:sz w:val="22"/>
          <w:szCs w:val="22"/>
        </w:rPr>
        <w:t>their</w:t>
      </w:r>
      <w:r w:rsidRPr="002C0DB8">
        <w:rPr>
          <w:rFonts w:asciiTheme="minorHAnsi" w:hAnsiTheme="minorHAnsi" w:cstheme="minorBidi"/>
          <w:color w:val="auto"/>
          <w:sz w:val="22"/>
          <w:szCs w:val="22"/>
        </w:rPr>
        <w:t xml:space="preserve"> help and guidance and advised that without </w:t>
      </w:r>
      <w:r w:rsidRPr="002C0DB8" w:rsidR="00F17EEC">
        <w:rPr>
          <w:rFonts w:asciiTheme="minorHAnsi" w:hAnsiTheme="minorHAnsi" w:cstheme="minorBidi"/>
          <w:color w:val="auto"/>
          <w:sz w:val="22"/>
          <w:szCs w:val="22"/>
        </w:rPr>
        <w:t>their</w:t>
      </w:r>
      <w:r w:rsidRPr="002C0DB8">
        <w:rPr>
          <w:rFonts w:asciiTheme="minorHAnsi" w:hAnsiTheme="minorHAnsi" w:cstheme="minorBidi"/>
          <w:color w:val="auto"/>
          <w:sz w:val="22"/>
          <w:szCs w:val="22"/>
        </w:rPr>
        <w:t xml:space="preserve"> support and regular check</w:t>
      </w:r>
      <w:r w:rsidRPr="002C0DB8" w:rsidR="328541CC">
        <w:rPr>
          <w:rFonts w:asciiTheme="minorHAnsi" w:hAnsiTheme="minorHAnsi" w:cstheme="minorBidi"/>
          <w:color w:val="auto"/>
          <w:sz w:val="22"/>
          <w:szCs w:val="22"/>
        </w:rPr>
        <w:t>-</w:t>
      </w:r>
      <w:r w:rsidRPr="002C0DB8">
        <w:rPr>
          <w:rFonts w:asciiTheme="minorHAnsi" w:hAnsiTheme="minorHAnsi" w:cstheme="minorBidi"/>
          <w:color w:val="auto"/>
          <w:sz w:val="22"/>
          <w:szCs w:val="22"/>
        </w:rPr>
        <w:t xml:space="preserve">ins they would </w:t>
      </w:r>
      <w:r w:rsidRPr="002C0DB8" w:rsidR="03B3A3D8">
        <w:rPr>
          <w:rFonts w:asciiTheme="minorHAnsi" w:hAnsiTheme="minorHAnsi" w:cstheme="minorBidi"/>
          <w:color w:val="auto"/>
          <w:sz w:val="22"/>
          <w:szCs w:val="22"/>
        </w:rPr>
        <w:t xml:space="preserve">not have </w:t>
      </w:r>
      <w:r w:rsidRPr="002C0DB8">
        <w:rPr>
          <w:rFonts w:asciiTheme="minorHAnsi" w:hAnsiTheme="minorHAnsi" w:cstheme="minorBidi"/>
          <w:color w:val="auto"/>
          <w:sz w:val="22"/>
          <w:szCs w:val="22"/>
        </w:rPr>
        <w:t>got to this stage.</w:t>
      </w:r>
    </w:p>
    <w:p w:rsidRPr="00731BB0" w:rsidR="00731BB0" w:rsidP="002C0DB8" w:rsidRDefault="00731BB0" w14:paraId="2A28926C" w14:textId="77777777">
      <w:pPr>
        <w:rPr>
          <w:rFonts w:asciiTheme="minorHAnsi" w:hAnsiTheme="minorHAnsi" w:cstheme="minorBidi"/>
          <w:b/>
          <w:bCs/>
          <w:color w:val="auto"/>
          <w:sz w:val="22"/>
          <w:szCs w:val="22"/>
          <w:lang w:eastAsia="en-GB"/>
        </w:rPr>
      </w:pPr>
    </w:p>
    <w:p w:rsidRPr="00731BB0" w:rsidR="00731BB0" w:rsidP="002C0DB8" w:rsidRDefault="00731BB0" w14:paraId="718600B7" w14:textId="77777777">
      <w:pPr>
        <w:rPr>
          <w:rFonts w:asciiTheme="minorHAnsi" w:hAnsiTheme="minorHAnsi" w:cstheme="minorBidi"/>
          <w:b/>
          <w:bCs/>
          <w:color w:val="auto"/>
          <w:sz w:val="22"/>
          <w:szCs w:val="22"/>
          <w:lang w:eastAsia="en-GB"/>
        </w:rPr>
      </w:pPr>
      <w:r w:rsidRPr="002C0DB8">
        <w:rPr>
          <w:rFonts w:asciiTheme="minorHAnsi" w:hAnsiTheme="minorHAnsi" w:cstheme="minorBidi"/>
          <w:b/>
          <w:bCs/>
          <w:color w:val="auto"/>
          <w:sz w:val="22"/>
          <w:szCs w:val="22"/>
        </w:rPr>
        <w:t>Case Study 2</w:t>
      </w:r>
    </w:p>
    <w:p w:rsidRPr="00731BB0" w:rsidR="00731BB0" w:rsidP="002C0DB8" w:rsidRDefault="00731BB0" w14:paraId="3CD65142" w14:textId="77777777">
      <w:pPr>
        <w:rPr>
          <w:rFonts w:asciiTheme="minorHAnsi" w:hAnsiTheme="minorHAnsi" w:cstheme="minorBidi"/>
          <w:b/>
          <w:bCs/>
          <w:color w:val="auto"/>
          <w:sz w:val="22"/>
          <w:szCs w:val="22"/>
          <w:lang w:eastAsia="en-GB"/>
        </w:rPr>
      </w:pPr>
    </w:p>
    <w:p w:rsidRPr="00731BB0" w:rsidR="00731BB0" w:rsidP="002C0DB8" w:rsidRDefault="00A54D4B" w14:paraId="04F836A8" w14:textId="0306F1A1">
      <w:pPr>
        <w:rPr>
          <w:rFonts w:asciiTheme="minorHAnsi" w:hAnsiTheme="minorHAnsi" w:cstheme="minorBidi"/>
          <w:color w:val="auto"/>
          <w:sz w:val="22"/>
          <w:szCs w:val="22"/>
          <w:lang w:eastAsia="en-GB"/>
        </w:rPr>
      </w:pPr>
      <w:r w:rsidRPr="6272A5CB">
        <w:rPr>
          <w:rFonts w:asciiTheme="minorHAnsi" w:hAnsiTheme="minorHAnsi" w:cstheme="minorBidi"/>
          <w:color w:val="auto"/>
          <w:sz w:val="22"/>
          <w:szCs w:val="22"/>
        </w:rPr>
        <w:t xml:space="preserve">The </w:t>
      </w:r>
      <w:r w:rsidRPr="6272A5CB" w:rsidR="008162D2">
        <w:rPr>
          <w:rFonts w:asciiTheme="minorHAnsi" w:hAnsiTheme="minorHAnsi" w:cstheme="minorBidi"/>
          <w:color w:val="auto"/>
          <w:sz w:val="22"/>
          <w:szCs w:val="22"/>
        </w:rPr>
        <w:t>EHO</w:t>
      </w:r>
      <w:r w:rsidRPr="6272A5CB" w:rsidR="00731BB0">
        <w:rPr>
          <w:rFonts w:asciiTheme="minorHAnsi" w:hAnsiTheme="minorHAnsi" w:cstheme="minorBidi"/>
          <w:color w:val="auto"/>
          <w:sz w:val="22"/>
          <w:szCs w:val="22"/>
        </w:rPr>
        <w:t xml:space="preserve"> was made aware of </w:t>
      </w:r>
      <w:r w:rsidRPr="6272A5CB">
        <w:rPr>
          <w:rFonts w:asciiTheme="minorHAnsi" w:hAnsiTheme="minorHAnsi" w:cstheme="minorBidi"/>
          <w:color w:val="auto"/>
          <w:sz w:val="22"/>
          <w:szCs w:val="22"/>
        </w:rPr>
        <w:t>this</w:t>
      </w:r>
      <w:r w:rsidRPr="6272A5CB" w:rsidR="00731BB0">
        <w:rPr>
          <w:rFonts w:asciiTheme="minorHAnsi" w:hAnsiTheme="minorHAnsi" w:cstheme="minorBidi"/>
          <w:color w:val="auto"/>
          <w:sz w:val="22"/>
          <w:szCs w:val="22"/>
        </w:rPr>
        <w:t xml:space="preserve"> property by a Local Member.  They had received an enquiry from a local constituent advising that the property had flooded.</w:t>
      </w:r>
    </w:p>
    <w:p w:rsidR="6272A5CB" w:rsidP="6272A5CB" w:rsidRDefault="6272A5CB" w14:paraId="696A294F" w14:textId="0AE16DCA">
      <w:pPr>
        <w:rPr>
          <w:rFonts w:asciiTheme="minorHAnsi" w:hAnsiTheme="minorHAnsi" w:cstheme="minorBidi"/>
          <w:color w:val="auto"/>
          <w:sz w:val="22"/>
          <w:szCs w:val="22"/>
        </w:rPr>
      </w:pPr>
    </w:p>
    <w:p w:rsidRPr="00731BB0" w:rsidR="00731BB0" w:rsidP="5FE7902F" w:rsidRDefault="00B42032" w14:paraId="7A0E46A0" w14:textId="69B351B9">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The EHO</w:t>
      </w:r>
      <w:r w:rsidRPr="002C0DB8" w:rsidR="00731BB0">
        <w:rPr>
          <w:rFonts w:asciiTheme="minorHAnsi" w:hAnsiTheme="minorHAnsi" w:cstheme="minorBidi"/>
          <w:color w:val="auto"/>
          <w:sz w:val="22"/>
          <w:szCs w:val="22"/>
        </w:rPr>
        <w:t xml:space="preserve"> visited the property and spoke with the </w:t>
      </w:r>
      <w:proofErr w:type="spellStart"/>
      <w:r w:rsidRPr="002C0DB8" w:rsidR="00731BB0">
        <w:rPr>
          <w:rFonts w:asciiTheme="minorHAnsi" w:hAnsiTheme="minorHAnsi" w:cstheme="minorBidi"/>
          <w:color w:val="auto"/>
          <w:sz w:val="22"/>
          <w:szCs w:val="22"/>
        </w:rPr>
        <w:t>neighbours</w:t>
      </w:r>
      <w:proofErr w:type="spellEnd"/>
      <w:r w:rsidRPr="002C0DB8" w:rsidR="00731BB0">
        <w:rPr>
          <w:rFonts w:asciiTheme="minorHAnsi" w:hAnsiTheme="minorHAnsi" w:cstheme="minorBidi"/>
          <w:color w:val="auto"/>
          <w:sz w:val="22"/>
          <w:szCs w:val="22"/>
        </w:rPr>
        <w:t xml:space="preserve"> to gather further details.</w:t>
      </w:r>
      <w:r w:rsidRPr="002C0DB8">
        <w:rPr>
          <w:rFonts w:asciiTheme="minorHAnsi" w:hAnsiTheme="minorHAnsi" w:cstheme="minorBidi"/>
          <w:color w:val="auto"/>
          <w:sz w:val="22"/>
          <w:szCs w:val="22"/>
        </w:rPr>
        <w:t xml:space="preserve"> The owner was</w:t>
      </w:r>
      <w:r w:rsidRPr="002C0DB8" w:rsidR="00731BB0">
        <w:rPr>
          <w:rFonts w:asciiTheme="minorHAnsi" w:hAnsiTheme="minorHAnsi" w:cstheme="minorBidi"/>
          <w:color w:val="auto"/>
          <w:sz w:val="22"/>
          <w:szCs w:val="22"/>
        </w:rPr>
        <w:t xml:space="preserve"> then tracked down and </w:t>
      </w:r>
      <w:r w:rsidRPr="002C0DB8">
        <w:rPr>
          <w:rFonts w:asciiTheme="minorHAnsi" w:hAnsiTheme="minorHAnsi" w:cstheme="minorBidi"/>
          <w:color w:val="auto"/>
          <w:sz w:val="22"/>
          <w:szCs w:val="22"/>
        </w:rPr>
        <w:t xml:space="preserve">the EHO </w:t>
      </w:r>
      <w:r w:rsidRPr="002C0DB8" w:rsidR="00731BB0">
        <w:rPr>
          <w:rFonts w:asciiTheme="minorHAnsi" w:hAnsiTheme="minorHAnsi" w:cstheme="minorBidi"/>
          <w:color w:val="auto"/>
          <w:sz w:val="22"/>
          <w:szCs w:val="22"/>
        </w:rPr>
        <w:t xml:space="preserve">spoke with them at great length.  They had gone through an extremely </w:t>
      </w:r>
      <w:r w:rsidRPr="002C0DB8" w:rsidR="373477E8">
        <w:rPr>
          <w:rFonts w:asciiTheme="minorHAnsi" w:hAnsiTheme="minorHAnsi" w:cstheme="minorBidi"/>
          <w:color w:val="auto"/>
          <w:sz w:val="22"/>
          <w:szCs w:val="22"/>
        </w:rPr>
        <w:t>challenging time</w:t>
      </w:r>
      <w:r w:rsidRPr="002C0DB8" w:rsidR="00731BB0">
        <w:rPr>
          <w:rFonts w:asciiTheme="minorHAnsi" w:hAnsiTheme="minorHAnsi" w:cstheme="minorBidi"/>
          <w:color w:val="auto"/>
          <w:sz w:val="22"/>
          <w:szCs w:val="22"/>
        </w:rPr>
        <w:t xml:space="preserve"> with a variety of family issues.</w:t>
      </w:r>
    </w:p>
    <w:p w:rsidRPr="00731BB0" w:rsidR="00731BB0" w:rsidP="002C0DB8" w:rsidRDefault="00731BB0" w14:paraId="10B85FCA" w14:textId="77777777">
      <w:pPr>
        <w:rPr>
          <w:rFonts w:asciiTheme="minorHAnsi" w:hAnsiTheme="minorHAnsi" w:cstheme="minorBidi"/>
          <w:color w:val="auto"/>
          <w:sz w:val="22"/>
          <w:szCs w:val="22"/>
          <w:lang w:eastAsia="en-GB"/>
        </w:rPr>
      </w:pPr>
    </w:p>
    <w:p w:rsidRPr="00731BB0" w:rsidR="00731BB0" w:rsidP="002C0DB8" w:rsidRDefault="00731BB0" w14:paraId="1ECF9805" w14:textId="3DA31B08">
      <w:pPr>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 xml:space="preserve">The owner was not in a financial position to renovate the property and it was left in a poor condition.  This in turn was affecting </w:t>
      </w:r>
      <w:proofErr w:type="spellStart"/>
      <w:r w:rsidRPr="2B194855">
        <w:rPr>
          <w:rFonts w:asciiTheme="minorHAnsi" w:hAnsiTheme="minorHAnsi" w:cstheme="minorBidi"/>
          <w:color w:val="auto"/>
          <w:sz w:val="22"/>
          <w:szCs w:val="22"/>
        </w:rPr>
        <w:t>neighbouring</w:t>
      </w:r>
      <w:proofErr w:type="spellEnd"/>
      <w:r w:rsidRPr="2B194855">
        <w:rPr>
          <w:rFonts w:asciiTheme="minorHAnsi" w:hAnsiTheme="minorHAnsi" w:cstheme="minorBidi"/>
          <w:color w:val="auto"/>
          <w:sz w:val="22"/>
          <w:szCs w:val="22"/>
        </w:rPr>
        <w:t xml:space="preserve"> properties.</w:t>
      </w:r>
      <w:r w:rsidRPr="2B194855" w:rsidR="003501C9">
        <w:rPr>
          <w:rFonts w:asciiTheme="minorHAnsi" w:hAnsiTheme="minorHAnsi" w:cstheme="minorBidi"/>
          <w:color w:val="auto"/>
          <w:sz w:val="22"/>
          <w:szCs w:val="22"/>
        </w:rPr>
        <w:t xml:space="preserve"> A</w:t>
      </w:r>
      <w:r w:rsidRPr="2B194855">
        <w:rPr>
          <w:rFonts w:asciiTheme="minorHAnsi" w:hAnsiTheme="minorHAnsi" w:cstheme="minorBidi"/>
          <w:color w:val="auto"/>
          <w:sz w:val="22"/>
          <w:szCs w:val="22"/>
        </w:rPr>
        <w:t>ll the options available</w:t>
      </w:r>
      <w:r w:rsidRPr="2B194855" w:rsidR="003501C9">
        <w:rPr>
          <w:rFonts w:asciiTheme="minorHAnsi" w:hAnsiTheme="minorHAnsi" w:cstheme="minorBidi"/>
          <w:color w:val="auto"/>
          <w:sz w:val="22"/>
          <w:szCs w:val="22"/>
        </w:rPr>
        <w:t xml:space="preserve"> were discussed </w:t>
      </w:r>
      <w:r w:rsidRPr="2B194855" w:rsidR="00073EEB">
        <w:rPr>
          <w:rFonts w:asciiTheme="minorHAnsi" w:hAnsiTheme="minorHAnsi" w:cstheme="minorBidi"/>
          <w:color w:val="auto"/>
          <w:sz w:val="22"/>
          <w:szCs w:val="22"/>
        </w:rPr>
        <w:t>with the owner</w:t>
      </w:r>
      <w:r w:rsidRPr="2B194855" w:rsidR="00B4406E">
        <w:rPr>
          <w:rFonts w:asciiTheme="minorHAnsi" w:hAnsiTheme="minorHAnsi" w:cstheme="minorBidi"/>
          <w:color w:val="auto"/>
          <w:sz w:val="22"/>
          <w:szCs w:val="22"/>
        </w:rPr>
        <w:t xml:space="preserve"> </w:t>
      </w:r>
      <w:r w:rsidRPr="2B194855" w:rsidR="008169F9">
        <w:rPr>
          <w:rFonts w:asciiTheme="minorHAnsi" w:hAnsiTheme="minorHAnsi" w:cstheme="minorBidi"/>
          <w:color w:val="auto"/>
          <w:sz w:val="22"/>
          <w:szCs w:val="22"/>
        </w:rPr>
        <w:t xml:space="preserve">and </w:t>
      </w:r>
      <w:proofErr w:type="gramStart"/>
      <w:r w:rsidRPr="2B194855" w:rsidR="008169F9">
        <w:rPr>
          <w:rFonts w:asciiTheme="minorHAnsi" w:hAnsiTheme="minorHAnsi" w:cstheme="minorBidi"/>
          <w:color w:val="auto"/>
          <w:sz w:val="22"/>
          <w:szCs w:val="22"/>
        </w:rPr>
        <w:t>in particular</w:t>
      </w:r>
      <w:r w:rsidRPr="2B194855">
        <w:rPr>
          <w:rFonts w:asciiTheme="minorHAnsi" w:hAnsiTheme="minorHAnsi" w:cstheme="minorBidi"/>
          <w:color w:val="auto"/>
          <w:sz w:val="22"/>
          <w:szCs w:val="22"/>
        </w:rPr>
        <w:t xml:space="preserve"> selling</w:t>
      </w:r>
      <w:proofErr w:type="gramEnd"/>
      <w:r w:rsidRPr="2B194855">
        <w:rPr>
          <w:rFonts w:asciiTheme="minorHAnsi" w:hAnsiTheme="minorHAnsi" w:cstheme="minorBidi"/>
          <w:color w:val="auto"/>
          <w:sz w:val="22"/>
          <w:szCs w:val="22"/>
        </w:rPr>
        <w:t xml:space="preserve"> their property at auction</w:t>
      </w:r>
      <w:r w:rsidRPr="2B194855" w:rsidR="00B4406E">
        <w:rPr>
          <w:rFonts w:asciiTheme="minorHAnsi" w:hAnsiTheme="minorHAnsi" w:cstheme="minorBidi"/>
          <w:color w:val="auto"/>
          <w:sz w:val="22"/>
          <w:szCs w:val="22"/>
        </w:rPr>
        <w:t>, t</w:t>
      </w:r>
      <w:r w:rsidRPr="2B194855">
        <w:rPr>
          <w:rFonts w:asciiTheme="minorHAnsi" w:hAnsiTheme="minorHAnsi" w:cstheme="minorBidi"/>
          <w:color w:val="auto"/>
          <w:sz w:val="22"/>
          <w:szCs w:val="22"/>
        </w:rPr>
        <w:t xml:space="preserve">his way the property could be sold in its current condition and many auction houses offer empty </w:t>
      </w:r>
      <w:r w:rsidRPr="2B194855" w:rsidR="0089505D">
        <w:rPr>
          <w:rFonts w:asciiTheme="minorHAnsi" w:hAnsiTheme="minorHAnsi" w:cstheme="minorBidi"/>
          <w:color w:val="auto"/>
          <w:sz w:val="22"/>
          <w:szCs w:val="22"/>
        </w:rPr>
        <w:t>homeowners</w:t>
      </w:r>
      <w:r w:rsidRPr="2B194855">
        <w:rPr>
          <w:rFonts w:asciiTheme="minorHAnsi" w:hAnsiTheme="minorHAnsi" w:cstheme="minorBidi"/>
          <w:color w:val="auto"/>
          <w:sz w:val="22"/>
          <w:szCs w:val="22"/>
        </w:rPr>
        <w:t xml:space="preserve"> discounted or no upfront rates.</w:t>
      </w:r>
    </w:p>
    <w:p w:rsidRPr="00731BB0" w:rsidR="00731BB0" w:rsidP="002C0DB8" w:rsidRDefault="00731BB0" w14:paraId="1D07AF7E" w14:textId="77777777">
      <w:pPr>
        <w:rPr>
          <w:rFonts w:asciiTheme="minorHAnsi" w:hAnsiTheme="minorHAnsi" w:cstheme="minorBidi"/>
          <w:color w:val="auto"/>
          <w:sz w:val="22"/>
          <w:szCs w:val="22"/>
          <w:lang w:eastAsia="en-GB"/>
        </w:rPr>
      </w:pPr>
    </w:p>
    <w:p w:rsidRPr="00731BB0" w:rsidR="00731BB0" w:rsidP="34EBC8A9" w:rsidRDefault="008169F9" w14:paraId="2DAC93A4" w14:textId="034179FB">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D</w:t>
      </w:r>
      <w:r w:rsidRPr="002C0DB8" w:rsidR="00731BB0">
        <w:rPr>
          <w:rFonts w:asciiTheme="minorHAnsi" w:hAnsiTheme="minorHAnsi" w:cstheme="minorBidi"/>
          <w:color w:val="auto"/>
          <w:sz w:val="22"/>
          <w:szCs w:val="22"/>
        </w:rPr>
        <w:t xml:space="preserve">etails of all the auction houses </w:t>
      </w:r>
      <w:r w:rsidRPr="002C0DB8">
        <w:rPr>
          <w:rFonts w:asciiTheme="minorHAnsi" w:hAnsiTheme="minorHAnsi" w:cstheme="minorBidi"/>
          <w:color w:val="auto"/>
          <w:sz w:val="22"/>
          <w:szCs w:val="22"/>
        </w:rPr>
        <w:t xml:space="preserve">were sent to the owner </w:t>
      </w:r>
      <w:r w:rsidRPr="002C0DB8" w:rsidR="00731BB0">
        <w:rPr>
          <w:rFonts w:asciiTheme="minorHAnsi" w:hAnsiTheme="minorHAnsi" w:cstheme="minorBidi"/>
          <w:color w:val="auto"/>
          <w:sz w:val="22"/>
          <w:szCs w:val="22"/>
        </w:rPr>
        <w:t>that work</w:t>
      </w:r>
      <w:r w:rsidRPr="002C0DB8" w:rsidR="17755C24">
        <w:rPr>
          <w:rFonts w:asciiTheme="minorHAnsi" w:hAnsiTheme="minorHAnsi" w:cstheme="minorBidi"/>
          <w:color w:val="auto"/>
          <w:sz w:val="22"/>
          <w:szCs w:val="22"/>
        </w:rPr>
        <w:t>s</w:t>
      </w:r>
      <w:r w:rsidRPr="002C0DB8" w:rsidR="00731BB0">
        <w:rPr>
          <w:rFonts w:asciiTheme="minorHAnsi" w:hAnsiTheme="minorHAnsi" w:cstheme="minorBidi"/>
          <w:color w:val="auto"/>
          <w:sz w:val="22"/>
          <w:szCs w:val="22"/>
        </w:rPr>
        <w:t xml:space="preserve"> in partnership with </w:t>
      </w:r>
      <w:r w:rsidRPr="002C0DB8">
        <w:rPr>
          <w:rFonts w:asciiTheme="minorHAnsi" w:hAnsiTheme="minorHAnsi" w:cstheme="minorBidi"/>
          <w:color w:val="auto"/>
          <w:sz w:val="22"/>
          <w:szCs w:val="22"/>
        </w:rPr>
        <w:t>EHOs</w:t>
      </w:r>
      <w:r w:rsidRPr="002C0DB8" w:rsidR="00731BB0">
        <w:rPr>
          <w:rFonts w:asciiTheme="minorHAnsi" w:hAnsiTheme="minorHAnsi" w:cstheme="minorBidi"/>
          <w:color w:val="auto"/>
          <w:sz w:val="22"/>
          <w:szCs w:val="22"/>
        </w:rPr>
        <w:t xml:space="preserve">. The owner contacted the auction houses and chose the one that best </w:t>
      </w:r>
      <w:proofErr w:type="gramStart"/>
      <w:r w:rsidRPr="002C0DB8" w:rsidR="0AEBBAB1">
        <w:rPr>
          <w:rFonts w:asciiTheme="minorHAnsi" w:hAnsiTheme="minorHAnsi" w:cstheme="minorBidi"/>
          <w:color w:val="auto"/>
          <w:sz w:val="22"/>
          <w:szCs w:val="22"/>
        </w:rPr>
        <w:t>meet</w:t>
      </w:r>
      <w:proofErr w:type="gramEnd"/>
      <w:r w:rsidRPr="002C0DB8" w:rsidR="00731BB0">
        <w:rPr>
          <w:rFonts w:asciiTheme="minorHAnsi" w:hAnsiTheme="minorHAnsi" w:cstheme="minorBidi"/>
          <w:color w:val="auto"/>
          <w:sz w:val="22"/>
          <w:szCs w:val="22"/>
        </w:rPr>
        <w:t xml:space="preserve"> their needs. The property was advertised for auction and an open viewing was arranged.</w:t>
      </w:r>
    </w:p>
    <w:p w:rsidRPr="00731BB0" w:rsidR="00731BB0" w:rsidP="002C0DB8" w:rsidRDefault="00731BB0" w14:paraId="50A8B76B" w14:textId="77777777">
      <w:pPr>
        <w:rPr>
          <w:rFonts w:asciiTheme="minorHAnsi" w:hAnsiTheme="minorHAnsi" w:cstheme="minorBidi"/>
          <w:color w:val="auto"/>
          <w:sz w:val="22"/>
          <w:szCs w:val="22"/>
          <w:lang w:eastAsia="en-GB"/>
        </w:rPr>
      </w:pPr>
    </w:p>
    <w:p w:rsidRPr="00731BB0" w:rsidR="00731BB0" w:rsidP="34EBC8A9" w:rsidRDefault="00731BB0" w14:paraId="73917097" w14:textId="6D2B2182">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Shortly before </w:t>
      </w:r>
      <w:r w:rsidRPr="002C0DB8" w:rsidR="062E06D8">
        <w:rPr>
          <w:rFonts w:asciiTheme="minorHAnsi" w:hAnsiTheme="minorHAnsi" w:cstheme="minorBidi"/>
          <w:color w:val="auto"/>
          <w:sz w:val="22"/>
          <w:szCs w:val="22"/>
        </w:rPr>
        <w:t>the auction</w:t>
      </w:r>
      <w:r w:rsidRPr="002C0DB8">
        <w:rPr>
          <w:rFonts w:asciiTheme="minorHAnsi" w:hAnsiTheme="minorHAnsi" w:cstheme="minorBidi"/>
          <w:color w:val="auto"/>
          <w:sz w:val="22"/>
          <w:szCs w:val="22"/>
        </w:rPr>
        <w:t xml:space="preserve"> the owner contacted </w:t>
      </w:r>
      <w:r w:rsidRPr="002C0DB8" w:rsidR="00B4406E">
        <w:rPr>
          <w:rFonts w:asciiTheme="minorHAnsi" w:hAnsiTheme="minorHAnsi" w:cstheme="minorBidi"/>
          <w:color w:val="auto"/>
          <w:sz w:val="22"/>
          <w:szCs w:val="22"/>
        </w:rPr>
        <w:t>the EHO</w:t>
      </w:r>
      <w:r w:rsidRPr="002C0DB8">
        <w:rPr>
          <w:rFonts w:asciiTheme="minorHAnsi" w:hAnsiTheme="minorHAnsi" w:cstheme="minorBidi"/>
          <w:color w:val="auto"/>
          <w:sz w:val="22"/>
          <w:szCs w:val="22"/>
        </w:rPr>
        <w:t xml:space="preserve"> to advise that they had been made an offer </w:t>
      </w:r>
      <w:proofErr w:type="spellStart"/>
      <w:r w:rsidRPr="002C0DB8">
        <w:rPr>
          <w:rFonts w:asciiTheme="minorHAnsi" w:hAnsiTheme="minorHAnsi" w:cstheme="minorBidi"/>
          <w:color w:val="auto"/>
          <w:sz w:val="22"/>
          <w:szCs w:val="22"/>
        </w:rPr>
        <w:t>outwith</w:t>
      </w:r>
      <w:proofErr w:type="spellEnd"/>
      <w:r w:rsidRPr="002C0DB8">
        <w:rPr>
          <w:rFonts w:asciiTheme="minorHAnsi" w:hAnsiTheme="minorHAnsi" w:cstheme="minorBidi"/>
          <w:color w:val="auto"/>
          <w:sz w:val="22"/>
          <w:szCs w:val="22"/>
        </w:rPr>
        <w:t xml:space="preserve"> the auction that they were happy to accept.</w:t>
      </w:r>
    </w:p>
    <w:p w:rsidRPr="00731BB0" w:rsidR="00731BB0" w:rsidP="002C0DB8" w:rsidRDefault="00731BB0" w14:paraId="2D994033" w14:textId="77777777">
      <w:pPr>
        <w:rPr>
          <w:rFonts w:asciiTheme="minorHAnsi" w:hAnsiTheme="minorHAnsi" w:cstheme="minorBidi"/>
          <w:color w:val="auto"/>
          <w:sz w:val="22"/>
          <w:szCs w:val="22"/>
          <w:lang w:eastAsia="en-GB"/>
        </w:rPr>
      </w:pPr>
    </w:p>
    <w:p w:rsidRPr="00731BB0" w:rsidR="00731BB0" w:rsidP="002C0DB8" w:rsidRDefault="00731BB0" w14:paraId="6B40BB5E" w14:textId="77777777">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The property has now been sold and the new owner is currently renovating the property to return it to use.</w:t>
      </w:r>
    </w:p>
    <w:p w:rsidRPr="00731BB0" w:rsidR="00731BB0" w:rsidP="002C0DB8" w:rsidRDefault="00731BB0" w14:paraId="2D60F2FF" w14:textId="77777777">
      <w:pPr>
        <w:rPr>
          <w:rFonts w:asciiTheme="minorHAnsi" w:hAnsiTheme="minorHAnsi" w:cstheme="minorBidi"/>
          <w:color w:val="auto"/>
          <w:sz w:val="22"/>
          <w:szCs w:val="22"/>
          <w:lang w:eastAsia="en-GB"/>
        </w:rPr>
      </w:pPr>
    </w:p>
    <w:p w:rsidRPr="00731BB0" w:rsidR="00731BB0" w:rsidP="002C0DB8" w:rsidRDefault="00450C39" w14:paraId="7B56DF33" w14:textId="67C9E573">
      <w:pPr>
        <w:rPr>
          <w:rFonts w:asciiTheme="minorHAnsi" w:hAnsiTheme="minorHAnsi" w:cstheme="minorBidi"/>
          <w:color w:val="auto"/>
          <w:sz w:val="22"/>
          <w:szCs w:val="22"/>
          <w:lang w:eastAsia="en-GB"/>
        </w:rPr>
      </w:pPr>
      <w:r w:rsidRPr="6272A5CB">
        <w:rPr>
          <w:rFonts w:asciiTheme="minorHAnsi" w:hAnsiTheme="minorHAnsi" w:cstheme="minorBidi"/>
          <w:color w:val="auto"/>
          <w:sz w:val="22"/>
          <w:szCs w:val="22"/>
        </w:rPr>
        <w:t>C</w:t>
      </w:r>
      <w:r w:rsidRPr="6272A5CB" w:rsidR="00731BB0">
        <w:rPr>
          <w:rFonts w:asciiTheme="minorHAnsi" w:hAnsiTheme="minorHAnsi" w:cstheme="minorBidi"/>
          <w:color w:val="auto"/>
          <w:sz w:val="22"/>
          <w:szCs w:val="22"/>
        </w:rPr>
        <w:t xml:space="preserve">ontact </w:t>
      </w:r>
      <w:r w:rsidRPr="6272A5CB">
        <w:rPr>
          <w:rFonts w:asciiTheme="minorHAnsi" w:hAnsiTheme="minorHAnsi" w:cstheme="minorBidi"/>
          <w:color w:val="auto"/>
          <w:sz w:val="22"/>
          <w:szCs w:val="22"/>
        </w:rPr>
        <w:t xml:space="preserve">will be made </w:t>
      </w:r>
      <w:r w:rsidRPr="6272A5CB" w:rsidR="00731BB0">
        <w:rPr>
          <w:rFonts w:asciiTheme="minorHAnsi" w:hAnsiTheme="minorHAnsi" w:cstheme="minorBidi"/>
          <w:color w:val="auto"/>
          <w:sz w:val="22"/>
          <w:szCs w:val="22"/>
        </w:rPr>
        <w:t xml:space="preserve">with the new owner to advise them of available resources </w:t>
      </w:r>
      <w:r w:rsidRPr="6272A5CB" w:rsidR="0CFD6406">
        <w:rPr>
          <w:rFonts w:asciiTheme="minorHAnsi" w:hAnsiTheme="minorHAnsi" w:cstheme="minorBidi"/>
          <w:color w:val="auto"/>
          <w:sz w:val="22"/>
          <w:szCs w:val="22"/>
        </w:rPr>
        <w:t>e.g.,</w:t>
      </w:r>
      <w:r w:rsidRPr="6272A5CB" w:rsidR="00731BB0">
        <w:rPr>
          <w:rFonts w:asciiTheme="minorHAnsi" w:hAnsiTheme="minorHAnsi" w:cstheme="minorBidi"/>
          <w:color w:val="auto"/>
          <w:sz w:val="22"/>
          <w:szCs w:val="22"/>
        </w:rPr>
        <w:t xml:space="preserve"> VAT discounts and merchants discounts.</w:t>
      </w:r>
    </w:p>
    <w:p w:rsidR="38714AB2" w:rsidP="38714AB2" w:rsidRDefault="38714AB2" w14:paraId="72A40253" w14:textId="2B94B6BF">
      <w:pPr>
        <w:rPr>
          <w:rFonts w:asciiTheme="minorHAnsi" w:hAnsiTheme="minorHAnsi" w:cstheme="minorBidi"/>
          <w:b/>
          <w:bCs/>
          <w:color w:val="auto"/>
          <w:sz w:val="22"/>
          <w:szCs w:val="22"/>
          <w:lang w:eastAsia="en-GB"/>
        </w:rPr>
      </w:pPr>
    </w:p>
    <w:p w:rsidR="009570B6" w:rsidP="002C0DB8" w:rsidRDefault="00491857" w14:paraId="382967A3" w14:textId="3BD3E5CF">
      <w:pPr>
        <w:rPr>
          <w:rFonts w:asciiTheme="minorHAnsi" w:hAnsiTheme="minorHAnsi" w:cstheme="minorBidi"/>
          <w:b/>
          <w:bCs/>
          <w:color w:val="auto"/>
          <w:sz w:val="22"/>
          <w:szCs w:val="22"/>
          <w:lang w:eastAsia="en-GB"/>
        </w:rPr>
      </w:pPr>
      <w:r w:rsidRPr="6272A5CB">
        <w:rPr>
          <w:rFonts w:asciiTheme="minorHAnsi" w:hAnsiTheme="minorHAnsi" w:cstheme="minorBidi"/>
          <w:b/>
          <w:bCs/>
          <w:color w:val="auto"/>
          <w:sz w:val="22"/>
          <w:szCs w:val="22"/>
        </w:rPr>
        <w:lastRenderedPageBreak/>
        <w:t>Case Study 3</w:t>
      </w:r>
    </w:p>
    <w:p w:rsidR="6272A5CB" w:rsidP="6272A5CB" w:rsidRDefault="6272A5CB" w14:paraId="5A73A806" w14:textId="6F117269">
      <w:pPr>
        <w:rPr>
          <w:rFonts w:asciiTheme="minorHAnsi" w:hAnsiTheme="minorHAnsi" w:cstheme="minorBidi"/>
          <w:b/>
          <w:bCs/>
          <w:color w:val="auto"/>
          <w:sz w:val="22"/>
          <w:szCs w:val="22"/>
        </w:rPr>
      </w:pPr>
    </w:p>
    <w:p w:rsidRPr="00491857" w:rsidR="00491857" w:rsidP="002C0DB8" w:rsidRDefault="00F85835" w14:paraId="4CCFB303" w14:textId="513464FE">
      <w:pPr>
        <w:rPr>
          <w:rFonts w:asciiTheme="minorHAnsi" w:hAnsiTheme="minorHAnsi" w:cstheme="minorBidi"/>
          <w:color w:val="auto"/>
          <w:sz w:val="22"/>
          <w:szCs w:val="22"/>
          <w:lang w:eastAsia="en-GB"/>
        </w:rPr>
      </w:pPr>
      <w:r w:rsidRPr="2B194855">
        <w:rPr>
          <w:rFonts w:asciiTheme="minorHAnsi" w:hAnsiTheme="minorHAnsi" w:cstheme="minorBidi"/>
          <w:color w:val="auto"/>
          <w:sz w:val="22"/>
          <w:szCs w:val="22"/>
        </w:rPr>
        <w:t xml:space="preserve">There were </w:t>
      </w:r>
      <w:r w:rsidRPr="2B194855" w:rsidR="453BB2D3">
        <w:rPr>
          <w:rFonts w:asciiTheme="minorHAnsi" w:hAnsiTheme="minorHAnsi" w:cstheme="minorBidi"/>
          <w:color w:val="auto"/>
          <w:sz w:val="22"/>
          <w:szCs w:val="22"/>
        </w:rPr>
        <w:t>several</w:t>
      </w:r>
      <w:r w:rsidRPr="2B194855">
        <w:rPr>
          <w:rFonts w:asciiTheme="minorHAnsi" w:hAnsiTheme="minorHAnsi" w:cstheme="minorBidi"/>
          <w:color w:val="auto"/>
          <w:sz w:val="22"/>
          <w:szCs w:val="22"/>
        </w:rPr>
        <w:t xml:space="preserve"> empty properties </w:t>
      </w:r>
      <w:r w:rsidRPr="2B194855" w:rsidR="00BC66F9">
        <w:rPr>
          <w:rFonts w:asciiTheme="minorHAnsi" w:hAnsiTheme="minorHAnsi" w:cstheme="minorBidi"/>
          <w:color w:val="auto"/>
          <w:sz w:val="22"/>
          <w:szCs w:val="22"/>
        </w:rPr>
        <w:t>with</w:t>
      </w:r>
      <w:r w:rsidRPr="2B194855">
        <w:rPr>
          <w:rFonts w:asciiTheme="minorHAnsi" w:hAnsiTheme="minorHAnsi" w:cstheme="minorBidi"/>
          <w:color w:val="auto"/>
          <w:sz w:val="22"/>
          <w:szCs w:val="22"/>
        </w:rPr>
        <w:t>in a b</w:t>
      </w:r>
      <w:r w:rsidRPr="2B194855" w:rsidR="00491857">
        <w:rPr>
          <w:rFonts w:asciiTheme="minorHAnsi" w:hAnsiTheme="minorHAnsi" w:cstheme="minorBidi"/>
          <w:color w:val="auto"/>
          <w:sz w:val="22"/>
          <w:szCs w:val="22"/>
        </w:rPr>
        <w:t>lock of traditionally built flats</w:t>
      </w:r>
      <w:r w:rsidRPr="2B194855" w:rsidR="00BC66F9">
        <w:rPr>
          <w:rFonts w:asciiTheme="minorHAnsi" w:hAnsiTheme="minorHAnsi" w:cstheme="minorBidi"/>
          <w:color w:val="auto"/>
          <w:sz w:val="22"/>
          <w:szCs w:val="22"/>
        </w:rPr>
        <w:t xml:space="preserve"> in the </w:t>
      </w:r>
      <w:proofErr w:type="spellStart"/>
      <w:r w:rsidRPr="2B194855" w:rsidR="00BC66F9">
        <w:rPr>
          <w:rFonts w:asciiTheme="minorHAnsi" w:hAnsiTheme="minorHAnsi" w:cstheme="minorBidi"/>
          <w:color w:val="auto"/>
          <w:sz w:val="22"/>
          <w:szCs w:val="22"/>
        </w:rPr>
        <w:t>centre</w:t>
      </w:r>
      <w:proofErr w:type="spellEnd"/>
      <w:r w:rsidRPr="2B194855" w:rsidR="00BC66F9">
        <w:rPr>
          <w:rFonts w:asciiTheme="minorHAnsi" w:hAnsiTheme="minorHAnsi" w:cstheme="minorBidi"/>
          <w:color w:val="auto"/>
          <w:sz w:val="22"/>
          <w:szCs w:val="22"/>
        </w:rPr>
        <w:t xml:space="preserve"> of Falkirk and they had been </w:t>
      </w:r>
      <w:proofErr w:type="gramStart"/>
      <w:r w:rsidRPr="2B194855" w:rsidR="00BC66F9">
        <w:rPr>
          <w:rFonts w:asciiTheme="minorHAnsi" w:hAnsiTheme="minorHAnsi" w:cstheme="minorBidi"/>
          <w:color w:val="auto"/>
          <w:sz w:val="22"/>
          <w:szCs w:val="22"/>
        </w:rPr>
        <w:t>empty</w:t>
      </w:r>
      <w:proofErr w:type="gramEnd"/>
      <w:r w:rsidRPr="2B194855" w:rsidR="00BC66F9">
        <w:rPr>
          <w:rFonts w:asciiTheme="minorHAnsi" w:hAnsiTheme="minorHAnsi" w:cstheme="minorBidi"/>
          <w:color w:val="auto"/>
          <w:sz w:val="22"/>
          <w:szCs w:val="22"/>
        </w:rPr>
        <w:t xml:space="preserve"> for </w:t>
      </w:r>
      <w:r w:rsidRPr="2B194855" w:rsidR="0001761C">
        <w:rPr>
          <w:rFonts w:asciiTheme="minorHAnsi" w:hAnsiTheme="minorHAnsi" w:cstheme="minorBidi"/>
          <w:color w:val="auto"/>
          <w:sz w:val="22"/>
          <w:szCs w:val="22"/>
        </w:rPr>
        <w:t xml:space="preserve">around 20 years. The building had deteriorated over the years </w:t>
      </w:r>
      <w:r w:rsidRPr="2B194855" w:rsidR="003C12F5">
        <w:rPr>
          <w:rFonts w:asciiTheme="minorHAnsi" w:hAnsiTheme="minorHAnsi" w:cstheme="minorBidi"/>
          <w:color w:val="auto"/>
          <w:sz w:val="22"/>
          <w:szCs w:val="22"/>
        </w:rPr>
        <w:t>with part of the</w:t>
      </w:r>
      <w:r w:rsidRPr="2B194855" w:rsidR="0052451A">
        <w:rPr>
          <w:rFonts w:asciiTheme="minorHAnsi" w:hAnsiTheme="minorHAnsi" w:cstheme="minorBidi"/>
          <w:color w:val="auto"/>
          <w:sz w:val="22"/>
          <w:szCs w:val="22"/>
        </w:rPr>
        <w:t xml:space="preserve"> roof</w:t>
      </w:r>
      <w:r w:rsidRPr="2B194855" w:rsidR="003C12F5">
        <w:rPr>
          <w:rFonts w:asciiTheme="minorHAnsi" w:hAnsiTheme="minorHAnsi" w:cstheme="minorBidi"/>
          <w:color w:val="auto"/>
          <w:sz w:val="22"/>
          <w:szCs w:val="22"/>
        </w:rPr>
        <w:t xml:space="preserve"> </w:t>
      </w:r>
      <w:r w:rsidRPr="2B194855" w:rsidR="00584146">
        <w:rPr>
          <w:rFonts w:asciiTheme="minorHAnsi" w:hAnsiTheme="minorHAnsi" w:cstheme="minorBidi"/>
          <w:color w:val="auto"/>
          <w:sz w:val="22"/>
          <w:szCs w:val="22"/>
        </w:rPr>
        <w:t xml:space="preserve">collapsing </w:t>
      </w:r>
      <w:r w:rsidRPr="2B194855" w:rsidR="0052451A">
        <w:rPr>
          <w:rFonts w:asciiTheme="minorHAnsi" w:hAnsiTheme="minorHAnsi" w:cstheme="minorBidi"/>
          <w:color w:val="auto"/>
          <w:sz w:val="22"/>
          <w:szCs w:val="22"/>
        </w:rPr>
        <w:t xml:space="preserve">which meant </w:t>
      </w:r>
      <w:r w:rsidRPr="2B194855" w:rsidR="15C36CA6">
        <w:rPr>
          <w:rFonts w:asciiTheme="minorHAnsi" w:hAnsiTheme="minorHAnsi" w:cstheme="minorBidi"/>
          <w:color w:val="auto"/>
          <w:sz w:val="22"/>
          <w:szCs w:val="22"/>
        </w:rPr>
        <w:t>several of</w:t>
      </w:r>
      <w:r w:rsidRPr="2B194855" w:rsidR="0052451A">
        <w:rPr>
          <w:rFonts w:asciiTheme="minorHAnsi" w:hAnsiTheme="minorHAnsi" w:cstheme="minorBidi"/>
          <w:color w:val="auto"/>
          <w:sz w:val="22"/>
          <w:szCs w:val="22"/>
        </w:rPr>
        <w:t xml:space="preserve"> the flats were uninhabitable </w:t>
      </w:r>
      <w:r w:rsidRPr="2B194855" w:rsidR="00584146">
        <w:rPr>
          <w:rFonts w:asciiTheme="minorHAnsi" w:hAnsiTheme="minorHAnsi" w:cstheme="minorBidi"/>
          <w:color w:val="auto"/>
          <w:sz w:val="22"/>
          <w:szCs w:val="22"/>
        </w:rPr>
        <w:t xml:space="preserve">and the back area </w:t>
      </w:r>
      <w:r w:rsidRPr="2B194855" w:rsidR="00DD1EDE">
        <w:rPr>
          <w:rFonts w:asciiTheme="minorHAnsi" w:hAnsiTheme="minorHAnsi" w:cstheme="minorBidi"/>
          <w:color w:val="auto"/>
          <w:sz w:val="22"/>
          <w:szCs w:val="22"/>
        </w:rPr>
        <w:t xml:space="preserve">had </w:t>
      </w:r>
      <w:r w:rsidRPr="2B194855" w:rsidR="00584146">
        <w:rPr>
          <w:rFonts w:asciiTheme="minorHAnsi" w:hAnsiTheme="minorHAnsi" w:cstheme="minorBidi"/>
          <w:color w:val="auto"/>
          <w:sz w:val="22"/>
          <w:szCs w:val="22"/>
        </w:rPr>
        <w:t>bec</w:t>
      </w:r>
      <w:r w:rsidRPr="2B194855" w:rsidR="00DD1EDE">
        <w:rPr>
          <w:rFonts w:asciiTheme="minorHAnsi" w:hAnsiTheme="minorHAnsi" w:cstheme="minorBidi"/>
          <w:color w:val="auto"/>
          <w:sz w:val="22"/>
          <w:szCs w:val="22"/>
        </w:rPr>
        <w:t>o</w:t>
      </w:r>
      <w:r w:rsidRPr="2B194855" w:rsidR="00584146">
        <w:rPr>
          <w:rFonts w:asciiTheme="minorHAnsi" w:hAnsiTheme="minorHAnsi" w:cstheme="minorBidi"/>
          <w:color w:val="auto"/>
          <w:sz w:val="22"/>
          <w:szCs w:val="22"/>
        </w:rPr>
        <w:t xml:space="preserve">me a focus for </w:t>
      </w:r>
      <w:r w:rsidRPr="2B194855" w:rsidR="0052451A">
        <w:rPr>
          <w:rFonts w:asciiTheme="minorHAnsi" w:hAnsiTheme="minorHAnsi" w:cstheme="minorBidi"/>
          <w:color w:val="auto"/>
          <w:sz w:val="22"/>
          <w:szCs w:val="22"/>
        </w:rPr>
        <w:t xml:space="preserve">fly tipping. </w:t>
      </w:r>
    </w:p>
    <w:p w:rsidR="6272A5CB" w:rsidP="6272A5CB" w:rsidRDefault="6272A5CB" w14:paraId="2C3CE25B" w14:textId="122D13CC">
      <w:pPr>
        <w:rPr>
          <w:rFonts w:asciiTheme="minorHAnsi" w:hAnsiTheme="minorHAnsi" w:cstheme="minorBidi"/>
          <w:color w:val="auto"/>
          <w:sz w:val="22"/>
          <w:szCs w:val="22"/>
        </w:rPr>
      </w:pPr>
    </w:p>
    <w:p w:rsidRPr="00491857" w:rsidR="00491857" w:rsidP="002C0DB8" w:rsidRDefault="00491857" w14:paraId="33D2AB90" w14:textId="75B079BC">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The owner of the empty properties lived abroad</w:t>
      </w:r>
      <w:r w:rsidRPr="002C0DB8" w:rsidR="00DE0D1A">
        <w:rPr>
          <w:rFonts w:asciiTheme="minorHAnsi" w:hAnsiTheme="minorHAnsi" w:cstheme="minorBidi"/>
          <w:color w:val="auto"/>
          <w:sz w:val="22"/>
          <w:szCs w:val="22"/>
        </w:rPr>
        <w:t xml:space="preserve"> and a</w:t>
      </w:r>
      <w:r w:rsidRPr="002C0DB8">
        <w:rPr>
          <w:rFonts w:asciiTheme="minorHAnsi" w:hAnsiTheme="minorHAnsi" w:cstheme="minorBidi"/>
          <w:color w:val="auto"/>
          <w:sz w:val="22"/>
          <w:szCs w:val="22"/>
        </w:rPr>
        <w:t xml:space="preserve">fter searching and using the assistance of a </w:t>
      </w:r>
      <w:r w:rsidRPr="002C0DB8" w:rsidR="00DE0D1A">
        <w:rPr>
          <w:rFonts w:asciiTheme="minorHAnsi" w:hAnsiTheme="minorHAnsi" w:cstheme="minorBidi"/>
          <w:color w:val="auto"/>
          <w:sz w:val="22"/>
          <w:szCs w:val="22"/>
        </w:rPr>
        <w:t xml:space="preserve">genealogy </w:t>
      </w:r>
      <w:r w:rsidRPr="002C0DB8">
        <w:rPr>
          <w:rFonts w:asciiTheme="minorHAnsi" w:hAnsiTheme="minorHAnsi" w:cstheme="minorBidi"/>
          <w:color w:val="auto"/>
          <w:sz w:val="22"/>
          <w:szCs w:val="22"/>
        </w:rPr>
        <w:t xml:space="preserve">company, the owner was traced. The </w:t>
      </w:r>
      <w:r w:rsidRPr="002C0DB8" w:rsidR="00655022">
        <w:rPr>
          <w:rFonts w:asciiTheme="minorHAnsi" w:hAnsiTheme="minorHAnsi" w:cstheme="minorBidi"/>
          <w:color w:val="auto"/>
          <w:sz w:val="22"/>
          <w:szCs w:val="22"/>
        </w:rPr>
        <w:t>EHO</w:t>
      </w:r>
      <w:r w:rsidRPr="002C0DB8">
        <w:rPr>
          <w:rFonts w:asciiTheme="minorHAnsi" w:hAnsiTheme="minorHAnsi" w:cstheme="minorBidi"/>
          <w:color w:val="auto"/>
          <w:sz w:val="22"/>
          <w:szCs w:val="22"/>
        </w:rPr>
        <w:t xml:space="preserve"> worked very closely with colleagues within</w:t>
      </w:r>
      <w:r w:rsidRPr="002C0DB8" w:rsidR="00655022">
        <w:rPr>
          <w:rFonts w:asciiTheme="minorHAnsi" w:hAnsiTheme="minorHAnsi" w:cstheme="minorBidi"/>
          <w:color w:val="auto"/>
          <w:sz w:val="22"/>
          <w:szCs w:val="22"/>
        </w:rPr>
        <w:t xml:space="preserve"> other services suc</w:t>
      </w:r>
      <w:r w:rsidRPr="002C0DB8" w:rsidR="000D1CB7">
        <w:rPr>
          <w:rFonts w:asciiTheme="minorHAnsi" w:hAnsiTheme="minorHAnsi" w:cstheme="minorBidi"/>
          <w:color w:val="auto"/>
          <w:sz w:val="22"/>
          <w:szCs w:val="22"/>
        </w:rPr>
        <w:t>h as</w:t>
      </w:r>
      <w:r w:rsidRPr="002C0DB8">
        <w:rPr>
          <w:rFonts w:asciiTheme="minorHAnsi" w:hAnsiTheme="minorHAnsi" w:cstheme="minorBidi"/>
          <w:color w:val="auto"/>
          <w:sz w:val="22"/>
          <w:szCs w:val="22"/>
        </w:rPr>
        <w:t xml:space="preserve"> Council tax</w:t>
      </w:r>
      <w:r w:rsidRPr="002C0DB8" w:rsidR="000D1CB7">
        <w:rPr>
          <w:rFonts w:asciiTheme="minorHAnsi" w:hAnsiTheme="minorHAnsi" w:cstheme="minorBidi"/>
          <w:color w:val="auto"/>
          <w:sz w:val="22"/>
          <w:szCs w:val="22"/>
        </w:rPr>
        <w:t>,</w:t>
      </w:r>
      <w:r w:rsidRPr="002C0DB8">
        <w:rPr>
          <w:rFonts w:asciiTheme="minorHAnsi" w:hAnsiTheme="minorHAnsi" w:cstheme="minorBidi"/>
          <w:color w:val="auto"/>
          <w:sz w:val="22"/>
          <w:szCs w:val="22"/>
        </w:rPr>
        <w:t xml:space="preserve"> Building Control</w:t>
      </w:r>
      <w:r w:rsidRPr="002C0DB8" w:rsidR="000D1CB7">
        <w:rPr>
          <w:rFonts w:asciiTheme="minorHAnsi" w:hAnsiTheme="minorHAnsi" w:cstheme="minorBidi"/>
          <w:color w:val="auto"/>
          <w:sz w:val="22"/>
          <w:szCs w:val="22"/>
        </w:rPr>
        <w:t>, environ</w:t>
      </w:r>
      <w:r w:rsidRPr="002C0DB8" w:rsidR="008D206B">
        <w:rPr>
          <w:rFonts w:asciiTheme="minorHAnsi" w:hAnsiTheme="minorHAnsi" w:cstheme="minorBidi"/>
          <w:color w:val="auto"/>
          <w:sz w:val="22"/>
          <w:szCs w:val="22"/>
        </w:rPr>
        <w:t>mental health</w:t>
      </w:r>
      <w:r w:rsidRPr="002C0DB8" w:rsidR="000D1CB7">
        <w:rPr>
          <w:rFonts w:asciiTheme="minorHAnsi" w:hAnsiTheme="minorHAnsi" w:cstheme="minorBidi"/>
          <w:color w:val="auto"/>
          <w:sz w:val="22"/>
          <w:szCs w:val="22"/>
        </w:rPr>
        <w:t xml:space="preserve"> and planning </w:t>
      </w:r>
      <w:r w:rsidRPr="002C0DB8" w:rsidR="00BD320C">
        <w:rPr>
          <w:rFonts w:asciiTheme="minorHAnsi" w:hAnsiTheme="minorHAnsi" w:cstheme="minorBidi"/>
          <w:color w:val="auto"/>
          <w:sz w:val="22"/>
          <w:szCs w:val="22"/>
        </w:rPr>
        <w:t>over the years to monitor the property and try and find the owner.</w:t>
      </w:r>
    </w:p>
    <w:p w:rsidRPr="00491857" w:rsidR="00491857" w:rsidP="002C0DB8" w:rsidRDefault="00491857" w14:paraId="340C850F" w14:textId="77777777">
      <w:pPr>
        <w:rPr>
          <w:rFonts w:asciiTheme="minorHAnsi" w:hAnsiTheme="minorHAnsi" w:cstheme="minorBidi"/>
          <w:color w:val="auto"/>
          <w:sz w:val="22"/>
          <w:szCs w:val="22"/>
          <w:lang w:eastAsia="en-GB"/>
        </w:rPr>
      </w:pPr>
    </w:p>
    <w:p w:rsidRPr="00491857" w:rsidR="00491857" w:rsidP="002C0DB8" w:rsidRDefault="0046357E" w14:paraId="5F5970CE" w14:textId="52A57928">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The properties were eventually sold in 2021 and a</w:t>
      </w:r>
      <w:r w:rsidRPr="002C0DB8" w:rsidR="00491857">
        <w:rPr>
          <w:rFonts w:asciiTheme="minorHAnsi" w:hAnsiTheme="minorHAnsi" w:cstheme="minorBidi"/>
          <w:color w:val="auto"/>
          <w:sz w:val="22"/>
          <w:szCs w:val="22"/>
        </w:rPr>
        <w:t xml:space="preserve"> local Letting Agent/Developer purchased the properties.</w:t>
      </w:r>
    </w:p>
    <w:p w:rsidRPr="00491857" w:rsidR="00491857" w:rsidP="002C0DB8" w:rsidRDefault="00491857" w14:paraId="05497F4F" w14:textId="77777777">
      <w:pPr>
        <w:rPr>
          <w:rFonts w:asciiTheme="minorHAnsi" w:hAnsiTheme="minorHAnsi" w:cstheme="minorBidi"/>
          <w:color w:val="auto"/>
          <w:sz w:val="22"/>
          <w:szCs w:val="22"/>
          <w:lang w:eastAsia="en-GB"/>
        </w:rPr>
      </w:pPr>
    </w:p>
    <w:p w:rsidRPr="00491857" w:rsidR="00491857" w:rsidP="34EBC8A9" w:rsidRDefault="003D5093" w14:paraId="11010C4B" w14:textId="648BFB70">
      <w:pPr>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Two of the properties were demolished and t</w:t>
      </w:r>
      <w:r w:rsidRPr="002C0DB8" w:rsidR="00491857">
        <w:rPr>
          <w:rFonts w:asciiTheme="minorHAnsi" w:hAnsiTheme="minorHAnsi" w:cstheme="minorBidi"/>
          <w:color w:val="auto"/>
          <w:sz w:val="22"/>
          <w:szCs w:val="22"/>
        </w:rPr>
        <w:t xml:space="preserve">he </w:t>
      </w:r>
      <w:r w:rsidRPr="002C0DB8">
        <w:rPr>
          <w:rFonts w:asciiTheme="minorHAnsi" w:hAnsiTheme="minorHAnsi" w:cstheme="minorBidi"/>
          <w:color w:val="auto"/>
          <w:sz w:val="22"/>
          <w:szCs w:val="22"/>
        </w:rPr>
        <w:t xml:space="preserve">rest of the </w:t>
      </w:r>
      <w:r w:rsidRPr="002C0DB8" w:rsidR="00491857">
        <w:rPr>
          <w:rFonts w:asciiTheme="minorHAnsi" w:hAnsiTheme="minorHAnsi" w:cstheme="minorBidi"/>
          <w:color w:val="auto"/>
          <w:sz w:val="22"/>
          <w:szCs w:val="22"/>
        </w:rPr>
        <w:t xml:space="preserve">empty properties were renovated to a high specification. A new roof, windows, doors, kitchens, bathrooms, new heating systems and rewiring took place. The external blockwork was </w:t>
      </w:r>
      <w:r w:rsidRPr="002C0DB8" w:rsidR="00CA3753">
        <w:rPr>
          <w:rFonts w:asciiTheme="minorHAnsi" w:hAnsiTheme="minorHAnsi" w:cstheme="minorBidi"/>
          <w:color w:val="auto"/>
          <w:sz w:val="22"/>
          <w:szCs w:val="22"/>
        </w:rPr>
        <w:t xml:space="preserve">also </w:t>
      </w:r>
      <w:r w:rsidRPr="002C0DB8" w:rsidR="00491857">
        <w:rPr>
          <w:rFonts w:asciiTheme="minorHAnsi" w:hAnsiTheme="minorHAnsi" w:cstheme="minorBidi"/>
          <w:color w:val="auto"/>
          <w:sz w:val="22"/>
          <w:szCs w:val="22"/>
        </w:rPr>
        <w:t>repointed. The rear of the flats was cleared and is now used for residents parking and an area has been created to store bins. The empty homes visited the site often and was kept up to date by the Developer.</w:t>
      </w:r>
      <w:r w:rsidRPr="002C0DB8" w:rsidR="00CA3753">
        <w:rPr>
          <w:rFonts w:asciiTheme="minorHAnsi" w:hAnsiTheme="minorHAnsi" w:cstheme="minorBidi"/>
          <w:color w:val="auto"/>
          <w:sz w:val="22"/>
          <w:szCs w:val="22"/>
        </w:rPr>
        <w:t xml:space="preserve"> </w:t>
      </w:r>
      <w:r w:rsidRPr="002C0DB8" w:rsidR="00491857">
        <w:rPr>
          <w:rFonts w:asciiTheme="minorHAnsi" w:hAnsiTheme="minorHAnsi" w:cstheme="minorBidi"/>
          <w:color w:val="auto"/>
          <w:sz w:val="22"/>
          <w:szCs w:val="22"/>
        </w:rPr>
        <w:t xml:space="preserve">The properties </w:t>
      </w:r>
      <w:r w:rsidRPr="002C0DB8" w:rsidR="00843551">
        <w:rPr>
          <w:rFonts w:asciiTheme="minorHAnsi" w:hAnsiTheme="minorHAnsi" w:cstheme="minorBidi"/>
          <w:color w:val="auto"/>
          <w:sz w:val="22"/>
          <w:szCs w:val="22"/>
        </w:rPr>
        <w:t xml:space="preserve">have now been </w:t>
      </w:r>
      <w:r w:rsidRPr="002C0DB8" w:rsidR="00CA3753">
        <w:rPr>
          <w:rFonts w:asciiTheme="minorHAnsi" w:hAnsiTheme="minorHAnsi" w:cstheme="minorBidi"/>
          <w:color w:val="auto"/>
          <w:sz w:val="22"/>
          <w:szCs w:val="22"/>
        </w:rPr>
        <w:t xml:space="preserve">let out for private </w:t>
      </w:r>
      <w:r w:rsidRPr="002C0DB8" w:rsidR="6197F2A4">
        <w:rPr>
          <w:rFonts w:asciiTheme="minorHAnsi" w:hAnsiTheme="minorHAnsi" w:cstheme="minorBidi"/>
          <w:color w:val="auto"/>
          <w:sz w:val="22"/>
          <w:szCs w:val="22"/>
        </w:rPr>
        <w:t>rental</w:t>
      </w:r>
      <w:r w:rsidRPr="002C0DB8" w:rsidR="004E19B8">
        <w:rPr>
          <w:rFonts w:asciiTheme="minorHAnsi" w:hAnsiTheme="minorHAnsi" w:cstheme="minorBidi"/>
          <w:color w:val="auto"/>
          <w:sz w:val="22"/>
          <w:szCs w:val="22"/>
        </w:rPr>
        <w:t>.</w:t>
      </w:r>
    </w:p>
    <w:p w:rsidRPr="00491857" w:rsidR="00491857" w:rsidP="002C0DB8" w:rsidRDefault="00491857" w14:paraId="7041503E" w14:textId="77777777">
      <w:pPr>
        <w:rPr>
          <w:rFonts w:asciiTheme="minorHAnsi" w:hAnsiTheme="minorHAnsi" w:cstheme="minorBidi"/>
          <w:color w:val="auto"/>
          <w:sz w:val="22"/>
          <w:szCs w:val="22"/>
          <w:lang w:eastAsia="en-GB"/>
        </w:rPr>
      </w:pPr>
    </w:p>
    <w:p w:rsidR="00491857" w:rsidP="002C0DB8" w:rsidRDefault="008C6F14" w14:paraId="4303903C" w14:textId="1342ED0B">
      <w:pPr>
        <w:rPr>
          <w:rFonts w:asciiTheme="minorHAnsi" w:hAnsiTheme="minorHAnsi" w:cstheme="minorBidi"/>
          <w:b/>
          <w:bCs/>
          <w:color w:val="auto"/>
          <w:sz w:val="22"/>
          <w:szCs w:val="22"/>
          <w:lang w:eastAsia="en-GB"/>
        </w:rPr>
      </w:pPr>
      <w:r>
        <w:rPr>
          <w:noProof/>
          <w:color w:val="2B579A"/>
          <w:shd w:val="clear" w:color="auto" w:fill="E6E6E6"/>
        </w:rPr>
        <w:drawing>
          <wp:inline distT="0" distB="0" distL="0" distR="0" wp14:anchorId="098C6883" wp14:editId="03383972">
            <wp:extent cx="6225024" cy="3677055"/>
            <wp:effectExtent l="0" t="0" r="4445" b="0"/>
            <wp:docPr id="852539904" name="Picture 1" descr="This is a picture taken of a block of empty flats in Falkirk Town Centre with boarded up windows and dorrs and in serious disrepair" title="Befo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6225024" cy="3677055"/>
                    </a:xfrm>
                    <a:prstGeom prst="rect">
                      <a:avLst/>
                    </a:prstGeom>
                  </pic:spPr>
                </pic:pic>
              </a:graphicData>
            </a:graphic>
          </wp:inline>
        </w:drawing>
      </w:r>
    </w:p>
    <w:p w:rsidRPr="00EE10FA" w:rsidR="00491857" w:rsidP="002C0DB8" w:rsidRDefault="00491857" w14:paraId="5E00B68F" w14:textId="77777777">
      <w:pPr>
        <w:rPr>
          <w:rFonts w:asciiTheme="minorHAnsi" w:hAnsiTheme="minorHAnsi" w:cstheme="minorBidi"/>
          <w:b/>
          <w:bCs/>
          <w:color w:val="auto"/>
          <w:sz w:val="22"/>
          <w:szCs w:val="22"/>
          <w:lang w:eastAsia="en-GB"/>
        </w:rPr>
      </w:pPr>
    </w:p>
    <w:p w:rsidRPr="00EE10FA" w:rsidR="004E45F9" w:rsidP="002C0DB8" w:rsidRDefault="004E45F9" w14:paraId="247C9BEE" w14:textId="77777777">
      <w:pPr>
        <w:rPr>
          <w:rFonts w:asciiTheme="minorHAnsi" w:hAnsiTheme="minorHAnsi" w:cstheme="minorBidi"/>
          <w:lang w:eastAsia="en-GB"/>
        </w:rPr>
      </w:pPr>
    </w:p>
    <w:p w:rsidR="00387273" w:rsidP="5FE7902F" w:rsidRDefault="00851AB4" w14:paraId="56444950" w14:textId="77777777">
      <w:pPr>
        <w:rPr>
          <w:rFonts w:eastAsia="Times New Roman" w:asciiTheme="minorHAnsi" w:hAnsiTheme="minorHAnsi" w:cstheme="minorBidi"/>
          <w:color w:val="auto"/>
          <w:sz w:val="24"/>
          <w:szCs w:val="24"/>
          <w:lang w:eastAsia="en-GB"/>
        </w:rPr>
      </w:pPr>
      <w:r>
        <w:rPr>
          <w:noProof/>
          <w:color w:val="2B579A"/>
          <w:shd w:val="clear" w:color="auto" w:fill="E6E6E6"/>
        </w:rPr>
        <w:lastRenderedPageBreak/>
        <w:drawing>
          <wp:inline distT="0" distB="0" distL="0" distR="0" wp14:anchorId="7F71A99F" wp14:editId="5EDD0AD2">
            <wp:extent cx="6095998" cy="3219855"/>
            <wp:effectExtent l="0" t="0" r="0" b="0"/>
            <wp:docPr id="1599513363" name="Picture 2" descr="This is a picture taken of an empty block of flats after they have been refurbished with a new roof, windows and doors and new fencing&#10;" title="Af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6095998" cy="3219855"/>
                    </a:xfrm>
                    <a:prstGeom prst="rect">
                      <a:avLst/>
                    </a:prstGeom>
                  </pic:spPr>
                </pic:pic>
              </a:graphicData>
            </a:graphic>
          </wp:inline>
        </w:drawing>
      </w:r>
    </w:p>
    <w:p w:rsidR="00387273" w:rsidP="002C0DB8" w:rsidRDefault="00387273" w14:paraId="413BEA6A" w14:textId="77777777">
      <w:pPr>
        <w:rPr>
          <w:rFonts w:eastAsia="Times New Roman" w:asciiTheme="minorHAnsi" w:hAnsiTheme="minorHAnsi" w:cstheme="minorBidi"/>
          <w:color w:val="auto"/>
          <w:sz w:val="24"/>
          <w:szCs w:val="24"/>
          <w:lang w:eastAsia="en-GB"/>
        </w:rPr>
      </w:pPr>
    </w:p>
    <w:p w:rsidR="00387273" w:rsidP="38714AB2" w:rsidRDefault="75F83492" w14:paraId="60A4C9E6" w14:textId="77777777">
      <w:pPr>
        <w:rPr>
          <w:rFonts w:eastAsia="Times New Roman" w:asciiTheme="minorHAnsi" w:hAnsiTheme="minorHAnsi" w:cstheme="minorBidi"/>
          <w:b/>
          <w:bCs/>
          <w:color w:val="auto"/>
          <w:sz w:val="24"/>
          <w:szCs w:val="24"/>
          <w:lang w:eastAsia="en-GB"/>
        </w:rPr>
      </w:pPr>
      <w:r w:rsidRPr="002C0DB8">
        <w:rPr>
          <w:rFonts w:eastAsia="Times New Roman" w:asciiTheme="minorHAnsi" w:hAnsiTheme="minorHAnsi" w:cstheme="minorBidi"/>
          <w:b/>
          <w:bCs/>
          <w:color w:val="auto"/>
          <w:sz w:val="24"/>
          <w:szCs w:val="24"/>
        </w:rPr>
        <w:t>Case Study 4</w:t>
      </w:r>
    </w:p>
    <w:p w:rsidR="00387273" w:rsidP="002C0DB8" w:rsidRDefault="00387273" w14:paraId="0BCB4524" w14:textId="77777777">
      <w:pPr>
        <w:rPr>
          <w:rFonts w:eastAsia="Times New Roman" w:asciiTheme="minorHAnsi" w:hAnsiTheme="minorHAnsi" w:cstheme="minorBidi"/>
          <w:color w:val="auto"/>
          <w:sz w:val="24"/>
          <w:szCs w:val="24"/>
          <w:lang w:eastAsia="en-GB"/>
        </w:rPr>
      </w:pPr>
    </w:p>
    <w:p w:rsidRPr="00387273" w:rsidR="00387273" w:rsidP="34EBC8A9" w:rsidRDefault="006416E1" w14:paraId="0DA8B50F" w14:textId="336DB2CB">
      <w:pPr>
        <w:rPr>
          <w:rFonts w:eastAsia="Times New Roman" w:asciiTheme="minorHAnsi" w:hAnsiTheme="minorHAnsi" w:cstheme="minorBidi"/>
          <w:color w:val="auto"/>
          <w:sz w:val="22"/>
          <w:szCs w:val="22"/>
          <w:lang w:eastAsia="en-GB"/>
        </w:rPr>
      </w:pPr>
      <w:r w:rsidRPr="2B194855">
        <w:rPr>
          <w:rFonts w:eastAsia="Times New Roman" w:asciiTheme="minorHAnsi" w:hAnsiTheme="minorHAnsi" w:cstheme="minorBidi"/>
          <w:color w:val="auto"/>
          <w:sz w:val="22"/>
          <w:szCs w:val="22"/>
        </w:rPr>
        <w:t>This detached property ha</w:t>
      </w:r>
      <w:r w:rsidRPr="2B194855" w:rsidR="00A777E7">
        <w:rPr>
          <w:rFonts w:eastAsia="Times New Roman" w:asciiTheme="minorHAnsi" w:hAnsiTheme="minorHAnsi" w:cstheme="minorBidi"/>
          <w:color w:val="auto"/>
          <w:sz w:val="22"/>
          <w:szCs w:val="22"/>
        </w:rPr>
        <w:t>d</w:t>
      </w:r>
      <w:r w:rsidRPr="2B194855">
        <w:rPr>
          <w:rFonts w:eastAsia="Times New Roman" w:asciiTheme="minorHAnsi" w:hAnsiTheme="minorHAnsi" w:cstheme="minorBidi"/>
          <w:color w:val="auto"/>
          <w:sz w:val="22"/>
          <w:szCs w:val="22"/>
        </w:rPr>
        <w:t xml:space="preserve"> been </w:t>
      </w:r>
      <w:proofErr w:type="gramStart"/>
      <w:r w:rsidRPr="2B194855">
        <w:rPr>
          <w:rFonts w:eastAsia="Times New Roman" w:asciiTheme="minorHAnsi" w:hAnsiTheme="minorHAnsi" w:cstheme="minorBidi"/>
          <w:color w:val="auto"/>
          <w:sz w:val="22"/>
          <w:szCs w:val="22"/>
        </w:rPr>
        <w:t>empty</w:t>
      </w:r>
      <w:proofErr w:type="gramEnd"/>
      <w:r w:rsidRPr="2B194855">
        <w:rPr>
          <w:rFonts w:eastAsia="Times New Roman" w:asciiTheme="minorHAnsi" w:hAnsiTheme="minorHAnsi" w:cstheme="minorBidi"/>
          <w:color w:val="auto"/>
          <w:sz w:val="22"/>
          <w:szCs w:val="22"/>
        </w:rPr>
        <w:t xml:space="preserve"> since early 2021. The property was brought to the attention of the E</w:t>
      </w:r>
      <w:r w:rsidRPr="2B194855" w:rsidR="00733803">
        <w:rPr>
          <w:rFonts w:eastAsia="Times New Roman" w:asciiTheme="minorHAnsi" w:hAnsiTheme="minorHAnsi" w:cstheme="minorBidi"/>
          <w:color w:val="auto"/>
          <w:sz w:val="22"/>
          <w:szCs w:val="22"/>
        </w:rPr>
        <w:t>HO</w:t>
      </w:r>
      <w:r w:rsidRPr="2B194855">
        <w:rPr>
          <w:rFonts w:eastAsia="Times New Roman" w:asciiTheme="minorHAnsi" w:hAnsiTheme="minorHAnsi" w:cstheme="minorBidi"/>
          <w:color w:val="auto"/>
          <w:sz w:val="22"/>
          <w:szCs w:val="22"/>
        </w:rPr>
        <w:t xml:space="preserve"> by a Local Member. The </w:t>
      </w:r>
      <w:proofErr w:type="spellStart"/>
      <w:r w:rsidRPr="2B194855">
        <w:rPr>
          <w:rFonts w:eastAsia="Times New Roman" w:asciiTheme="minorHAnsi" w:hAnsiTheme="minorHAnsi" w:cstheme="minorBidi"/>
          <w:color w:val="auto"/>
          <w:sz w:val="22"/>
          <w:szCs w:val="22"/>
        </w:rPr>
        <w:t>neighbour</w:t>
      </w:r>
      <w:proofErr w:type="spellEnd"/>
      <w:r w:rsidRPr="2B194855">
        <w:rPr>
          <w:rFonts w:eastAsia="Times New Roman" w:asciiTheme="minorHAnsi" w:hAnsiTheme="minorHAnsi" w:cstheme="minorBidi"/>
          <w:color w:val="auto"/>
          <w:sz w:val="22"/>
          <w:szCs w:val="22"/>
        </w:rPr>
        <w:t xml:space="preserve"> </w:t>
      </w:r>
      <w:r w:rsidRPr="2B194855" w:rsidR="00843551">
        <w:rPr>
          <w:rFonts w:eastAsia="Times New Roman" w:asciiTheme="minorHAnsi" w:hAnsiTheme="minorHAnsi" w:cstheme="minorBidi"/>
          <w:color w:val="auto"/>
          <w:sz w:val="22"/>
          <w:szCs w:val="22"/>
        </w:rPr>
        <w:t xml:space="preserve">had </w:t>
      </w:r>
      <w:r w:rsidRPr="2B194855" w:rsidR="5C37CFA9">
        <w:rPr>
          <w:rFonts w:eastAsia="Times New Roman" w:asciiTheme="minorHAnsi" w:hAnsiTheme="minorHAnsi" w:cstheme="minorBidi"/>
          <w:color w:val="auto"/>
          <w:sz w:val="22"/>
          <w:szCs w:val="22"/>
        </w:rPr>
        <w:t>contacted</w:t>
      </w:r>
      <w:r w:rsidRPr="2B194855">
        <w:rPr>
          <w:rFonts w:eastAsia="Times New Roman" w:asciiTheme="minorHAnsi" w:hAnsiTheme="minorHAnsi" w:cstheme="minorBidi"/>
          <w:color w:val="auto"/>
          <w:sz w:val="22"/>
          <w:szCs w:val="22"/>
        </w:rPr>
        <w:t xml:space="preserve"> the Local Member to complain about the condition of the property.</w:t>
      </w:r>
    </w:p>
    <w:p w:rsidRPr="006416E1" w:rsidR="00387273" w:rsidP="34EBC8A9" w:rsidRDefault="00387273" w14:paraId="328AFE25" w14:textId="0B511C90">
      <w:pPr>
        <w:pStyle w:val="Heading2"/>
        <w:overflowPunct w:val="0"/>
        <w:autoSpaceDE w:val="0"/>
        <w:autoSpaceDN w:val="0"/>
        <w:adjustRightInd w:val="0"/>
        <w:spacing w:after="120"/>
        <w:textAlignment w:val="baseline"/>
        <w:rPr>
          <w:rFonts w:eastAsia="Times New Roman" w:asciiTheme="minorHAnsi" w:hAnsiTheme="minorHAnsi" w:cstheme="minorBidi"/>
          <w:b w:val="0"/>
          <w:bCs w:val="0"/>
          <w:color w:val="auto"/>
          <w:sz w:val="22"/>
          <w:szCs w:val="22"/>
          <w:lang w:eastAsia="en-GB"/>
        </w:rPr>
      </w:pPr>
      <w:bookmarkStart w:name="_Toc812818025" w:id="30"/>
      <w:r w:rsidRPr="2B194855">
        <w:rPr>
          <w:rFonts w:eastAsia="Times New Roman" w:asciiTheme="minorHAnsi" w:hAnsiTheme="minorHAnsi" w:cstheme="minorBidi"/>
          <w:b w:val="0"/>
          <w:bCs w:val="0"/>
          <w:color w:val="auto"/>
          <w:sz w:val="22"/>
          <w:szCs w:val="22"/>
        </w:rPr>
        <w:t xml:space="preserve">The </w:t>
      </w:r>
      <w:r w:rsidRPr="2B194855" w:rsidR="261F3C18">
        <w:rPr>
          <w:rFonts w:eastAsia="Times New Roman" w:asciiTheme="minorHAnsi" w:hAnsiTheme="minorHAnsi" w:cstheme="minorBidi"/>
          <w:b w:val="0"/>
          <w:bCs w:val="0"/>
          <w:color w:val="auto"/>
          <w:sz w:val="22"/>
          <w:szCs w:val="22"/>
        </w:rPr>
        <w:t>EHO</w:t>
      </w:r>
      <w:r w:rsidRPr="2B194855">
        <w:rPr>
          <w:rFonts w:eastAsia="Times New Roman" w:asciiTheme="minorHAnsi" w:hAnsiTheme="minorHAnsi" w:cstheme="minorBidi"/>
          <w:b w:val="0"/>
          <w:bCs w:val="0"/>
          <w:color w:val="auto"/>
          <w:sz w:val="22"/>
          <w:szCs w:val="22"/>
        </w:rPr>
        <w:t xml:space="preserve"> </w:t>
      </w:r>
      <w:r w:rsidRPr="2B194855" w:rsidR="10D39161">
        <w:rPr>
          <w:rFonts w:eastAsia="Times New Roman" w:asciiTheme="minorHAnsi" w:hAnsiTheme="minorHAnsi" w:cstheme="minorBidi"/>
          <w:b w:val="0"/>
          <w:bCs w:val="0"/>
          <w:color w:val="auto"/>
          <w:sz w:val="22"/>
          <w:szCs w:val="22"/>
        </w:rPr>
        <w:t>contacted</w:t>
      </w:r>
      <w:r w:rsidRPr="2B194855">
        <w:rPr>
          <w:rFonts w:eastAsia="Times New Roman" w:asciiTheme="minorHAnsi" w:hAnsiTheme="minorHAnsi" w:cstheme="minorBidi"/>
          <w:b w:val="0"/>
          <w:bCs w:val="0"/>
          <w:color w:val="auto"/>
          <w:sz w:val="22"/>
          <w:szCs w:val="22"/>
        </w:rPr>
        <w:t xml:space="preserve"> the owner who was elderly. The </w:t>
      </w:r>
      <w:r w:rsidRPr="2B194855" w:rsidR="7B2F17CB">
        <w:rPr>
          <w:rFonts w:eastAsia="Times New Roman" w:asciiTheme="minorHAnsi" w:hAnsiTheme="minorHAnsi" w:cstheme="minorBidi"/>
          <w:b w:val="0"/>
          <w:bCs w:val="0"/>
          <w:color w:val="auto"/>
          <w:sz w:val="22"/>
          <w:szCs w:val="22"/>
        </w:rPr>
        <w:t>EHO</w:t>
      </w:r>
      <w:r w:rsidRPr="2B194855">
        <w:rPr>
          <w:rFonts w:eastAsia="Times New Roman" w:asciiTheme="minorHAnsi" w:hAnsiTheme="minorHAnsi" w:cstheme="minorBidi"/>
          <w:b w:val="0"/>
          <w:bCs w:val="0"/>
          <w:color w:val="auto"/>
          <w:sz w:val="22"/>
          <w:szCs w:val="22"/>
        </w:rPr>
        <w:t xml:space="preserve"> worked alongside the owner’s son, providing information and assistance on selling </w:t>
      </w:r>
      <w:r w:rsidRPr="2B194855" w:rsidR="67D60FB0">
        <w:rPr>
          <w:rFonts w:eastAsia="Times New Roman" w:asciiTheme="minorHAnsi" w:hAnsiTheme="minorHAnsi" w:cstheme="minorBidi"/>
          <w:b w:val="0"/>
          <w:bCs w:val="0"/>
          <w:color w:val="auto"/>
          <w:sz w:val="22"/>
          <w:szCs w:val="22"/>
        </w:rPr>
        <w:t>and</w:t>
      </w:r>
      <w:r w:rsidRPr="2B194855">
        <w:rPr>
          <w:rFonts w:eastAsia="Times New Roman" w:asciiTheme="minorHAnsi" w:hAnsiTheme="minorHAnsi" w:cstheme="minorBidi"/>
          <w:b w:val="0"/>
          <w:bCs w:val="0"/>
          <w:color w:val="auto"/>
          <w:sz w:val="22"/>
          <w:szCs w:val="22"/>
        </w:rPr>
        <w:t xml:space="preserve"> </w:t>
      </w:r>
      <w:proofErr w:type="gramStart"/>
      <w:r w:rsidRPr="2B194855">
        <w:rPr>
          <w:rFonts w:eastAsia="Times New Roman" w:asciiTheme="minorHAnsi" w:hAnsiTheme="minorHAnsi" w:cstheme="minorBidi"/>
          <w:b w:val="0"/>
          <w:bCs w:val="0"/>
          <w:color w:val="auto"/>
          <w:sz w:val="22"/>
          <w:szCs w:val="22"/>
        </w:rPr>
        <w:t>kept</w:t>
      </w:r>
      <w:proofErr w:type="gramEnd"/>
      <w:r w:rsidRPr="2B194855">
        <w:rPr>
          <w:rFonts w:eastAsia="Times New Roman" w:asciiTheme="minorHAnsi" w:hAnsiTheme="minorHAnsi" w:cstheme="minorBidi"/>
          <w:b w:val="0"/>
          <w:bCs w:val="0"/>
          <w:color w:val="auto"/>
          <w:sz w:val="22"/>
          <w:szCs w:val="22"/>
        </w:rPr>
        <w:t xml:space="preserve"> the local member and </w:t>
      </w:r>
      <w:proofErr w:type="spellStart"/>
      <w:r w:rsidRPr="2B194855">
        <w:rPr>
          <w:rFonts w:eastAsia="Times New Roman" w:asciiTheme="minorHAnsi" w:hAnsiTheme="minorHAnsi" w:cstheme="minorBidi"/>
          <w:b w:val="0"/>
          <w:bCs w:val="0"/>
          <w:color w:val="auto"/>
          <w:sz w:val="22"/>
          <w:szCs w:val="22"/>
        </w:rPr>
        <w:t>neighbour</w:t>
      </w:r>
      <w:proofErr w:type="spellEnd"/>
      <w:r w:rsidRPr="2B194855">
        <w:rPr>
          <w:rFonts w:eastAsia="Times New Roman" w:asciiTheme="minorHAnsi" w:hAnsiTheme="minorHAnsi" w:cstheme="minorBidi"/>
          <w:b w:val="0"/>
          <w:bCs w:val="0"/>
          <w:color w:val="auto"/>
          <w:sz w:val="22"/>
          <w:szCs w:val="22"/>
        </w:rPr>
        <w:t xml:space="preserve"> up to date with progress on the property.</w:t>
      </w:r>
      <w:bookmarkEnd w:id="30"/>
      <w:r w:rsidRPr="2B194855">
        <w:rPr>
          <w:rFonts w:eastAsia="Times New Roman" w:asciiTheme="minorHAnsi" w:hAnsiTheme="minorHAnsi" w:cstheme="minorBidi"/>
          <w:b w:val="0"/>
          <w:bCs w:val="0"/>
          <w:color w:val="auto"/>
          <w:sz w:val="22"/>
          <w:szCs w:val="22"/>
        </w:rPr>
        <w:t xml:space="preserve"> </w:t>
      </w:r>
    </w:p>
    <w:p w:rsidR="00387273" w:rsidP="34EBC8A9" w:rsidRDefault="00387273" w14:paraId="1944B03A" w14:textId="6F659DC0">
      <w:pPr>
        <w:pStyle w:val="Heading2"/>
        <w:overflowPunct w:val="0"/>
        <w:autoSpaceDE w:val="0"/>
        <w:autoSpaceDN w:val="0"/>
        <w:adjustRightInd w:val="0"/>
        <w:spacing w:before="0" w:after="120"/>
        <w:textAlignment w:val="baseline"/>
        <w:rPr>
          <w:rFonts w:eastAsia="Times New Roman" w:asciiTheme="minorHAnsi" w:hAnsiTheme="minorHAnsi" w:cstheme="minorBidi"/>
          <w:color w:val="auto"/>
          <w:sz w:val="24"/>
          <w:szCs w:val="24"/>
          <w:lang w:eastAsia="en-GB"/>
        </w:rPr>
      </w:pPr>
      <w:bookmarkStart w:name="_Toc2042003529" w:id="31"/>
      <w:r w:rsidRPr="002C0DB8">
        <w:rPr>
          <w:rFonts w:eastAsia="Times New Roman" w:asciiTheme="minorHAnsi" w:hAnsiTheme="minorHAnsi" w:cstheme="minorBidi"/>
          <w:b w:val="0"/>
          <w:bCs w:val="0"/>
          <w:color w:val="auto"/>
          <w:sz w:val="22"/>
          <w:szCs w:val="22"/>
        </w:rPr>
        <w:t>The property was sold to a Developer in February 2022</w:t>
      </w:r>
      <w:r w:rsidRPr="002C0DB8" w:rsidR="587B26A3">
        <w:rPr>
          <w:rFonts w:eastAsia="Times New Roman" w:asciiTheme="minorHAnsi" w:hAnsiTheme="minorHAnsi" w:cstheme="minorBidi"/>
          <w:b w:val="0"/>
          <w:bCs w:val="0"/>
          <w:color w:val="auto"/>
          <w:sz w:val="22"/>
          <w:szCs w:val="22"/>
        </w:rPr>
        <w:t xml:space="preserve"> who</w:t>
      </w:r>
      <w:r w:rsidRPr="002C0DB8">
        <w:rPr>
          <w:rFonts w:eastAsia="Times New Roman" w:asciiTheme="minorHAnsi" w:hAnsiTheme="minorHAnsi" w:cstheme="minorBidi"/>
          <w:b w:val="0"/>
          <w:bCs w:val="0"/>
          <w:color w:val="auto"/>
          <w:sz w:val="22"/>
          <w:szCs w:val="22"/>
        </w:rPr>
        <w:t xml:space="preserve"> has completely transformed the property externally and internally. The </w:t>
      </w:r>
      <w:r w:rsidRPr="006D4BAA">
        <w:rPr>
          <w:rFonts w:eastAsia="Times New Roman" w:asciiTheme="minorHAnsi" w:hAnsiTheme="minorHAnsi" w:cstheme="minorBidi"/>
          <w:b w:val="0"/>
          <w:bCs w:val="0"/>
          <w:color w:val="auto"/>
          <w:sz w:val="22"/>
          <w:szCs w:val="22"/>
          <w:shd w:val="clear" w:color="auto" w:fill="E6E6E6"/>
        </w:rPr>
        <w:t>Develope</w:t>
      </w:r>
      <w:r w:rsidRPr="006D4BAA">
        <w:rPr>
          <w:rFonts w:eastAsia="Times New Roman" w:asciiTheme="minorHAnsi" w:hAnsiTheme="minorHAnsi" w:cstheme="minorBidi"/>
          <w:b w:val="0"/>
          <w:bCs w:val="0"/>
          <w:color w:val="auto"/>
          <w:sz w:val="22"/>
          <w:szCs w:val="22"/>
        </w:rPr>
        <w:t>r</w:t>
      </w:r>
      <w:r w:rsidRPr="002C0DB8">
        <w:rPr>
          <w:rFonts w:eastAsia="Times New Roman" w:asciiTheme="minorHAnsi" w:hAnsiTheme="minorHAnsi" w:cstheme="minorBidi"/>
          <w:b w:val="0"/>
          <w:bCs w:val="0"/>
          <w:color w:val="auto"/>
          <w:sz w:val="22"/>
          <w:szCs w:val="22"/>
        </w:rPr>
        <w:t xml:space="preserve"> advised the property </w:t>
      </w:r>
      <w:r w:rsidR="006D4BAA">
        <w:rPr>
          <w:rFonts w:eastAsia="Times New Roman" w:asciiTheme="minorHAnsi" w:hAnsiTheme="minorHAnsi" w:cstheme="minorBidi"/>
          <w:b w:val="0"/>
          <w:bCs w:val="0"/>
          <w:color w:val="auto"/>
          <w:sz w:val="22"/>
          <w:szCs w:val="22"/>
        </w:rPr>
        <w:t>w</w:t>
      </w:r>
      <w:r w:rsidRPr="002C0DB8">
        <w:rPr>
          <w:rFonts w:eastAsia="Times New Roman" w:asciiTheme="minorHAnsi" w:hAnsiTheme="minorHAnsi" w:cstheme="minorBidi"/>
          <w:b w:val="0"/>
          <w:bCs w:val="0"/>
          <w:color w:val="auto"/>
          <w:sz w:val="22"/>
          <w:szCs w:val="22"/>
        </w:rPr>
        <w:t>ould be sold in June 2023.</w:t>
      </w:r>
      <w:bookmarkEnd w:id="31"/>
    </w:p>
    <w:p w:rsidRPr="00387273" w:rsidR="00387273" w:rsidP="002C0DB8" w:rsidRDefault="00387273" w14:paraId="7A1FD713" w14:textId="77777777">
      <w:pPr>
        <w:rPr>
          <w:rFonts w:asciiTheme="minorHAnsi" w:hAnsiTheme="minorHAnsi" w:cstheme="minorBidi"/>
          <w:lang w:eastAsia="en-GB"/>
        </w:rPr>
      </w:pPr>
    </w:p>
    <w:p w:rsidR="00851AB4" w:rsidP="002C0DB8" w:rsidRDefault="003F4D18" w14:paraId="31BF77D4" w14:textId="2C09AE03">
      <w:pPr>
        <w:pStyle w:val="Heading2"/>
        <w:overflowPunct w:val="0"/>
        <w:autoSpaceDE w:val="0"/>
        <w:autoSpaceDN w:val="0"/>
        <w:adjustRightInd w:val="0"/>
        <w:spacing w:before="0" w:after="120"/>
        <w:textAlignment w:val="baseline"/>
        <w:rPr>
          <w:rFonts w:eastAsia="Times New Roman" w:asciiTheme="minorHAnsi" w:hAnsiTheme="minorHAnsi" w:cstheme="minorBidi"/>
          <w:color w:val="auto"/>
          <w:sz w:val="24"/>
          <w:szCs w:val="24"/>
          <w:lang w:eastAsia="en-GB"/>
        </w:rPr>
      </w:pPr>
      <w:r>
        <w:rPr>
          <w:noProof/>
          <w:color w:val="2B579A"/>
          <w:shd w:val="clear" w:color="auto" w:fill="E6E6E6"/>
        </w:rPr>
        <w:lastRenderedPageBreak/>
        <w:drawing>
          <wp:inline distT="0" distB="0" distL="0" distR="0" wp14:anchorId="0A657A17" wp14:editId="1F6D295A">
            <wp:extent cx="5484964" cy="2928026"/>
            <wp:effectExtent l="0" t="0" r="1905" b="5715"/>
            <wp:docPr id="41610460" name="Picture 1" descr="This is a picture of an empty property before it's been refurbished and shows an overgrown garden" title="Befo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484964" cy="2928026"/>
                    </a:xfrm>
                    <a:prstGeom prst="rect">
                      <a:avLst/>
                    </a:prstGeom>
                  </pic:spPr>
                </pic:pic>
              </a:graphicData>
            </a:graphic>
          </wp:inline>
        </w:drawing>
      </w:r>
    </w:p>
    <w:p w:rsidR="003F4D18" w:rsidP="002C0DB8" w:rsidRDefault="003F4D18" w14:paraId="7FD32F77" w14:textId="77777777">
      <w:pPr>
        <w:pStyle w:val="Heading2"/>
        <w:overflowPunct w:val="0"/>
        <w:autoSpaceDE w:val="0"/>
        <w:autoSpaceDN w:val="0"/>
        <w:adjustRightInd w:val="0"/>
        <w:spacing w:before="0" w:after="120"/>
        <w:textAlignment w:val="baseline"/>
        <w:rPr>
          <w:rFonts w:eastAsia="Times New Roman" w:asciiTheme="minorHAnsi" w:hAnsiTheme="minorHAnsi" w:cstheme="minorBidi"/>
          <w:color w:val="auto"/>
          <w:sz w:val="24"/>
          <w:szCs w:val="24"/>
          <w:lang w:eastAsia="en-GB"/>
        </w:rPr>
      </w:pPr>
    </w:p>
    <w:p w:rsidR="003F4D18" w:rsidP="002C0DB8" w:rsidRDefault="005B5146" w14:paraId="5D7ADE36" w14:textId="2DB98C06">
      <w:pPr>
        <w:pStyle w:val="Heading2"/>
        <w:overflowPunct w:val="0"/>
        <w:autoSpaceDE w:val="0"/>
        <w:autoSpaceDN w:val="0"/>
        <w:adjustRightInd w:val="0"/>
        <w:spacing w:before="0" w:after="120"/>
        <w:textAlignment w:val="baseline"/>
        <w:rPr>
          <w:rFonts w:eastAsia="Times New Roman" w:asciiTheme="minorHAnsi" w:hAnsiTheme="minorHAnsi" w:cstheme="minorBidi"/>
          <w:color w:val="auto"/>
          <w:sz w:val="24"/>
          <w:szCs w:val="24"/>
          <w:lang w:eastAsia="en-GB"/>
        </w:rPr>
      </w:pPr>
      <w:r>
        <w:rPr>
          <w:noProof/>
          <w:color w:val="2B579A"/>
          <w:shd w:val="clear" w:color="auto" w:fill="E6E6E6"/>
        </w:rPr>
        <w:drawing>
          <wp:inline distT="0" distB="0" distL="0" distR="0" wp14:anchorId="3D7E904D" wp14:editId="007087C1">
            <wp:extent cx="5418304" cy="4201795"/>
            <wp:effectExtent l="0" t="0" r="0" b="8255"/>
            <wp:docPr id="4" name="Picture 4" descr="This is a picture of an empty property once it's been refurbished" title="After P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5418304" cy="4201795"/>
                    </a:xfrm>
                    <a:prstGeom prst="rect">
                      <a:avLst/>
                    </a:prstGeom>
                  </pic:spPr>
                </pic:pic>
              </a:graphicData>
            </a:graphic>
          </wp:inline>
        </w:drawing>
      </w:r>
    </w:p>
    <w:p w:rsidR="003F4D18" w:rsidP="002C0DB8" w:rsidRDefault="003F4D18" w14:paraId="38127FD6" w14:textId="77777777">
      <w:pPr>
        <w:pStyle w:val="Heading2"/>
        <w:overflowPunct w:val="0"/>
        <w:autoSpaceDE w:val="0"/>
        <w:autoSpaceDN w:val="0"/>
        <w:adjustRightInd w:val="0"/>
        <w:spacing w:before="0" w:after="120"/>
        <w:textAlignment w:val="baseline"/>
        <w:rPr>
          <w:rFonts w:eastAsia="Times New Roman" w:asciiTheme="minorHAnsi" w:hAnsiTheme="minorHAnsi" w:cstheme="minorBidi"/>
          <w:color w:val="auto"/>
          <w:sz w:val="24"/>
          <w:szCs w:val="24"/>
          <w:lang w:eastAsia="en-GB"/>
        </w:rPr>
      </w:pPr>
    </w:p>
    <w:p w:rsidRPr="00EE10FA" w:rsidR="005E743C" w:rsidP="0FD2B5A6" w:rsidRDefault="78C501A3" w14:paraId="653CE1D4" w14:textId="43F2EBD6">
      <w:pPr>
        <w:pStyle w:val="Heading2"/>
        <w:overflowPunct w:val="0"/>
        <w:autoSpaceDE w:val="0"/>
        <w:autoSpaceDN w:val="0"/>
        <w:adjustRightInd w:val="0"/>
        <w:spacing w:before="0" w:after="120"/>
        <w:textAlignment w:val="baseline"/>
        <w:rPr>
          <w:rFonts w:eastAsia="Times New Roman" w:asciiTheme="minorHAnsi" w:hAnsiTheme="minorHAnsi" w:cstheme="minorBidi"/>
          <w:color w:val="auto"/>
          <w:sz w:val="24"/>
          <w:szCs w:val="24"/>
          <w:lang w:eastAsia="en-GB"/>
        </w:rPr>
      </w:pPr>
      <w:bookmarkStart w:name="_Toc2069282891" w:id="32"/>
      <w:r w:rsidRPr="002C0DB8">
        <w:rPr>
          <w:rFonts w:eastAsia="Times New Roman" w:asciiTheme="minorHAnsi" w:hAnsiTheme="minorHAnsi" w:cstheme="minorBidi"/>
          <w:color w:val="auto"/>
          <w:sz w:val="24"/>
          <w:szCs w:val="24"/>
        </w:rPr>
        <w:lastRenderedPageBreak/>
        <w:t xml:space="preserve">4.2 </w:t>
      </w:r>
      <w:r w:rsidRPr="002C0DB8" w:rsidR="005E743C">
        <w:rPr>
          <w:rFonts w:eastAsia="Times New Roman" w:asciiTheme="minorHAnsi" w:hAnsiTheme="minorHAnsi" w:cstheme="minorBidi"/>
          <w:color w:val="auto"/>
          <w:sz w:val="24"/>
          <w:szCs w:val="24"/>
        </w:rPr>
        <w:t>Challenges and Barriers to Tackling Empty Homes</w:t>
      </w:r>
      <w:bookmarkEnd w:id="32"/>
    </w:p>
    <w:p w:rsidRPr="00EE10FA" w:rsidR="005E743C" w:rsidP="002C0DB8" w:rsidRDefault="005E743C" w14:paraId="6BB06E5C" w14:textId="624A0B43">
      <w:pPr>
        <w:spacing w:after="240"/>
        <w:rPr>
          <w:rFonts w:asciiTheme="minorHAnsi" w:hAnsiTheme="minorHAnsi" w:cstheme="minorBidi"/>
          <w:color w:val="auto"/>
          <w:sz w:val="22"/>
          <w:szCs w:val="22"/>
        </w:rPr>
      </w:pPr>
      <w:r w:rsidRPr="6272A5CB">
        <w:rPr>
          <w:rFonts w:asciiTheme="minorHAnsi" w:hAnsiTheme="minorHAnsi" w:cstheme="minorBidi"/>
          <w:color w:val="auto"/>
          <w:sz w:val="22"/>
          <w:szCs w:val="22"/>
        </w:rPr>
        <w:t xml:space="preserve">There are </w:t>
      </w:r>
      <w:r w:rsidRPr="6272A5CB" w:rsidR="148B87EF">
        <w:rPr>
          <w:rFonts w:asciiTheme="minorHAnsi" w:hAnsiTheme="minorHAnsi" w:cstheme="minorBidi"/>
          <w:color w:val="auto"/>
          <w:sz w:val="22"/>
          <w:szCs w:val="22"/>
        </w:rPr>
        <w:t>several</w:t>
      </w:r>
      <w:r w:rsidRPr="6272A5CB">
        <w:rPr>
          <w:rFonts w:asciiTheme="minorHAnsi" w:hAnsiTheme="minorHAnsi" w:cstheme="minorBidi"/>
          <w:color w:val="auto"/>
          <w:sz w:val="22"/>
          <w:szCs w:val="22"/>
        </w:rPr>
        <w:t xml:space="preserve"> key challenges and barriers to tackling empty homes in the Falkirk Council area which require to be proactively addressed by the development and delivery of this Empty Homes </w:t>
      </w:r>
      <w:r w:rsidRPr="6272A5CB" w:rsidR="0089505D">
        <w:rPr>
          <w:rFonts w:asciiTheme="minorHAnsi" w:hAnsiTheme="minorHAnsi" w:cstheme="minorBidi"/>
          <w:color w:val="auto"/>
          <w:sz w:val="22"/>
          <w:szCs w:val="22"/>
        </w:rPr>
        <w:t>Strategy</w:t>
      </w:r>
      <w:r w:rsidRPr="6272A5CB">
        <w:rPr>
          <w:rFonts w:asciiTheme="minorHAnsi" w:hAnsiTheme="minorHAnsi" w:cstheme="minorBidi"/>
          <w:color w:val="auto"/>
          <w:sz w:val="22"/>
          <w:szCs w:val="22"/>
        </w:rPr>
        <w:t xml:space="preserve">. </w:t>
      </w:r>
      <w:r w:rsidRPr="6272A5CB" w:rsidR="00E762C5">
        <w:rPr>
          <w:rFonts w:asciiTheme="minorHAnsi" w:hAnsiTheme="minorHAnsi" w:cstheme="minorBidi"/>
          <w:color w:val="auto"/>
          <w:sz w:val="22"/>
          <w:szCs w:val="22"/>
        </w:rPr>
        <w:t>The key challenges include:</w:t>
      </w:r>
    </w:p>
    <w:p w:rsidRPr="00EE10FA" w:rsidR="00E9103F" w:rsidP="34EBC8A9" w:rsidRDefault="00B5062A" w14:paraId="73EAF9DA" w14:textId="3B70238E">
      <w:pPr>
        <w:pStyle w:val="ListParagraph"/>
        <w:numPr>
          <w:ilvl w:val="0"/>
          <w:numId w:val="26"/>
        </w:numPr>
        <w:spacing w:after="240"/>
        <w:rPr>
          <w:rFonts w:asciiTheme="minorHAnsi" w:hAnsiTheme="minorHAnsi" w:cstheme="minorBidi"/>
          <w:color w:val="auto"/>
          <w:sz w:val="22"/>
          <w:szCs w:val="22"/>
        </w:rPr>
      </w:pPr>
      <w:r w:rsidRPr="742A3A9E">
        <w:rPr>
          <w:rFonts w:asciiTheme="minorHAnsi" w:hAnsiTheme="minorHAnsi" w:cstheme="minorBidi"/>
          <w:b/>
          <w:bCs/>
          <w:color w:val="auto"/>
          <w:sz w:val="22"/>
          <w:szCs w:val="22"/>
        </w:rPr>
        <w:t>Scale and Exten</w:t>
      </w:r>
      <w:r w:rsidRPr="742A3A9E" w:rsidR="68E3792F">
        <w:rPr>
          <w:rFonts w:asciiTheme="minorHAnsi" w:hAnsiTheme="minorHAnsi" w:cstheme="minorBidi"/>
          <w:b/>
          <w:bCs/>
          <w:color w:val="auto"/>
          <w:sz w:val="22"/>
          <w:szCs w:val="22"/>
        </w:rPr>
        <w:t>t of</w:t>
      </w:r>
      <w:r w:rsidRPr="742A3A9E">
        <w:rPr>
          <w:rFonts w:asciiTheme="minorHAnsi" w:hAnsiTheme="minorHAnsi" w:cstheme="minorBidi"/>
          <w:b/>
          <w:bCs/>
          <w:color w:val="auto"/>
          <w:sz w:val="22"/>
          <w:szCs w:val="22"/>
        </w:rPr>
        <w:t xml:space="preserve"> Empty Homes</w:t>
      </w:r>
      <w:r w:rsidRPr="742A3A9E">
        <w:rPr>
          <w:rFonts w:asciiTheme="minorHAnsi" w:hAnsiTheme="minorHAnsi" w:cstheme="minorBidi"/>
          <w:color w:val="auto"/>
          <w:sz w:val="22"/>
          <w:szCs w:val="22"/>
        </w:rPr>
        <w:t xml:space="preserve">. </w:t>
      </w:r>
      <w:r w:rsidRPr="742A3A9E" w:rsidR="005F723F">
        <w:rPr>
          <w:rFonts w:asciiTheme="minorHAnsi" w:hAnsiTheme="minorHAnsi" w:cstheme="minorBidi"/>
          <w:color w:val="auto"/>
          <w:sz w:val="22"/>
          <w:szCs w:val="22"/>
        </w:rPr>
        <w:t>T</w:t>
      </w:r>
      <w:r w:rsidRPr="742A3A9E" w:rsidR="00CC5382">
        <w:rPr>
          <w:rFonts w:asciiTheme="minorHAnsi" w:hAnsiTheme="minorHAnsi" w:cstheme="minorBidi"/>
          <w:color w:val="auto"/>
          <w:sz w:val="22"/>
          <w:szCs w:val="22"/>
        </w:rPr>
        <w:t xml:space="preserve">o try and get an understanding of the </w:t>
      </w:r>
      <w:r w:rsidRPr="742A3A9E" w:rsidR="00923BC3">
        <w:rPr>
          <w:rFonts w:asciiTheme="minorHAnsi" w:hAnsiTheme="minorHAnsi" w:cstheme="minorBidi"/>
          <w:color w:val="auto"/>
          <w:sz w:val="22"/>
          <w:szCs w:val="22"/>
        </w:rPr>
        <w:t xml:space="preserve">scale and </w:t>
      </w:r>
      <w:r w:rsidRPr="742A3A9E" w:rsidR="00923BC3">
        <w:rPr>
          <w:rFonts w:asciiTheme="minorHAnsi" w:hAnsiTheme="minorHAnsi" w:cstheme="minorBidi"/>
          <w:color w:val="auto"/>
          <w:sz w:val="22"/>
          <w:szCs w:val="22"/>
          <w:shd w:val="clear" w:color="auto" w:fill="E6E6E6"/>
        </w:rPr>
        <w:t>exten</w:t>
      </w:r>
      <w:r w:rsidRPr="742A3A9E" w:rsidR="11019ED8">
        <w:rPr>
          <w:rFonts w:asciiTheme="minorHAnsi" w:hAnsiTheme="minorHAnsi" w:cstheme="minorBidi"/>
          <w:color w:val="auto"/>
          <w:sz w:val="22"/>
          <w:szCs w:val="22"/>
        </w:rPr>
        <w:t xml:space="preserve">t </w:t>
      </w:r>
      <w:r w:rsidRPr="742A3A9E" w:rsidR="00923BC3">
        <w:rPr>
          <w:rFonts w:asciiTheme="minorHAnsi" w:hAnsiTheme="minorHAnsi" w:cstheme="minorBidi"/>
          <w:color w:val="auto"/>
          <w:sz w:val="22"/>
          <w:szCs w:val="22"/>
        </w:rPr>
        <w:t>of</w:t>
      </w:r>
      <w:r w:rsidRPr="742A3A9E" w:rsidR="0046752F">
        <w:rPr>
          <w:rFonts w:asciiTheme="minorHAnsi" w:hAnsiTheme="minorHAnsi" w:cstheme="minorBidi"/>
          <w:color w:val="auto"/>
          <w:sz w:val="22"/>
          <w:szCs w:val="22"/>
        </w:rPr>
        <w:t xml:space="preserve"> empty homes </w:t>
      </w:r>
      <w:r w:rsidRPr="742A3A9E" w:rsidR="00CD1B6B">
        <w:rPr>
          <w:rFonts w:asciiTheme="minorHAnsi" w:hAnsiTheme="minorHAnsi" w:cstheme="minorBidi"/>
          <w:color w:val="auto"/>
          <w:sz w:val="22"/>
          <w:szCs w:val="22"/>
          <w:shd w:val="clear" w:color="auto" w:fill="E6E6E6"/>
        </w:rPr>
        <w:t>c</w:t>
      </w:r>
      <w:r w:rsidRPr="742A3A9E" w:rsidR="00CD1B6B">
        <w:rPr>
          <w:rFonts w:asciiTheme="minorHAnsi" w:hAnsiTheme="minorHAnsi" w:cstheme="minorBidi"/>
          <w:color w:val="auto"/>
          <w:sz w:val="22"/>
          <w:szCs w:val="22"/>
        </w:rPr>
        <w:t xml:space="preserve">ouncil tax records </w:t>
      </w:r>
      <w:r w:rsidRPr="742A3A9E" w:rsidR="0046752F">
        <w:rPr>
          <w:rFonts w:asciiTheme="minorHAnsi" w:hAnsiTheme="minorHAnsi" w:cstheme="minorBidi"/>
          <w:color w:val="auto"/>
          <w:sz w:val="22"/>
          <w:szCs w:val="22"/>
        </w:rPr>
        <w:t xml:space="preserve">are used </w:t>
      </w:r>
      <w:r w:rsidRPr="742A3A9E" w:rsidR="00CD1B6B">
        <w:rPr>
          <w:rFonts w:asciiTheme="minorHAnsi" w:hAnsiTheme="minorHAnsi" w:cstheme="minorBidi"/>
          <w:color w:val="auto"/>
          <w:sz w:val="22"/>
          <w:szCs w:val="22"/>
        </w:rPr>
        <w:t xml:space="preserve">but there </w:t>
      </w:r>
      <w:r w:rsidRPr="742A3A9E" w:rsidR="007F6D2B">
        <w:rPr>
          <w:rFonts w:asciiTheme="minorHAnsi" w:hAnsiTheme="minorHAnsi" w:cstheme="minorBidi"/>
          <w:color w:val="auto"/>
          <w:sz w:val="22"/>
          <w:szCs w:val="22"/>
        </w:rPr>
        <w:t xml:space="preserve">are </w:t>
      </w:r>
      <w:r w:rsidRPr="742A3A9E" w:rsidR="00CD1B6B">
        <w:rPr>
          <w:rFonts w:asciiTheme="minorHAnsi" w:hAnsiTheme="minorHAnsi" w:cstheme="minorBidi"/>
          <w:color w:val="auto"/>
          <w:sz w:val="22"/>
          <w:szCs w:val="22"/>
        </w:rPr>
        <w:t>properties that are empty but not showing up as empty on thes</w:t>
      </w:r>
      <w:r w:rsidRPr="742A3A9E" w:rsidR="00060FD6">
        <w:rPr>
          <w:rFonts w:asciiTheme="minorHAnsi" w:hAnsiTheme="minorHAnsi" w:cstheme="minorBidi"/>
          <w:color w:val="auto"/>
          <w:sz w:val="22"/>
          <w:szCs w:val="22"/>
        </w:rPr>
        <w:t>e records.</w:t>
      </w:r>
      <w:r w:rsidRPr="742A3A9E" w:rsidR="00E9103F">
        <w:rPr>
          <w:rFonts w:asciiTheme="minorHAnsi" w:hAnsiTheme="minorHAnsi" w:cstheme="minorBidi"/>
          <w:color w:val="auto"/>
          <w:sz w:val="22"/>
          <w:szCs w:val="22"/>
        </w:rPr>
        <w:t xml:space="preserve"> </w:t>
      </w:r>
      <w:r w:rsidRPr="742A3A9E" w:rsidR="00AF3A36">
        <w:rPr>
          <w:rFonts w:asciiTheme="minorHAnsi" w:hAnsiTheme="minorHAnsi" w:cstheme="minorBidi"/>
          <w:color w:val="auto"/>
          <w:sz w:val="22"/>
          <w:szCs w:val="22"/>
        </w:rPr>
        <w:t xml:space="preserve">Ensuring people know how to report an empty property and </w:t>
      </w:r>
      <w:r w:rsidRPr="742A3A9E" w:rsidR="00A76BD7">
        <w:rPr>
          <w:rFonts w:asciiTheme="minorHAnsi" w:hAnsiTheme="minorHAnsi" w:cstheme="minorBidi"/>
          <w:color w:val="auto"/>
          <w:sz w:val="22"/>
          <w:szCs w:val="22"/>
        </w:rPr>
        <w:t xml:space="preserve">are </w:t>
      </w:r>
      <w:r w:rsidRPr="742A3A9E" w:rsidR="00AF3A36">
        <w:rPr>
          <w:rFonts w:asciiTheme="minorHAnsi" w:hAnsiTheme="minorHAnsi" w:cstheme="minorBidi"/>
          <w:color w:val="auto"/>
          <w:sz w:val="22"/>
          <w:szCs w:val="22"/>
        </w:rPr>
        <w:t>aware of the team and the work they do is vitally important.</w:t>
      </w:r>
      <w:r w:rsidRPr="742A3A9E" w:rsidR="00740713">
        <w:rPr>
          <w:rFonts w:asciiTheme="minorHAnsi" w:hAnsiTheme="minorHAnsi" w:cstheme="minorBidi"/>
          <w:color w:val="auto"/>
          <w:sz w:val="22"/>
          <w:szCs w:val="22"/>
        </w:rPr>
        <w:t xml:space="preserve"> There is a reporting tool available on the Council’s website and </w:t>
      </w:r>
      <w:r w:rsidRPr="742A3A9E" w:rsidR="00F33501">
        <w:rPr>
          <w:rFonts w:asciiTheme="minorHAnsi" w:hAnsiTheme="minorHAnsi" w:cstheme="minorBidi"/>
          <w:color w:val="auto"/>
          <w:sz w:val="22"/>
          <w:szCs w:val="22"/>
        </w:rPr>
        <w:t xml:space="preserve">we aim to promote the service as much as possible. </w:t>
      </w:r>
    </w:p>
    <w:p w:rsidRPr="00EE10FA" w:rsidR="00E9103F" w:rsidP="5FE7902F" w:rsidRDefault="00B5062A" w14:paraId="4F2C1F4A" w14:textId="1340CE29">
      <w:pPr>
        <w:pStyle w:val="ListParagraph"/>
        <w:numPr>
          <w:ilvl w:val="0"/>
          <w:numId w:val="26"/>
        </w:numPr>
        <w:spacing w:after="240"/>
        <w:rPr>
          <w:rFonts w:asciiTheme="minorHAnsi" w:hAnsiTheme="minorHAnsi" w:cstheme="minorBidi"/>
          <w:color w:val="auto"/>
          <w:sz w:val="22"/>
          <w:szCs w:val="22"/>
        </w:rPr>
      </w:pPr>
      <w:r w:rsidRPr="2B194855">
        <w:rPr>
          <w:rFonts w:asciiTheme="minorHAnsi" w:hAnsiTheme="minorHAnsi" w:cstheme="minorBidi"/>
          <w:b/>
          <w:bCs/>
          <w:color w:val="auto"/>
          <w:sz w:val="22"/>
          <w:szCs w:val="22"/>
        </w:rPr>
        <w:t>Tracing Owners</w:t>
      </w:r>
      <w:r w:rsidRPr="2B194855">
        <w:rPr>
          <w:rFonts w:asciiTheme="minorHAnsi" w:hAnsiTheme="minorHAnsi" w:cstheme="minorBidi"/>
          <w:color w:val="auto"/>
          <w:sz w:val="22"/>
          <w:szCs w:val="22"/>
        </w:rPr>
        <w:t xml:space="preserve">. </w:t>
      </w:r>
      <w:r w:rsidRPr="2B194855" w:rsidR="00DA5078">
        <w:rPr>
          <w:rFonts w:asciiTheme="minorHAnsi" w:hAnsiTheme="minorHAnsi" w:cstheme="minorBidi"/>
          <w:color w:val="auto"/>
          <w:sz w:val="22"/>
          <w:szCs w:val="22"/>
        </w:rPr>
        <w:t xml:space="preserve">Trying to trace owners where no contact details are available is </w:t>
      </w:r>
      <w:r w:rsidRPr="2B194855" w:rsidR="38CDBA31">
        <w:rPr>
          <w:rFonts w:asciiTheme="minorHAnsi" w:hAnsiTheme="minorHAnsi" w:cstheme="minorBidi"/>
          <w:color w:val="auto"/>
          <w:sz w:val="22"/>
          <w:szCs w:val="22"/>
        </w:rPr>
        <w:t>particularly challenging</w:t>
      </w:r>
      <w:r w:rsidRPr="2B194855" w:rsidR="00B50A5D">
        <w:rPr>
          <w:rFonts w:asciiTheme="minorHAnsi" w:hAnsiTheme="minorHAnsi" w:cstheme="minorBidi"/>
          <w:color w:val="auto"/>
          <w:sz w:val="22"/>
          <w:szCs w:val="22"/>
        </w:rPr>
        <w:t xml:space="preserve">. </w:t>
      </w:r>
      <w:r w:rsidRPr="2B194855" w:rsidR="006900EF">
        <w:rPr>
          <w:rFonts w:asciiTheme="minorHAnsi" w:hAnsiTheme="minorHAnsi" w:cstheme="minorBidi"/>
          <w:color w:val="auto"/>
          <w:sz w:val="22"/>
          <w:szCs w:val="22"/>
        </w:rPr>
        <w:t xml:space="preserve">There are </w:t>
      </w:r>
      <w:proofErr w:type="gramStart"/>
      <w:r w:rsidRPr="2B194855" w:rsidR="006900EF">
        <w:rPr>
          <w:rFonts w:asciiTheme="minorHAnsi" w:hAnsiTheme="minorHAnsi" w:cstheme="minorBidi"/>
          <w:color w:val="auto"/>
          <w:sz w:val="22"/>
          <w:szCs w:val="22"/>
        </w:rPr>
        <w:t>a number of</w:t>
      </w:r>
      <w:proofErr w:type="gramEnd"/>
      <w:r w:rsidRPr="2B194855" w:rsidR="006900EF">
        <w:rPr>
          <w:rFonts w:asciiTheme="minorHAnsi" w:hAnsiTheme="minorHAnsi" w:cstheme="minorBidi"/>
          <w:color w:val="auto"/>
          <w:sz w:val="22"/>
          <w:szCs w:val="22"/>
        </w:rPr>
        <w:t xml:space="preserve"> </w:t>
      </w:r>
      <w:r w:rsidRPr="2B194855" w:rsidR="00E675EA">
        <w:rPr>
          <w:rFonts w:asciiTheme="minorHAnsi" w:hAnsiTheme="minorHAnsi" w:cstheme="minorBidi"/>
          <w:color w:val="auto"/>
          <w:sz w:val="22"/>
          <w:szCs w:val="22"/>
        </w:rPr>
        <w:t xml:space="preserve">genealogy companies </w:t>
      </w:r>
      <w:r w:rsidRPr="2B194855" w:rsidR="00FB7549">
        <w:rPr>
          <w:rFonts w:asciiTheme="minorHAnsi" w:hAnsiTheme="minorHAnsi" w:cstheme="minorBidi"/>
          <w:color w:val="auto"/>
          <w:sz w:val="22"/>
          <w:szCs w:val="22"/>
        </w:rPr>
        <w:t xml:space="preserve">that the council </w:t>
      </w:r>
      <w:r w:rsidRPr="2B194855" w:rsidR="00E675EA">
        <w:rPr>
          <w:rFonts w:asciiTheme="minorHAnsi" w:hAnsiTheme="minorHAnsi" w:cstheme="minorBidi"/>
          <w:color w:val="auto"/>
          <w:sz w:val="22"/>
          <w:szCs w:val="22"/>
        </w:rPr>
        <w:t xml:space="preserve">use to try and find contact details of owners. </w:t>
      </w:r>
      <w:r w:rsidRPr="2B194855" w:rsidR="00B46D11">
        <w:rPr>
          <w:rFonts w:asciiTheme="minorHAnsi" w:hAnsiTheme="minorHAnsi" w:cstheme="minorBidi"/>
          <w:color w:val="auto"/>
          <w:sz w:val="22"/>
          <w:szCs w:val="22"/>
        </w:rPr>
        <w:t>If an owner moves abroad</w:t>
      </w:r>
      <w:r w:rsidRPr="2B194855" w:rsidR="000175B2">
        <w:rPr>
          <w:rFonts w:asciiTheme="minorHAnsi" w:hAnsiTheme="minorHAnsi" w:cstheme="minorBidi"/>
          <w:color w:val="auto"/>
          <w:sz w:val="22"/>
          <w:szCs w:val="22"/>
        </w:rPr>
        <w:t>, this can be extremely challenging.</w:t>
      </w:r>
    </w:p>
    <w:p w:rsidRPr="00E778B9" w:rsidR="00E9103F" w:rsidP="34EBC8A9" w:rsidRDefault="005F723F" w14:paraId="5C375D80" w14:textId="025CE056">
      <w:pPr>
        <w:pStyle w:val="ListParagraph"/>
        <w:numPr>
          <w:ilvl w:val="0"/>
          <w:numId w:val="26"/>
        </w:numPr>
        <w:spacing w:after="240"/>
        <w:rPr>
          <w:rFonts w:asciiTheme="minorHAnsi" w:hAnsiTheme="minorHAnsi" w:cstheme="minorBidi"/>
          <w:color w:val="auto"/>
          <w:sz w:val="22"/>
          <w:szCs w:val="22"/>
        </w:rPr>
      </w:pPr>
      <w:r w:rsidRPr="2B194855">
        <w:rPr>
          <w:rFonts w:asciiTheme="minorHAnsi" w:hAnsiTheme="minorHAnsi" w:cstheme="minorBidi"/>
          <w:b/>
          <w:bCs/>
          <w:color w:val="auto"/>
          <w:sz w:val="22"/>
          <w:szCs w:val="22"/>
        </w:rPr>
        <w:t>Relevant and Accurate Information</w:t>
      </w:r>
      <w:r w:rsidRPr="2B194855">
        <w:rPr>
          <w:rFonts w:asciiTheme="minorHAnsi" w:hAnsiTheme="minorHAnsi" w:cstheme="minorBidi"/>
          <w:color w:val="auto"/>
          <w:sz w:val="22"/>
          <w:szCs w:val="22"/>
        </w:rPr>
        <w:t xml:space="preserve">. </w:t>
      </w:r>
      <w:r w:rsidRPr="2B194855" w:rsidR="00A35340">
        <w:rPr>
          <w:rFonts w:asciiTheme="minorHAnsi" w:hAnsiTheme="minorHAnsi" w:cstheme="minorBidi"/>
          <w:color w:val="auto"/>
          <w:sz w:val="22"/>
          <w:szCs w:val="22"/>
        </w:rPr>
        <w:t xml:space="preserve">We try and </w:t>
      </w:r>
      <w:r w:rsidRPr="2B194855" w:rsidR="00BB7C3F">
        <w:rPr>
          <w:rFonts w:asciiTheme="minorHAnsi" w:hAnsiTheme="minorHAnsi" w:cstheme="minorBidi"/>
          <w:color w:val="auto"/>
          <w:sz w:val="22"/>
          <w:szCs w:val="22"/>
        </w:rPr>
        <w:t xml:space="preserve">ensure there is accessible, </w:t>
      </w:r>
      <w:r w:rsidRPr="2B194855" w:rsidR="0089505D">
        <w:rPr>
          <w:rFonts w:asciiTheme="minorHAnsi" w:hAnsiTheme="minorHAnsi" w:cstheme="minorBidi"/>
          <w:color w:val="auto"/>
          <w:sz w:val="22"/>
          <w:szCs w:val="22"/>
        </w:rPr>
        <w:t>relevant,</w:t>
      </w:r>
      <w:r w:rsidRPr="2B194855" w:rsidR="00BB7C3F">
        <w:rPr>
          <w:rFonts w:asciiTheme="minorHAnsi" w:hAnsiTheme="minorHAnsi" w:cstheme="minorBidi"/>
          <w:color w:val="auto"/>
          <w:sz w:val="22"/>
          <w:szCs w:val="22"/>
        </w:rPr>
        <w:t xml:space="preserve"> and accurate information available to homeowners who want to bring empty homes </w:t>
      </w:r>
      <w:r w:rsidRPr="2B194855" w:rsidR="00CB49EB">
        <w:rPr>
          <w:rFonts w:asciiTheme="minorHAnsi" w:hAnsiTheme="minorHAnsi" w:cstheme="minorBidi"/>
          <w:color w:val="auto"/>
          <w:sz w:val="22"/>
          <w:szCs w:val="22"/>
        </w:rPr>
        <w:t xml:space="preserve">back into use </w:t>
      </w:r>
      <w:r w:rsidRPr="2B194855" w:rsidR="00BB7C3F">
        <w:rPr>
          <w:rFonts w:asciiTheme="minorHAnsi" w:hAnsiTheme="minorHAnsi" w:cstheme="minorBidi"/>
          <w:color w:val="auto"/>
          <w:sz w:val="22"/>
          <w:szCs w:val="22"/>
        </w:rPr>
        <w:t xml:space="preserve">by mailing </w:t>
      </w:r>
      <w:r w:rsidRPr="2B194855" w:rsidR="00CB49EB">
        <w:rPr>
          <w:rFonts w:asciiTheme="minorHAnsi" w:hAnsiTheme="minorHAnsi" w:cstheme="minorBidi"/>
          <w:color w:val="auto"/>
          <w:sz w:val="22"/>
          <w:szCs w:val="22"/>
        </w:rPr>
        <w:t>specific</w:t>
      </w:r>
      <w:r w:rsidRPr="2B194855" w:rsidR="00BB7C3F">
        <w:rPr>
          <w:rFonts w:asciiTheme="minorHAnsi" w:hAnsiTheme="minorHAnsi" w:cstheme="minorBidi"/>
          <w:color w:val="auto"/>
          <w:sz w:val="22"/>
          <w:szCs w:val="22"/>
        </w:rPr>
        <w:t xml:space="preserve"> leaflets out </w:t>
      </w:r>
      <w:proofErr w:type="gramStart"/>
      <w:r w:rsidRPr="2B194855" w:rsidR="00BB7C3F">
        <w:rPr>
          <w:rFonts w:asciiTheme="minorHAnsi" w:hAnsiTheme="minorHAnsi" w:cstheme="minorBidi"/>
          <w:color w:val="auto"/>
          <w:sz w:val="22"/>
          <w:szCs w:val="22"/>
        </w:rPr>
        <w:t>and also</w:t>
      </w:r>
      <w:proofErr w:type="gramEnd"/>
      <w:r w:rsidRPr="2B194855" w:rsidR="00BB7C3F">
        <w:rPr>
          <w:rFonts w:asciiTheme="minorHAnsi" w:hAnsiTheme="minorHAnsi" w:cstheme="minorBidi"/>
          <w:color w:val="auto"/>
          <w:sz w:val="22"/>
          <w:szCs w:val="22"/>
        </w:rPr>
        <w:t xml:space="preserve"> having </w:t>
      </w:r>
      <w:r w:rsidRPr="2B194855" w:rsidR="00CB49EB">
        <w:rPr>
          <w:rFonts w:asciiTheme="minorHAnsi" w:hAnsiTheme="minorHAnsi" w:cstheme="minorBidi"/>
          <w:color w:val="auto"/>
          <w:sz w:val="22"/>
          <w:szCs w:val="22"/>
        </w:rPr>
        <w:t xml:space="preserve">a leaflet on our website to download. </w:t>
      </w:r>
      <w:r w:rsidRPr="2B194855" w:rsidR="00BB7C3F">
        <w:rPr>
          <w:rFonts w:asciiTheme="minorHAnsi" w:hAnsiTheme="minorHAnsi" w:cstheme="minorBidi"/>
          <w:color w:val="auto"/>
          <w:sz w:val="22"/>
          <w:szCs w:val="22"/>
        </w:rPr>
        <w:t xml:space="preserve"> </w:t>
      </w:r>
      <w:r w:rsidRPr="2B194855" w:rsidR="00C428CE">
        <w:rPr>
          <w:rFonts w:asciiTheme="minorHAnsi" w:hAnsiTheme="minorHAnsi" w:cstheme="minorBidi"/>
          <w:color w:val="auto"/>
          <w:sz w:val="22"/>
          <w:szCs w:val="22"/>
        </w:rPr>
        <w:t xml:space="preserve">A basic leaflet is sent out to all empty homeowners that </w:t>
      </w:r>
      <w:r w:rsidRPr="2B194855" w:rsidR="00332ABF">
        <w:rPr>
          <w:rFonts w:asciiTheme="minorHAnsi" w:hAnsiTheme="minorHAnsi" w:cstheme="minorBidi"/>
          <w:color w:val="auto"/>
          <w:sz w:val="22"/>
          <w:szCs w:val="22"/>
        </w:rPr>
        <w:t xml:space="preserve">are subject to the </w:t>
      </w:r>
      <w:r w:rsidRPr="2B194855" w:rsidR="00381D64">
        <w:rPr>
          <w:rFonts w:asciiTheme="minorHAnsi" w:hAnsiTheme="minorHAnsi" w:cstheme="minorBidi"/>
          <w:color w:val="auto"/>
          <w:sz w:val="22"/>
          <w:szCs w:val="22"/>
        </w:rPr>
        <w:t xml:space="preserve">empty homes </w:t>
      </w:r>
      <w:r w:rsidRPr="2B194855" w:rsidR="00332ABF">
        <w:rPr>
          <w:rFonts w:asciiTheme="minorHAnsi" w:hAnsiTheme="minorHAnsi" w:cstheme="minorBidi"/>
          <w:color w:val="auto"/>
          <w:sz w:val="22"/>
          <w:szCs w:val="22"/>
        </w:rPr>
        <w:t>levy with the contact details of the empty home officers</w:t>
      </w:r>
      <w:r w:rsidRPr="2B194855" w:rsidR="003F4E6E">
        <w:rPr>
          <w:rFonts w:asciiTheme="minorHAnsi" w:hAnsiTheme="minorHAnsi" w:cstheme="minorBidi"/>
          <w:color w:val="auto"/>
          <w:sz w:val="22"/>
          <w:szCs w:val="22"/>
        </w:rPr>
        <w:t xml:space="preserve"> so they can </w:t>
      </w:r>
      <w:r w:rsidRPr="2B194855" w:rsidR="00977966">
        <w:rPr>
          <w:rFonts w:asciiTheme="minorHAnsi" w:hAnsiTheme="minorHAnsi" w:cstheme="minorBidi"/>
          <w:color w:val="auto"/>
          <w:sz w:val="22"/>
          <w:szCs w:val="22"/>
        </w:rPr>
        <w:t>contact them for</w:t>
      </w:r>
      <w:r w:rsidRPr="2B194855" w:rsidR="003F4E6E">
        <w:rPr>
          <w:rFonts w:asciiTheme="minorHAnsi" w:hAnsiTheme="minorHAnsi" w:cstheme="minorBidi"/>
          <w:color w:val="auto"/>
          <w:sz w:val="22"/>
          <w:szCs w:val="22"/>
        </w:rPr>
        <w:t xml:space="preserve"> advice and information</w:t>
      </w:r>
      <w:r w:rsidRPr="2B194855" w:rsidR="00332ABF">
        <w:rPr>
          <w:rFonts w:asciiTheme="minorHAnsi" w:hAnsiTheme="minorHAnsi" w:cstheme="minorBidi"/>
          <w:color w:val="auto"/>
          <w:sz w:val="22"/>
          <w:szCs w:val="22"/>
        </w:rPr>
        <w:t xml:space="preserve">. </w:t>
      </w:r>
      <w:r w:rsidRPr="2B194855" w:rsidR="000175B2">
        <w:rPr>
          <w:rFonts w:asciiTheme="minorHAnsi" w:hAnsiTheme="minorHAnsi" w:cstheme="minorBidi"/>
          <w:color w:val="auto"/>
          <w:sz w:val="22"/>
          <w:szCs w:val="22"/>
        </w:rPr>
        <w:t xml:space="preserve">There are </w:t>
      </w:r>
      <w:r w:rsidRPr="2B194855" w:rsidR="2C1C4955">
        <w:rPr>
          <w:rFonts w:asciiTheme="minorHAnsi" w:hAnsiTheme="minorHAnsi" w:cstheme="minorBidi"/>
          <w:color w:val="auto"/>
          <w:sz w:val="22"/>
          <w:szCs w:val="22"/>
        </w:rPr>
        <w:t>several</w:t>
      </w:r>
      <w:r w:rsidRPr="2B194855" w:rsidR="000175B2">
        <w:rPr>
          <w:rFonts w:asciiTheme="minorHAnsi" w:hAnsiTheme="minorHAnsi" w:cstheme="minorBidi"/>
          <w:color w:val="auto"/>
          <w:sz w:val="22"/>
          <w:szCs w:val="22"/>
        </w:rPr>
        <w:t xml:space="preserve"> leaflets available for empty homeowners</w:t>
      </w:r>
      <w:r w:rsidRPr="2B194855" w:rsidR="00AD1715">
        <w:rPr>
          <w:rFonts w:asciiTheme="minorHAnsi" w:hAnsiTheme="minorHAnsi" w:cstheme="minorBidi"/>
          <w:color w:val="auto"/>
          <w:sz w:val="22"/>
          <w:szCs w:val="22"/>
        </w:rPr>
        <w:t xml:space="preserve"> that are sent </w:t>
      </w:r>
      <w:r w:rsidRPr="2B194855" w:rsidR="5E35D970">
        <w:rPr>
          <w:rFonts w:asciiTheme="minorHAnsi" w:hAnsiTheme="minorHAnsi" w:cstheme="minorBidi"/>
          <w:color w:val="auto"/>
          <w:sz w:val="22"/>
          <w:szCs w:val="22"/>
        </w:rPr>
        <w:t>out to</w:t>
      </w:r>
      <w:r w:rsidRPr="2B194855" w:rsidR="00AD1715">
        <w:rPr>
          <w:rFonts w:asciiTheme="minorHAnsi" w:hAnsiTheme="minorHAnsi" w:cstheme="minorBidi"/>
          <w:color w:val="auto"/>
          <w:sz w:val="22"/>
          <w:szCs w:val="22"/>
        </w:rPr>
        <w:t xml:space="preserve"> them</w:t>
      </w:r>
      <w:r w:rsidRPr="2B194855" w:rsidR="008A7FAD">
        <w:rPr>
          <w:rFonts w:asciiTheme="minorHAnsi" w:hAnsiTheme="minorHAnsi" w:cstheme="minorBidi"/>
          <w:color w:val="auto"/>
          <w:sz w:val="22"/>
          <w:szCs w:val="22"/>
        </w:rPr>
        <w:t xml:space="preserve"> such as</w:t>
      </w:r>
      <w:r w:rsidRPr="2B194855" w:rsidR="00E778B9">
        <w:rPr>
          <w:rFonts w:asciiTheme="minorHAnsi" w:hAnsiTheme="minorHAnsi" w:cstheme="minorBidi"/>
          <w:color w:val="auto"/>
          <w:sz w:val="22"/>
          <w:szCs w:val="22"/>
        </w:rPr>
        <w:t xml:space="preserve"> one</w:t>
      </w:r>
      <w:r w:rsidRPr="2B194855" w:rsidR="008A7FAD">
        <w:rPr>
          <w:rFonts w:asciiTheme="minorHAnsi" w:hAnsiTheme="minorHAnsi" w:cstheme="minorBidi"/>
          <w:color w:val="auto"/>
          <w:sz w:val="22"/>
          <w:szCs w:val="22"/>
        </w:rPr>
        <w:t xml:space="preserve"> on </w:t>
      </w:r>
      <w:r w:rsidRPr="2B194855" w:rsidR="00B34559">
        <w:rPr>
          <w:rFonts w:asciiTheme="minorHAnsi" w:hAnsiTheme="minorHAnsi" w:cstheme="minorBidi"/>
          <w:color w:val="auto"/>
          <w:sz w:val="22"/>
          <w:szCs w:val="22"/>
        </w:rPr>
        <w:t xml:space="preserve">VAT </w:t>
      </w:r>
      <w:r w:rsidRPr="2B194855" w:rsidR="00E778B9">
        <w:rPr>
          <w:rFonts w:asciiTheme="minorHAnsi" w:hAnsiTheme="minorHAnsi" w:cstheme="minorBidi"/>
          <w:color w:val="auto"/>
          <w:sz w:val="22"/>
          <w:szCs w:val="22"/>
        </w:rPr>
        <w:t>discounts</w:t>
      </w:r>
      <w:r w:rsidRPr="2B194855" w:rsidR="00B34559">
        <w:rPr>
          <w:rFonts w:asciiTheme="minorHAnsi" w:hAnsiTheme="minorHAnsi" w:cstheme="minorBidi"/>
          <w:color w:val="auto"/>
          <w:sz w:val="22"/>
          <w:szCs w:val="22"/>
        </w:rPr>
        <w:t xml:space="preserve"> and </w:t>
      </w:r>
      <w:r w:rsidRPr="2B194855" w:rsidR="00E778B9">
        <w:rPr>
          <w:rFonts w:asciiTheme="minorHAnsi" w:hAnsiTheme="minorHAnsi" w:cstheme="minorBidi"/>
          <w:color w:val="auto"/>
          <w:sz w:val="22"/>
          <w:szCs w:val="22"/>
        </w:rPr>
        <w:t>one on</w:t>
      </w:r>
      <w:r w:rsidRPr="2B194855" w:rsidR="00B34559">
        <w:rPr>
          <w:rFonts w:asciiTheme="minorHAnsi" w:hAnsiTheme="minorHAnsi" w:cstheme="minorBidi"/>
          <w:color w:val="auto"/>
          <w:sz w:val="22"/>
          <w:szCs w:val="22"/>
        </w:rPr>
        <w:t xml:space="preserve"> </w:t>
      </w:r>
      <w:r w:rsidRPr="2B194855" w:rsidR="07F1F9BF">
        <w:rPr>
          <w:rFonts w:asciiTheme="minorHAnsi" w:hAnsiTheme="minorHAnsi" w:cstheme="minorBidi"/>
          <w:color w:val="auto"/>
          <w:sz w:val="22"/>
          <w:szCs w:val="22"/>
        </w:rPr>
        <w:t>retailer's</w:t>
      </w:r>
      <w:r w:rsidRPr="2B194855" w:rsidR="00B34559">
        <w:rPr>
          <w:rFonts w:asciiTheme="minorHAnsi" w:hAnsiTheme="minorHAnsi" w:cstheme="minorBidi"/>
          <w:color w:val="auto"/>
          <w:sz w:val="22"/>
          <w:szCs w:val="22"/>
        </w:rPr>
        <w:t xml:space="preserve"> discounts. T</w:t>
      </w:r>
      <w:r w:rsidRPr="2B194855" w:rsidR="00FE4124">
        <w:rPr>
          <w:rFonts w:asciiTheme="minorHAnsi" w:hAnsiTheme="minorHAnsi" w:cstheme="minorBidi"/>
          <w:color w:val="auto"/>
          <w:sz w:val="22"/>
          <w:szCs w:val="22"/>
        </w:rPr>
        <w:t xml:space="preserve">here is </w:t>
      </w:r>
      <w:r w:rsidRPr="2B194855" w:rsidR="00B34559">
        <w:rPr>
          <w:rFonts w:asciiTheme="minorHAnsi" w:hAnsiTheme="minorHAnsi" w:cstheme="minorBidi"/>
          <w:color w:val="auto"/>
          <w:sz w:val="22"/>
          <w:szCs w:val="22"/>
        </w:rPr>
        <w:t xml:space="preserve">also a comprehensive </w:t>
      </w:r>
      <w:r w:rsidRPr="2B194855" w:rsidR="3EFF8496">
        <w:rPr>
          <w:rFonts w:asciiTheme="minorHAnsi" w:hAnsiTheme="minorHAnsi" w:cstheme="minorBidi"/>
          <w:color w:val="auto"/>
          <w:sz w:val="22"/>
          <w:szCs w:val="22"/>
        </w:rPr>
        <w:t>leaflet</w:t>
      </w:r>
      <w:r w:rsidRPr="2B194855" w:rsidR="00FE4124">
        <w:rPr>
          <w:rFonts w:asciiTheme="minorHAnsi" w:hAnsiTheme="minorHAnsi" w:cstheme="minorBidi"/>
          <w:color w:val="auto"/>
          <w:sz w:val="22"/>
          <w:szCs w:val="22"/>
        </w:rPr>
        <w:t xml:space="preserve"> available </w:t>
      </w:r>
      <w:r w:rsidRPr="2B194855" w:rsidR="006C592C">
        <w:rPr>
          <w:rFonts w:asciiTheme="minorHAnsi" w:hAnsiTheme="minorHAnsi" w:cstheme="minorBidi"/>
          <w:color w:val="auto"/>
          <w:sz w:val="22"/>
          <w:szCs w:val="22"/>
        </w:rPr>
        <w:t>to download from</w:t>
      </w:r>
      <w:r w:rsidRPr="2B194855" w:rsidR="00FE4124">
        <w:rPr>
          <w:rFonts w:asciiTheme="minorHAnsi" w:hAnsiTheme="minorHAnsi" w:cstheme="minorBidi"/>
          <w:color w:val="auto"/>
          <w:sz w:val="22"/>
          <w:szCs w:val="22"/>
        </w:rPr>
        <w:t xml:space="preserve"> the website which </w:t>
      </w:r>
      <w:r w:rsidRPr="2B194855" w:rsidR="00B26ECA">
        <w:rPr>
          <w:rFonts w:asciiTheme="minorHAnsi" w:hAnsiTheme="minorHAnsi" w:cstheme="minorBidi"/>
          <w:color w:val="auto"/>
          <w:sz w:val="22"/>
          <w:szCs w:val="22"/>
        </w:rPr>
        <w:t xml:space="preserve">is extensive and </w:t>
      </w:r>
      <w:r w:rsidRPr="2B194855" w:rsidR="006C592C">
        <w:rPr>
          <w:rFonts w:asciiTheme="minorHAnsi" w:hAnsiTheme="minorHAnsi" w:cstheme="minorBidi"/>
          <w:color w:val="auto"/>
          <w:sz w:val="22"/>
          <w:szCs w:val="22"/>
        </w:rPr>
        <w:t>cover</w:t>
      </w:r>
      <w:r w:rsidRPr="2B194855" w:rsidR="00713FBA">
        <w:rPr>
          <w:rFonts w:asciiTheme="minorHAnsi" w:hAnsiTheme="minorHAnsi" w:cstheme="minorBidi"/>
          <w:color w:val="auto"/>
          <w:sz w:val="22"/>
          <w:szCs w:val="22"/>
        </w:rPr>
        <w:t>s</w:t>
      </w:r>
      <w:r w:rsidRPr="2B194855" w:rsidR="006C592C">
        <w:rPr>
          <w:rFonts w:asciiTheme="minorHAnsi" w:hAnsiTheme="minorHAnsi" w:cstheme="minorBidi"/>
          <w:color w:val="auto"/>
          <w:sz w:val="22"/>
          <w:szCs w:val="22"/>
        </w:rPr>
        <w:t xml:space="preserve"> issues such as </w:t>
      </w:r>
      <w:r w:rsidRPr="2B194855" w:rsidR="00B4332E">
        <w:rPr>
          <w:rFonts w:asciiTheme="minorHAnsi" w:hAnsiTheme="minorHAnsi" w:cstheme="minorBidi"/>
          <w:color w:val="auto"/>
          <w:sz w:val="22"/>
          <w:szCs w:val="22"/>
        </w:rPr>
        <w:t>renovating a property, selling and renting a property a</w:t>
      </w:r>
      <w:r w:rsidRPr="2B194855" w:rsidR="00370E0A">
        <w:rPr>
          <w:rFonts w:asciiTheme="minorHAnsi" w:hAnsiTheme="minorHAnsi" w:cstheme="minorBidi"/>
          <w:color w:val="auto"/>
          <w:sz w:val="22"/>
          <w:szCs w:val="22"/>
        </w:rPr>
        <w:t>nd communal repairs.</w:t>
      </w:r>
      <w:r w:rsidRPr="2B194855" w:rsidR="00855ABF">
        <w:rPr>
          <w:rFonts w:asciiTheme="minorHAnsi" w:hAnsiTheme="minorHAnsi" w:cstheme="minorBidi"/>
          <w:color w:val="auto"/>
          <w:sz w:val="22"/>
          <w:szCs w:val="22"/>
        </w:rPr>
        <w:t xml:space="preserve"> A leaflet was developed for Council </w:t>
      </w:r>
      <w:r w:rsidRPr="2B194855" w:rsidR="280D1D72">
        <w:rPr>
          <w:rFonts w:asciiTheme="minorHAnsi" w:hAnsiTheme="minorHAnsi" w:cstheme="minorBidi"/>
          <w:color w:val="auto"/>
          <w:sz w:val="22"/>
          <w:szCs w:val="22"/>
        </w:rPr>
        <w:t>Members,</w:t>
      </w:r>
      <w:r w:rsidRPr="2B194855" w:rsidR="00855ABF">
        <w:rPr>
          <w:rFonts w:asciiTheme="minorHAnsi" w:hAnsiTheme="minorHAnsi" w:cstheme="minorBidi"/>
          <w:color w:val="auto"/>
          <w:sz w:val="22"/>
          <w:szCs w:val="22"/>
        </w:rPr>
        <w:t xml:space="preserve"> and it </w:t>
      </w:r>
      <w:r w:rsidRPr="2B194855" w:rsidR="001A2194">
        <w:rPr>
          <w:rFonts w:asciiTheme="minorHAnsi" w:hAnsiTheme="minorHAnsi" w:cstheme="minorBidi"/>
          <w:color w:val="auto"/>
          <w:sz w:val="22"/>
          <w:szCs w:val="22"/>
        </w:rPr>
        <w:t xml:space="preserve">was sent </w:t>
      </w:r>
      <w:r w:rsidRPr="2B194855" w:rsidR="00855ABF">
        <w:rPr>
          <w:rFonts w:asciiTheme="minorHAnsi" w:hAnsiTheme="minorHAnsi" w:cstheme="minorBidi"/>
          <w:color w:val="auto"/>
          <w:sz w:val="22"/>
          <w:szCs w:val="22"/>
        </w:rPr>
        <w:t>to them after the last local election to make them aware of the team and the work they do as well as how to contact them</w:t>
      </w:r>
      <w:r w:rsidRPr="2B194855" w:rsidR="001A2194">
        <w:rPr>
          <w:rFonts w:asciiTheme="minorHAnsi" w:hAnsiTheme="minorHAnsi" w:cstheme="minorBidi"/>
          <w:color w:val="auto"/>
          <w:sz w:val="22"/>
          <w:szCs w:val="22"/>
        </w:rPr>
        <w:t>.</w:t>
      </w:r>
    </w:p>
    <w:p w:rsidRPr="00EE10FA" w:rsidR="00E9103F" w:rsidP="5FE7902F" w:rsidRDefault="001766AA" w14:paraId="095D033F" w14:textId="50E6855B">
      <w:pPr>
        <w:pStyle w:val="ListParagraph"/>
        <w:numPr>
          <w:ilvl w:val="0"/>
          <w:numId w:val="26"/>
        </w:numPr>
        <w:spacing w:after="240"/>
        <w:rPr>
          <w:rFonts w:asciiTheme="minorHAnsi" w:hAnsiTheme="minorHAnsi" w:cstheme="minorBidi"/>
          <w:color w:val="auto"/>
          <w:sz w:val="22"/>
          <w:szCs w:val="22"/>
        </w:rPr>
      </w:pPr>
      <w:r w:rsidRPr="2B194855">
        <w:rPr>
          <w:rFonts w:asciiTheme="minorHAnsi" w:hAnsiTheme="minorHAnsi" w:cstheme="minorBidi"/>
          <w:b/>
          <w:bCs/>
          <w:color w:val="auto"/>
          <w:sz w:val="22"/>
          <w:szCs w:val="22"/>
        </w:rPr>
        <w:t xml:space="preserve">Vandalism &amp; </w:t>
      </w:r>
      <w:r w:rsidRPr="2B194855" w:rsidR="728C1536">
        <w:rPr>
          <w:rFonts w:asciiTheme="minorHAnsi" w:hAnsiTheme="minorHAnsi" w:cstheme="minorBidi"/>
          <w:b/>
          <w:bCs/>
          <w:color w:val="auto"/>
          <w:sz w:val="22"/>
          <w:szCs w:val="22"/>
        </w:rPr>
        <w:t>Antisocial</w:t>
      </w:r>
      <w:r w:rsidRPr="2B194855">
        <w:rPr>
          <w:rFonts w:asciiTheme="minorHAnsi" w:hAnsiTheme="minorHAnsi" w:cstheme="minorBidi"/>
          <w:b/>
          <w:bCs/>
          <w:color w:val="auto"/>
          <w:sz w:val="22"/>
          <w:szCs w:val="22"/>
        </w:rPr>
        <w:t xml:space="preserve"> </w:t>
      </w:r>
      <w:r w:rsidRPr="2B194855" w:rsidR="00201DB5">
        <w:rPr>
          <w:rFonts w:asciiTheme="minorHAnsi" w:hAnsiTheme="minorHAnsi" w:cstheme="minorBidi"/>
          <w:b/>
          <w:bCs/>
          <w:color w:val="auto"/>
          <w:sz w:val="22"/>
          <w:szCs w:val="22"/>
        </w:rPr>
        <w:t>Behavior</w:t>
      </w:r>
      <w:r w:rsidRPr="2B194855" w:rsidR="00201DB5">
        <w:rPr>
          <w:rFonts w:asciiTheme="minorHAnsi" w:hAnsiTheme="minorHAnsi" w:cstheme="minorBidi"/>
          <w:color w:val="auto"/>
          <w:sz w:val="22"/>
          <w:szCs w:val="22"/>
        </w:rPr>
        <w:t xml:space="preserve">. </w:t>
      </w:r>
      <w:r w:rsidRPr="2B194855" w:rsidR="00654EF1">
        <w:rPr>
          <w:rFonts w:asciiTheme="minorHAnsi" w:hAnsiTheme="minorHAnsi" w:cstheme="minorBidi"/>
          <w:color w:val="auto"/>
          <w:sz w:val="22"/>
          <w:szCs w:val="22"/>
        </w:rPr>
        <w:t xml:space="preserve">Properties that have been empty for some </w:t>
      </w:r>
      <w:proofErr w:type="gramStart"/>
      <w:r w:rsidRPr="2B194855" w:rsidR="00654EF1">
        <w:rPr>
          <w:rFonts w:asciiTheme="minorHAnsi" w:hAnsiTheme="minorHAnsi" w:cstheme="minorBidi"/>
          <w:color w:val="auto"/>
          <w:sz w:val="22"/>
          <w:szCs w:val="22"/>
        </w:rPr>
        <w:t>time</w:t>
      </w:r>
      <w:proofErr w:type="gramEnd"/>
      <w:r w:rsidRPr="2B194855" w:rsidR="00654EF1">
        <w:rPr>
          <w:rFonts w:asciiTheme="minorHAnsi" w:hAnsiTheme="minorHAnsi" w:cstheme="minorBidi"/>
          <w:color w:val="auto"/>
          <w:sz w:val="22"/>
          <w:szCs w:val="22"/>
        </w:rPr>
        <w:t xml:space="preserve"> are subject to vandalism and can cause </w:t>
      </w:r>
      <w:proofErr w:type="spellStart"/>
      <w:r w:rsidRPr="2B194855" w:rsidR="00A34DDC">
        <w:rPr>
          <w:rFonts w:asciiTheme="minorHAnsi" w:hAnsiTheme="minorHAnsi" w:cstheme="minorBidi"/>
          <w:color w:val="auto"/>
          <w:sz w:val="22"/>
          <w:szCs w:val="22"/>
        </w:rPr>
        <w:t>neighbourhood</w:t>
      </w:r>
      <w:proofErr w:type="spellEnd"/>
      <w:r w:rsidRPr="2B194855" w:rsidR="00A34DDC">
        <w:rPr>
          <w:rFonts w:asciiTheme="minorHAnsi" w:hAnsiTheme="minorHAnsi" w:cstheme="minorBidi"/>
          <w:color w:val="auto"/>
          <w:sz w:val="22"/>
          <w:szCs w:val="22"/>
        </w:rPr>
        <w:t xml:space="preserve"> blight due to the deterioration </w:t>
      </w:r>
      <w:r w:rsidRPr="2B194855" w:rsidR="23D48C94">
        <w:rPr>
          <w:rFonts w:asciiTheme="minorHAnsi" w:hAnsiTheme="minorHAnsi" w:cstheme="minorBidi"/>
          <w:color w:val="auto"/>
          <w:sz w:val="22"/>
          <w:szCs w:val="22"/>
        </w:rPr>
        <w:t>of</w:t>
      </w:r>
      <w:r w:rsidRPr="2B194855" w:rsidR="00A34DDC">
        <w:rPr>
          <w:rFonts w:asciiTheme="minorHAnsi" w:hAnsiTheme="minorHAnsi" w:cstheme="minorBidi"/>
          <w:color w:val="auto"/>
          <w:sz w:val="22"/>
          <w:szCs w:val="22"/>
        </w:rPr>
        <w:t xml:space="preserve"> the property and overgrown gardens</w:t>
      </w:r>
      <w:r w:rsidRPr="2B194855" w:rsidR="005F0117">
        <w:rPr>
          <w:rFonts w:asciiTheme="minorHAnsi" w:hAnsiTheme="minorHAnsi" w:cstheme="minorBidi"/>
          <w:color w:val="auto"/>
          <w:sz w:val="22"/>
          <w:szCs w:val="22"/>
        </w:rPr>
        <w:t xml:space="preserve">. </w:t>
      </w:r>
      <w:r w:rsidRPr="2B194855" w:rsidR="00250AAE">
        <w:rPr>
          <w:rFonts w:asciiTheme="minorHAnsi" w:hAnsiTheme="minorHAnsi" w:cstheme="minorBidi"/>
          <w:color w:val="auto"/>
          <w:sz w:val="22"/>
          <w:szCs w:val="22"/>
        </w:rPr>
        <w:t>Th</w:t>
      </w:r>
      <w:r w:rsidRPr="2B194855" w:rsidR="00961E83">
        <w:rPr>
          <w:rFonts w:asciiTheme="minorHAnsi" w:hAnsiTheme="minorHAnsi" w:cstheme="minorBidi"/>
          <w:color w:val="auto"/>
          <w:sz w:val="22"/>
          <w:szCs w:val="22"/>
        </w:rPr>
        <w:t xml:space="preserve">ese can be subject to numerous complaints from </w:t>
      </w:r>
      <w:proofErr w:type="spellStart"/>
      <w:r w:rsidRPr="2B194855" w:rsidR="00961E83">
        <w:rPr>
          <w:rFonts w:asciiTheme="minorHAnsi" w:hAnsiTheme="minorHAnsi" w:cstheme="minorBidi"/>
          <w:color w:val="auto"/>
          <w:sz w:val="22"/>
          <w:szCs w:val="22"/>
        </w:rPr>
        <w:t>neighbours</w:t>
      </w:r>
      <w:proofErr w:type="spellEnd"/>
      <w:r w:rsidRPr="2B194855" w:rsidR="00961E83">
        <w:rPr>
          <w:rFonts w:asciiTheme="minorHAnsi" w:hAnsiTheme="minorHAnsi" w:cstheme="minorBidi"/>
          <w:color w:val="auto"/>
          <w:sz w:val="22"/>
          <w:szCs w:val="22"/>
        </w:rPr>
        <w:t xml:space="preserve"> a</w:t>
      </w:r>
      <w:r w:rsidRPr="2B194855" w:rsidR="002F6034">
        <w:rPr>
          <w:rFonts w:asciiTheme="minorHAnsi" w:hAnsiTheme="minorHAnsi" w:cstheme="minorBidi"/>
          <w:color w:val="auto"/>
          <w:sz w:val="22"/>
          <w:szCs w:val="22"/>
        </w:rPr>
        <w:t>nd Council members and is a particular</w:t>
      </w:r>
      <w:r w:rsidRPr="2B194855" w:rsidR="00250AAE">
        <w:rPr>
          <w:rFonts w:asciiTheme="minorHAnsi" w:hAnsiTheme="minorHAnsi" w:cstheme="minorBidi"/>
          <w:color w:val="auto"/>
          <w:sz w:val="22"/>
          <w:szCs w:val="22"/>
        </w:rPr>
        <w:t xml:space="preserve"> issue with very </w:t>
      </w:r>
      <w:r w:rsidRPr="2B194855" w:rsidR="2923B948">
        <w:rPr>
          <w:rFonts w:asciiTheme="minorHAnsi" w:hAnsiTheme="minorHAnsi" w:cstheme="minorBidi"/>
          <w:color w:val="auto"/>
          <w:sz w:val="22"/>
          <w:szCs w:val="22"/>
        </w:rPr>
        <w:t>long-term</w:t>
      </w:r>
      <w:r w:rsidRPr="2B194855" w:rsidR="00250AAE">
        <w:rPr>
          <w:rFonts w:asciiTheme="minorHAnsi" w:hAnsiTheme="minorHAnsi" w:cstheme="minorBidi"/>
          <w:color w:val="auto"/>
          <w:sz w:val="22"/>
          <w:szCs w:val="22"/>
        </w:rPr>
        <w:t xml:space="preserve"> empty properties. </w:t>
      </w:r>
      <w:r w:rsidRPr="2B194855" w:rsidR="000719DC">
        <w:rPr>
          <w:rFonts w:asciiTheme="minorHAnsi" w:hAnsiTheme="minorHAnsi" w:cstheme="minorBidi"/>
          <w:color w:val="auto"/>
          <w:sz w:val="22"/>
          <w:szCs w:val="22"/>
        </w:rPr>
        <w:t>A priority of the</w:t>
      </w:r>
      <w:r w:rsidRPr="2B194855" w:rsidR="00370E0A">
        <w:rPr>
          <w:rFonts w:asciiTheme="minorHAnsi" w:hAnsiTheme="minorHAnsi" w:cstheme="minorBidi"/>
          <w:color w:val="auto"/>
          <w:sz w:val="22"/>
          <w:szCs w:val="22"/>
        </w:rPr>
        <w:t xml:space="preserve"> empty home officer </w:t>
      </w:r>
      <w:r w:rsidRPr="2B194855" w:rsidR="000719DC">
        <w:rPr>
          <w:rFonts w:asciiTheme="minorHAnsi" w:hAnsiTheme="minorHAnsi" w:cstheme="minorBidi"/>
          <w:color w:val="auto"/>
          <w:sz w:val="22"/>
          <w:szCs w:val="22"/>
        </w:rPr>
        <w:t xml:space="preserve">is to </w:t>
      </w:r>
      <w:r w:rsidRPr="2B194855" w:rsidR="00370E0A">
        <w:rPr>
          <w:rFonts w:asciiTheme="minorHAnsi" w:hAnsiTheme="minorHAnsi" w:cstheme="minorBidi"/>
          <w:color w:val="auto"/>
          <w:sz w:val="22"/>
          <w:szCs w:val="22"/>
        </w:rPr>
        <w:t xml:space="preserve">develop </w:t>
      </w:r>
      <w:r w:rsidRPr="2B194855" w:rsidR="00250AAE">
        <w:rPr>
          <w:rFonts w:asciiTheme="minorHAnsi" w:hAnsiTheme="minorHAnsi" w:cstheme="minorBidi"/>
          <w:color w:val="auto"/>
          <w:sz w:val="22"/>
          <w:szCs w:val="22"/>
        </w:rPr>
        <w:t xml:space="preserve">good relationships with </w:t>
      </w:r>
      <w:r w:rsidRPr="2B194855" w:rsidR="0020212E">
        <w:rPr>
          <w:rFonts w:asciiTheme="minorHAnsi" w:hAnsiTheme="minorHAnsi" w:cstheme="minorBidi"/>
          <w:color w:val="auto"/>
          <w:sz w:val="22"/>
          <w:szCs w:val="22"/>
        </w:rPr>
        <w:t xml:space="preserve">council members, </w:t>
      </w:r>
      <w:r w:rsidRPr="2B194855" w:rsidR="00250AAE">
        <w:rPr>
          <w:rFonts w:asciiTheme="minorHAnsi" w:hAnsiTheme="minorHAnsi" w:cstheme="minorBidi"/>
          <w:color w:val="auto"/>
          <w:sz w:val="22"/>
          <w:szCs w:val="22"/>
        </w:rPr>
        <w:t>environmental health</w:t>
      </w:r>
      <w:r w:rsidRPr="2B194855" w:rsidR="001547F4">
        <w:rPr>
          <w:rFonts w:asciiTheme="minorHAnsi" w:hAnsiTheme="minorHAnsi" w:cstheme="minorBidi"/>
          <w:color w:val="auto"/>
          <w:sz w:val="22"/>
          <w:szCs w:val="22"/>
        </w:rPr>
        <w:t xml:space="preserve">, community police and </w:t>
      </w:r>
      <w:proofErr w:type="spellStart"/>
      <w:r w:rsidRPr="2B194855" w:rsidR="001547F4">
        <w:rPr>
          <w:rFonts w:asciiTheme="minorHAnsi" w:hAnsiTheme="minorHAnsi" w:cstheme="minorBidi"/>
          <w:color w:val="auto"/>
          <w:sz w:val="22"/>
          <w:szCs w:val="22"/>
        </w:rPr>
        <w:t>neighbours</w:t>
      </w:r>
      <w:proofErr w:type="spellEnd"/>
      <w:r w:rsidRPr="2B194855" w:rsidR="00C13E8E">
        <w:rPr>
          <w:rFonts w:asciiTheme="minorHAnsi" w:hAnsiTheme="minorHAnsi" w:cstheme="minorBidi"/>
          <w:color w:val="auto"/>
          <w:sz w:val="22"/>
          <w:szCs w:val="22"/>
        </w:rPr>
        <w:t xml:space="preserve"> in </w:t>
      </w:r>
      <w:r w:rsidRPr="2B194855" w:rsidR="7D99B6A5">
        <w:rPr>
          <w:rFonts w:asciiTheme="minorHAnsi" w:hAnsiTheme="minorHAnsi" w:cstheme="minorBidi"/>
          <w:color w:val="auto"/>
          <w:sz w:val="22"/>
          <w:szCs w:val="22"/>
        </w:rPr>
        <w:t>these types of cases</w:t>
      </w:r>
      <w:r w:rsidRPr="2B194855" w:rsidR="00612987">
        <w:rPr>
          <w:rFonts w:asciiTheme="minorHAnsi" w:hAnsiTheme="minorHAnsi" w:cstheme="minorBidi"/>
          <w:color w:val="auto"/>
          <w:sz w:val="22"/>
          <w:szCs w:val="22"/>
        </w:rPr>
        <w:t xml:space="preserve"> and keep them updated.</w:t>
      </w:r>
    </w:p>
    <w:p w:rsidRPr="00EE10FA" w:rsidR="00E9103F" w:rsidP="002C0DB8" w:rsidRDefault="00E35D37" w14:paraId="12B707E3" w14:textId="1FBFDC3D">
      <w:pPr>
        <w:pStyle w:val="ListParagraph"/>
        <w:numPr>
          <w:ilvl w:val="0"/>
          <w:numId w:val="26"/>
        </w:numPr>
        <w:spacing w:after="240"/>
        <w:rPr>
          <w:rFonts w:asciiTheme="minorHAnsi" w:hAnsiTheme="minorHAnsi" w:cstheme="minorBidi"/>
          <w:color w:val="auto"/>
          <w:sz w:val="22"/>
          <w:szCs w:val="22"/>
        </w:rPr>
      </w:pPr>
      <w:r w:rsidRPr="002C0DB8">
        <w:rPr>
          <w:rFonts w:asciiTheme="minorHAnsi" w:hAnsiTheme="minorHAnsi" w:cstheme="minorBidi"/>
          <w:b/>
          <w:bCs/>
          <w:color w:val="auto"/>
          <w:sz w:val="22"/>
          <w:szCs w:val="22"/>
        </w:rPr>
        <w:t>Communal Repairs</w:t>
      </w:r>
      <w:r w:rsidRPr="002C0DB8">
        <w:rPr>
          <w:rFonts w:asciiTheme="minorHAnsi" w:hAnsiTheme="minorHAnsi" w:cstheme="minorBidi"/>
          <w:color w:val="auto"/>
          <w:sz w:val="22"/>
          <w:szCs w:val="22"/>
        </w:rPr>
        <w:t xml:space="preserve">. </w:t>
      </w:r>
      <w:r w:rsidRPr="002C0DB8" w:rsidR="001F7544">
        <w:rPr>
          <w:rFonts w:asciiTheme="minorHAnsi" w:hAnsiTheme="minorHAnsi" w:cstheme="minorBidi"/>
          <w:color w:val="auto"/>
          <w:sz w:val="22"/>
          <w:szCs w:val="22"/>
        </w:rPr>
        <w:t>An e</w:t>
      </w:r>
      <w:r w:rsidRPr="002C0DB8" w:rsidR="00AE2F6F">
        <w:rPr>
          <w:rFonts w:asciiTheme="minorHAnsi" w:hAnsiTheme="minorHAnsi" w:cstheme="minorBidi"/>
          <w:color w:val="auto"/>
          <w:sz w:val="22"/>
          <w:szCs w:val="22"/>
        </w:rPr>
        <w:t>mpty propert</w:t>
      </w:r>
      <w:r w:rsidRPr="002C0DB8" w:rsidR="001F7544">
        <w:rPr>
          <w:rFonts w:asciiTheme="minorHAnsi" w:hAnsiTheme="minorHAnsi" w:cstheme="minorBidi"/>
          <w:color w:val="auto"/>
          <w:sz w:val="22"/>
          <w:szCs w:val="22"/>
        </w:rPr>
        <w:t>y</w:t>
      </w:r>
      <w:r w:rsidRPr="002C0DB8" w:rsidR="00AE2F6F">
        <w:rPr>
          <w:rFonts w:asciiTheme="minorHAnsi" w:hAnsiTheme="minorHAnsi" w:cstheme="minorBidi"/>
          <w:color w:val="auto"/>
          <w:sz w:val="22"/>
          <w:szCs w:val="22"/>
        </w:rPr>
        <w:t xml:space="preserve"> in a block of flats</w:t>
      </w:r>
      <w:r w:rsidRPr="002C0DB8" w:rsidR="001F7544">
        <w:rPr>
          <w:rFonts w:asciiTheme="minorHAnsi" w:hAnsiTheme="minorHAnsi" w:cstheme="minorBidi"/>
          <w:color w:val="auto"/>
          <w:sz w:val="22"/>
          <w:szCs w:val="22"/>
        </w:rPr>
        <w:t xml:space="preserve"> can cause issues particularly if the </w:t>
      </w:r>
      <w:r w:rsidRPr="002C0DB8" w:rsidR="007A64C0">
        <w:rPr>
          <w:rFonts w:asciiTheme="minorHAnsi" w:hAnsiTheme="minorHAnsi" w:cstheme="minorBidi"/>
          <w:color w:val="auto"/>
          <w:sz w:val="22"/>
          <w:szCs w:val="22"/>
        </w:rPr>
        <w:t xml:space="preserve">condition of the </w:t>
      </w:r>
      <w:r w:rsidRPr="002C0DB8" w:rsidR="001F7544">
        <w:rPr>
          <w:rFonts w:asciiTheme="minorHAnsi" w:hAnsiTheme="minorHAnsi" w:cstheme="minorBidi"/>
          <w:color w:val="auto"/>
          <w:sz w:val="22"/>
          <w:szCs w:val="22"/>
        </w:rPr>
        <w:t xml:space="preserve">empty property is </w:t>
      </w:r>
      <w:r w:rsidRPr="002C0DB8" w:rsidR="007A64C0">
        <w:rPr>
          <w:rFonts w:asciiTheme="minorHAnsi" w:hAnsiTheme="minorHAnsi" w:cstheme="minorBidi"/>
          <w:color w:val="auto"/>
          <w:sz w:val="22"/>
          <w:szCs w:val="22"/>
        </w:rPr>
        <w:t xml:space="preserve">deteriorating and impacting </w:t>
      </w:r>
      <w:r w:rsidRPr="002C0DB8" w:rsidR="00F81523">
        <w:rPr>
          <w:rFonts w:asciiTheme="minorHAnsi" w:hAnsiTheme="minorHAnsi" w:cstheme="minorBidi"/>
          <w:color w:val="auto"/>
          <w:sz w:val="22"/>
          <w:szCs w:val="22"/>
        </w:rPr>
        <w:t xml:space="preserve">on </w:t>
      </w:r>
      <w:r w:rsidRPr="002C0DB8" w:rsidR="007A64C0">
        <w:rPr>
          <w:rFonts w:asciiTheme="minorHAnsi" w:hAnsiTheme="minorHAnsi" w:cstheme="minorBidi"/>
          <w:color w:val="auto"/>
          <w:sz w:val="22"/>
          <w:szCs w:val="22"/>
        </w:rPr>
        <w:t>other flats in the block.</w:t>
      </w:r>
      <w:r w:rsidRPr="002C0DB8" w:rsidR="00AE2F6F">
        <w:rPr>
          <w:rFonts w:asciiTheme="minorHAnsi" w:hAnsiTheme="minorHAnsi" w:cstheme="minorBidi"/>
          <w:color w:val="auto"/>
          <w:sz w:val="22"/>
          <w:szCs w:val="22"/>
        </w:rPr>
        <w:t xml:space="preserve"> </w:t>
      </w:r>
      <w:r w:rsidRPr="002C0DB8" w:rsidR="0020212E">
        <w:rPr>
          <w:rFonts w:asciiTheme="minorHAnsi" w:hAnsiTheme="minorHAnsi" w:cstheme="minorBidi"/>
          <w:color w:val="auto"/>
          <w:sz w:val="22"/>
          <w:szCs w:val="22"/>
        </w:rPr>
        <w:t>Disputes over common repairs are</w:t>
      </w:r>
      <w:r w:rsidRPr="002C0DB8" w:rsidR="00C35CB8">
        <w:rPr>
          <w:rFonts w:asciiTheme="minorHAnsi" w:hAnsiTheme="minorHAnsi" w:cstheme="minorBidi"/>
          <w:color w:val="auto"/>
          <w:sz w:val="22"/>
          <w:szCs w:val="22"/>
        </w:rPr>
        <w:t xml:space="preserve"> relatively common for empty properties</w:t>
      </w:r>
      <w:r w:rsidRPr="002C0DB8" w:rsidR="004352D3">
        <w:rPr>
          <w:rFonts w:asciiTheme="minorHAnsi" w:hAnsiTheme="minorHAnsi" w:cstheme="minorBidi"/>
          <w:color w:val="auto"/>
          <w:sz w:val="22"/>
          <w:szCs w:val="22"/>
        </w:rPr>
        <w:t>.</w:t>
      </w:r>
    </w:p>
    <w:p w:rsidR="00E9103F" w:rsidP="5FE7902F" w:rsidRDefault="00E35D37" w14:paraId="531B5BE3" w14:textId="31A1BC42">
      <w:pPr>
        <w:pStyle w:val="ListParagraph"/>
        <w:numPr>
          <w:ilvl w:val="0"/>
          <w:numId w:val="26"/>
        </w:numPr>
        <w:spacing w:after="240"/>
        <w:rPr>
          <w:rFonts w:asciiTheme="minorHAnsi" w:hAnsiTheme="minorHAnsi" w:cstheme="minorBidi"/>
          <w:color w:val="auto"/>
          <w:sz w:val="22"/>
          <w:szCs w:val="22"/>
        </w:rPr>
      </w:pPr>
      <w:r w:rsidRPr="742A3A9E">
        <w:rPr>
          <w:rFonts w:asciiTheme="minorHAnsi" w:hAnsiTheme="minorHAnsi" w:cstheme="minorBidi"/>
          <w:b/>
          <w:bCs/>
          <w:color w:val="auto"/>
          <w:sz w:val="22"/>
          <w:szCs w:val="22"/>
        </w:rPr>
        <w:t>Financing Repairs.</w:t>
      </w:r>
      <w:r w:rsidRPr="742A3A9E">
        <w:rPr>
          <w:rFonts w:asciiTheme="minorHAnsi" w:hAnsiTheme="minorHAnsi" w:cstheme="minorBidi"/>
          <w:color w:val="auto"/>
          <w:sz w:val="22"/>
          <w:szCs w:val="22"/>
        </w:rPr>
        <w:t xml:space="preserve"> </w:t>
      </w:r>
      <w:r w:rsidRPr="742A3A9E" w:rsidR="004352D3">
        <w:rPr>
          <w:rFonts w:asciiTheme="minorHAnsi" w:hAnsiTheme="minorHAnsi" w:cstheme="minorBidi"/>
          <w:color w:val="auto"/>
          <w:sz w:val="22"/>
          <w:szCs w:val="22"/>
        </w:rPr>
        <w:t>The f</w:t>
      </w:r>
      <w:r w:rsidRPr="742A3A9E" w:rsidR="00E9103F">
        <w:rPr>
          <w:rFonts w:asciiTheme="minorHAnsi" w:hAnsiTheme="minorHAnsi" w:cstheme="minorBidi"/>
          <w:color w:val="auto"/>
          <w:sz w:val="22"/>
          <w:szCs w:val="22"/>
        </w:rPr>
        <w:t xml:space="preserve">inancing </w:t>
      </w:r>
      <w:r w:rsidRPr="742A3A9E" w:rsidR="004352D3">
        <w:rPr>
          <w:rFonts w:asciiTheme="minorHAnsi" w:hAnsiTheme="minorHAnsi" w:cstheme="minorBidi"/>
          <w:color w:val="auto"/>
          <w:sz w:val="22"/>
          <w:szCs w:val="22"/>
        </w:rPr>
        <w:t xml:space="preserve">of </w:t>
      </w:r>
      <w:r w:rsidRPr="742A3A9E" w:rsidR="00E9103F">
        <w:rPr>
          <w:rFonts w:asciiTheme="minorHAnsi" w:hAnsiTheme="minorHAnsi" w:cstheme="minorBidi"/>
          <w:color w:val="auto"/>
          <w:sz w:val="22"/>
          <w:szCs w:val="22"/>
        </w:rPr>
        <w:t>repairs and maintenance work to bring properties back into use</w:t>
      </w:r>
      <w:r w:rsidRPr="742A3A9E" w:rsidR="004352D3">
        <w:rPr>
          <w:rFonts w:asciiTheme="minorHAnsi" w:hAnsiTheme="minorHAnsi" w:cstheme="minorBidi"/>
          <w:color w:val="auto"/>
          <w:sz w:val="22"/>
          <w:szCs w:val="22"/>
        </w:rPr>
        <w:t xml:space="preserve"> is a </w:t>
      </w:r>
      <w:r w:rsidRPr="742A3A9E" w:rsidR="77E252E5">
        <w:rPr>
          <w:rFonts w:asciiTheme="minorHAnsi" w:hAnsiTheme="minorHAnsi" w:cstheme="minorBidi"/>
          <w:color w:val="auto"/>
          <w:sz w:val="22"/>
          <w:szCs w:val="22"/>
        </w:rPr>
        <w:t>common</w:t>
      </w:r>
      <w:r w:rsidRPr="742A3A9E" w:rsidR="004352D3">
        <w:rPr>
          <w:rFonts w:asciiTheme="minorHAnsi" w:hAnsiTheme="minorHAnsi" w:cstheme="minorBidi"/>
          <w:color w:val="auto"/>
          <w:sz w:val="22"/>
          <w:szCs w:val="22"/>
        </w:rPr>
        <w:t xml:space="preserve"> issue and this has been exacerbated in recent years due </w:t>
      </w:r>
      <w:r w:rsidRPr="742A3A9E" w:rsidR="00162F5B">
        <w:rPr>
          <w:rFonts w:asciiTheme="minorHAnsi" w:hAnsiTheme="minorHAnsi" w:cstheme="minorBidi"/>
          <w:color w:val="auto"/>
          <w:sz w:val="22"/>
          <w:szCs w:val="22"/>
        </w:rPr>
        <w:t xml:space="preserve">to Covid 19, Brexit </w:t>
      </w:r>
      <w:r w:rsidRPr="742A3A9E" w:rsidR="5A3CFC5D">
        <w:rPr>
          <w:rFonts w:asciiTheme="minorHAnsi" w:hAnsiTheme="minorHAnsi" w:cstheme="minorBidi"/>
          <w:color w:val="auto"/>
          <w:sz w:val="22"/>
          <w:szCs w:val="22"/>
        </w:rPr>
        <w:t>etc.</w:t>
      </w:r>
      <w:r w:rsidRPr="742A3A9E" w:rsidR="00162F5B">
        <w:rPr>
          <w:rFonts w:asciiTheme="minorHAnsi" w:hAnsiTheme="minorHAnsi" w:cstheme="minorBidi"/>
          <w:color w:val="auto"/>
          <w:sz w:val="22"/>
          <w:szCs w:val="22"/>
        </w:rPr>
        <w:t xml:space="preserve"> and the increase in </w:t>
      </w:r>
      <w:r w:rsidRPr="742A3A9E" w:rsidR="51E8B4AE">
        <w:rPr>
          <w:rFonts w:asciiTheme="minorHAnsi" w:hAnsiTheme="minorHAnsi" w:cstheme="minorBidi"/>
          <w:color w:val="auto"/>
          <w:sz w:val="22"/>
          <w:szCs w:val="22"/>
        </w:rPr>
        <w:t xml:space="preserve">price of </w:t>
      </w:r>
      <w:r w:rsidRPr="742A3A9E" w:rsidR="00162F5B">
        <w:rPr>
          <w:rFonts w:asciiTheme="minorHAnsi" w:hAnsiTheme="minorHAnsi" w:cstheme="minorBidi"/>
          <w:color w:val="auto"/>
          <w:sz w:val="22"/>
          <w:szCs w:val="22"/>
        </w:rPr>
        <w:t xml:space="preserve">building materials and the shortage of </w:t>
      </w:r>
      <w:r w:rsidRPr="742A3A9E" w:rsidR="002805CC">
        <w:rPr>
          <w:rFonts w:asciiTheme="minorHAnsi" w:hAnsiTheme="minorHAnsi" w:cstheme="minorBidi"/>
          <w:color w:val="auto"/>
          <w:sz w:val="22"/>
          <w:szCs w:val="22"/>
        </w:rPr>
        <w:t>trades</w:t>
      </w:r>
      <w:r w:rsidRPr="742A3A9E" w:rsidR="007E4701">
        <w:rPr>
          <w:rFonts w:asciiTheme="minorHAnsi" w:hAnsiTheme="minorHAnsi" w:cstheme="minorBidi"/>
          <w:color w:val="auto"/>
          <w:sz w:val="22"/>
          <w:szCs w:val="22"/>
        </w:rPr>
        <w:t xml:space="preserve"> people</w:t>
      </w:r>
      <w:r w:rsidRPr="742A3A9E" w:rsidR="002805CC">
        <w:rPr>
          <w:rFonts w:asciiTheme="minorHAnsi" w:hAnsiTheme="minorHAnsi" w:cstheme="minorBidi"/>
          <w:color w:val="auto"/>
          <w:sz w:val="22"/>
          <w:szCs w:val="22"/>
        </w:rPr>
        <w:t xml:space="preserve">. </w:t>
      </w:r>
    </w:p>
    <w:p w:rsidRPr="00AE5A71" w:rsidR="00AE5A71" w:rsidP="002C0DB8" w:rsidRDefault="00207684" w14:paraId="0F032DFC" w14:textId="5AC3CE36">
      <w:pPr>
        <w:pStyle w:val="ListParagraph"/>
        <w:numPr>
          <w:ilvl w:val="0"/>
          <w:numId w:val="26"/>
        </w:numPr>
        <w:rPr>
          <w:rFonts w:asciiTheme="minorHAnsi" w:hAnsiTheme="minorHAnsi" w:cstheme="minorBidi"/>
          <w:color w:val="auto"/>
          <w:sz w:val="22"/>
          <w:szCs w:val="22"/>
        </w:rPr>
      </w:pPr>
      <w:r w:rsidRPr="002C0DB8">
        <w:rPr>
          <w:rFonts w:asciiTheme="minorHAnsi" w:hAnsiTheme="minorHAnsi" w:cstheme="minorBidi"/>
          <w:b/>
          <w:bCs/>
          <w:color w:val="auto"/>
          <w:sz w:val="22"/>
          <w:szCs w:val="22"/>
        </w:rPr>
        <w:t>Lack of Engagement</w:t>
      </w:r>
      <w:r w:rsidRPr="002C0DB8">
        <w:rPr>
          <w:rFonts w:asciiTheme="minorHAnsi" w:hAnsiTheme="minorHAnsi" w:cstheme="minorBidi"/>
          <w:color w:val="auto"/>
          <w:sz w:val="22"/>
          <w:szCs w:val="22"/>
        </w:rPr>
        <w:t xml:space="preserve">. </w:t>
      </w:r>
      <w:r w:rsidRPr="002C0DB8" w:rsidR="00AE5A71">
        <w:rPr>
          <w:rFonts w:asciiTheme="minorHAnsi" w:hAnsiTheme="minorHAnsi" w:cstheme="minorBidi"/>
          <w:color w:val="auto"/>
          <w:sz w:val="22"/>
          <w:szCs w:val="22"/>
        </w:rPr>
        <w:t>Not all empty homes owners wish to engage with Empty Homes Officers despite the offer of assistance which can be very frustrating.</w:t>
      </w:r>
    </w:p>
    <w:p w:rsidRPr="00EE10FA" w:rsidR="00AE5A71" w:rsidP="002C0DB8" w:rsidRDefault="00AE5A71" w14:paraId="2E4B4510" w14:textId="77777777">
      <w:pPr>
        <w:pStyle w:val="ListParagraph"/>
        <w:spacing w:after="240"/>
        <w:rPr>
          <w:rFonts w:asciiTheme="minorHAnsi" w:hAnsiTheme="minorHAnsi" w:cstheme="minorBidi"/>
          <w:color w:val="auto"/>
          <w:sz w:val="22"/>
          <w:szCs w:val="22"/>
        </w:rPr>
      </w:pPr>
    </w:p>
    <w:p w:rsidRPr="00EE10FA" w:rsidR="005E743C" w:rsidP="002C0DB8" w:rsidRDefault="005E743C" w14:paraId="4C7285E4" w14:textId="77777777">
      <w:pPr>
        <w:pStyle w:val="Bodycopy10pt"/>
        <w:spacing w:after="240" w:line="240" w:lineRule="auto"/>
        <w:rPr>
          <w:rFonts w:asciiTheme="minorHAnsi" w:hAnsiTheme="minorHAnsi" w:cstheme="minorBidi"/>
          <w:color w:val="auto"/>
          <w:sz w:val="22"/>
          <w:szCs w:val="22"/>
        </w:rPr>
      </w:pPr>
      <w:r w:rsidRPr="002C0DB8">
        <w:rPr>
          <w:rFonts w:asciiTheme="minorHAnsi" w:hAnsiTheme="minorHAnsi" w:cstheme="minorBidi"/>
          <w:color w:val="auto"/>
          <w:sz w:val="22"/>
          <w:szCs w:val="22"/>
        </w:rPr>
        <w:t>These challenges have been identified through the development of the empty homes evidence base and by engaging with local partners and stakeholders involved in empty homes activity.</w:t>
      </w:r>
    </w:p>
    <w:p w:rsidRPr="00EE10FA" w:rsidR="005E743C" w:rsidP="002C0DB8" w:rsidRDefault="005E743C" w14:paraId="608760D4" w14:textId="77777777">
      <w:pPr>
        <w:pStyle w:val="Bodycopy10pt"/>
        <w:spacing w:after="240" w:line="240" w:lineRule="auto"/>
        <w:rPr>
          <w:rFonts w:asciiTheme="minorHAnsi" w:hAnsiTheme="minorHAnsi" w:cstheme="minorBidi"/>
          <w:color w:val="auto"/>
          <w:sz w:val="22"/>
          <w:szCs w:val="22"/>
        </w:rPr>
      </w:pPr>
      <w:r w:rsidRPr="002C0DB8">
        <w:rPr>
          <w:rFonts w:asciiTheme="minorHAnsi" w:hAnsiTheme="minorHAnsi" w:cstheme="minorBidi"/>
          <w:color w:val="auto"/>
          <w:sz w:val="22"/>
          <w:szCs w:val="22"/>
        </w:rPr>
        <w:lastRenderedPageBreak/>
        <w:t>Some of the key local barriers to developing and implementing a strategic approach to empty homes includes:</w:t>
      </w:r>
    </w:p>
    <w:p w:rsidRPr="00EE10FA" w:rsidR="003901DD" w:rsidP="5FE7902F" w:rsidRDefault="0059342A" w14:paraId="73B838BC" w14:textId="0DCCC058">
      <w:pPr>
        <w:pStyle w:val="Bodycopy10pt"/>
        <w:numPr>
          <w:ilvl w:val="0"/>
          <w:numId w:val="25"/>
        </w:numPr>
        <w:spacing w:after="240"/>
        <w:rPr>
          <w:rFonts w:asciiTheme="minorHAnsi" w:hAnsiTheme="minorHAnsi" w:cstheme="minorBidi"/>
          <w:color w:val="auto"/>
          <w:sz w:val="22"/>
          <w:szCs w:val="22"/>
        </w:rPr>
      </w:pPr>
      <w:r w:rsidRPr="002C0DB8">
        <w:rPr>
          <w:rFonts w:asciiTheme="minorHAnsi" w:hAnsiTheme="minorHAnsi" w:cstheme="minorBidi"/>
          <w:b/>
          <w:bCs/>
          <w:color w:val="auto"/>
          <w:sz w:val="22"/>
          <w:szCs w:val="22"/>
        </w:rPr>
        <w:t>Resources</w:t>
      </w:r>
      <w:r w:rsidRPr="002C0DB8">
        <w:rPr>
          <w:rFonts w:asciiTheme="minorHAnsi" w:hAnsiTheme="minorHAnsi" w:cstheme="minorBidi"/>
          <w:color w:val="auto"/>
          <w:sz w:val="22"/>
          <w:szCs w:val="22"/>
        </w:rPr>
        <w:t xml:space="preserve">. </w:t>
      </w:r>
      <w:r w:rsidRPr="002C0DB8" w:rsidR="00F91008">
        <w:rPr>
          <w:rFonts w:asciiTheme="minorHAnsi" w:hAnsiTheme="minorHAnsi" w:cstheme="minorBidi"/>
          <w:color w:val="auto"/>
          <w:sz w:val="22"/>
          <w:szCs w:val="22"/>
        </w:rPr>
        <w:t>The council receive</w:t>
      </w:r>
      <w:r w:rsidRPr="002C0DB8" w:rsidR="003F6550">
        <w:rPr>
          <w:rFonts w:asciiTheme="minorHAnsi" w:hAnsiTheme="minorHAnsi" w:cstheme="minorBidi"/>
          <w:color w:val="auto"/>
          <w:sz w:val="22"/>
          <w:szCs w:val="22"/>
        </w:rPr>
        <w:t>d</w:t>
      </w:r>
      <w:r w:rsidRPr="002C0DB8" w:rsidR="00F91008">
        <w:rPr>
          <w:rFonts w:asciiTheme="minorHAnsi" w:hAnsiTheme="minorHAnsi" w:cstheme="minorBidi"/>
          <w:color w:val="auto"/>
          <w:sz w:val="22"/>
          <w:szCs w:val="22"/>
        </w:rPr>
        <w:t xml:space="preserve"> funding through the </w:t>
      </w:r>
      <w:r w:rsidRPr="002C0DB8" w:rsidR="005F45C5">
        <w:rPr>
          <w:rFonts w:asciiTheme="minorHAnsi" w:hAnsiTheme="minorHAnsi" w:cstheme="minorBidi"/>
          <w:color w:val="auto"/>
          <w:sz w:val="22"/>
          <w:szCs w:val="22"/>
        </w:rPr>
        <w:t xml:space="preserve">Scottish Government’s </w:t>
      </w:r>
      <w:r w:rsidRPr="002C0DB8" w:rsidR="00F91008">
        <w:rPr>
          <w:rFonts w:asciiTheme="minorHAnsi" w:hAnsiTheme="minorHAnsi" w:cstheme="minorBidi"/>
          <w:color w:val="auto"/>
          <w:sz w:val="22"/>
          <w:szCs w:val="22"/>
        </w:rPr>
        <w:t xml:space="preserve">Empty </w:t>
      </w:r>
      <w:r w:rsidRPr="002C0DB8" w:rsidR="005F45C5">
        <w:rPr>
          <w:rFonts w:asciiTheme="minorHAnsi" w:hAnsiTheme="minorHAnsi" w:cstheme="minorBidi"/>
          <w:color w:val="auto"/>
          <w:sz w:val="22"/>
          <w:szCs w:val="22"/>
        </w:rPr>
        <w:t>H</w:t>
      </w:r>
      <w:r w:rsidRPr="002C0DB8" w:rsidR="00F91008">
        <w:rPr>
          <w:rFonts w:asciiTheme="minorHAnsi" w:hAnsiTheme="minorHAnsi" w:cstheme="minorBidi"/>
          <w:color w:val="auto"/>
          <w:sz w:val="22"/>
          <w:szCs w:val="22"/>
        </w:rPr>
        <w:t>omes Loan Fund but return</w:t>
      </w:r>
      <w:r w:rsidRPr="002C0DB8" w:rsidR="00E15E65">
        <w:rPr>
          <w:rFonts w:asciiTheme="minorHAnsi" w:hAnsiTheme="minorHAnsi" w:cstheme="minorBidi"/>
          <w:color w:val="auto"/>
          <w:sz w:val="22"/>
          <w:szCs w:val="22"/>
        </w:rPr>
        <w:t>ed</w:t>
      </w:r>
      <w:r w:rsidRPr="002C0DB8" w:rsidR="00F91008">
        <w:rPr>
          <w:rFonts w:asciiTheme="minorHAnsi" w:hAnsiTheme="minorHAnsi" w:cstheme="minorBidi"/>
          <w:color w:val="auto"/>
          <w:sz w:val="22"/>
          <w:szCs w:val="22"/>
        </w:rPr>
        <w:t xml:space="preserve"> the </w:t>
      </w:r>
      <w:r w:rsidRPr="002C0DB8" w:rsidR="00E15E65">
        <w:rPr>
          <w:rFonts w:asciiTheme="minorHAnsi" w:hAnsiTheme="minorHAnsi" w:cstheme="minorBidi"/>
          <w:color w:val="auto"/>
          <w:sz w:val="22"/>
          <w:szCs w:val="22"/>
        </w:rPr>
        <w:t>funding</w:t>
      </w:r>
      <w:r w:rsidRPr="002C0DB8" w:rsidR="00F91008">
        <w:rPr>
          <w:rFonts w:asciiTheme="minorHAnsi" w:hAnsiTheme="minorHAnsi" w:cstheme="minorBidi"/>
          <w:color w:val="auto"/>
          <w:sz w:val="22"/>
          <w:szCs w:val="22"/>
        </w:rPr>
        <w:t xml:space="preserve"> </w:t>
      </w:r>
      <w:r w:rsidRPr="002C0DB8">
        <w:rPr>
          <w:rFonts w:asciiTheme="minorHAnsi" w:hAnsiTheme="minorHAnsi" w:cstheme="minorBidi"/>
          <w:color w:val="auto"/>
          <w:sz w:val="22"/>
          <w:szCs w:val="22"/>
        </w:rPr>
        <w:t xml:space="preserve">as there was no interest from empty </w:t>
      </w:r>
      <w:r w:rsidRPr="002C0DB8" w:rsidR="000953A3">
        <w:rPr>
          <w:rFonts w:asciiTheme="minorHAnsi" w:hAnsiTheme="minorHAnsi" w:cstheme="minorBidi"/>
          <w:color w:val="auto"/>
          <w:sz w:val="22"/>
          <w:szCs w:val="22"/>
        </w:rPr>
        <w:t>homeowners</w:t>
      </w:r>
      <w:r w:rsidRPr="002C0DB8" w:rsidR="003F6550">
        <w:rPr>
          <w:rFonts w:asciiTheme="minorHAnsi" w:hAnsiTheme="minorHAnsi" w:cstheme="minorBidi"/>
          <w:color w:val="auto"/>
          <w:sz w:val="22"/>
          <w:szCs w:val="22"/>
        </w:rPr>
        <w:t>. This was</w:t>
      </w:r>
      <w:r w:rsidRPr="002C0DB8">
        <w:rPr>
          <w:rFonts w:asciiTheme="minorHAnsi" w:hAnsiTheme="minorHAnsi" w:cstheme="minorBidi"/>
          <w:color w:val="auto"/>
          <w:sz w:val="22"/>
          <w:szCs w:val="22"/>
        </w:rPr>
        <w:t xml:space="preserve"> mainly due to private rents in the area being higher than LHA rates</w:t>
      </w:r>
      <w:r w:rsidRPr="002C0DB8" w:rsidR="003F6550">
        <w:rPr>
          <w:rFonts w:asciiTheme="minorHAnsi" w:hAnsiTheme="minorHAnsi" w:cstheme="minorBidi"/>
          <w:color w:val="auto"/>
          <w:sz w:val="22"/>
          <w:szCs w:val="22"/>
        </w:rPr>
        <w:t xml:space="preserve"> and </w:t>
      </w:r>
      <w:r w:rsidRPr="002C0DB8" w:rsidR="00FE503B">
        <w:rPr>
          <w:rFonts w:asciiTheme="minorHAnsi" w:hAnsiTheme="minorHAnsi" w:cstheme="minorBidi"/>
          <w:color w:val="auto"/>
          <w:sz w:val="22"/>
          <w:szCs w:val="22"/>
        </w:rPr>
        <w:t>owners not want</w:t>
      </w:r>
      <w:r w:rsidRPr="002C0DB8" w:rsidR="00B01F27">
        <w:rPr>
          <w:rFonts w:asciiTheme="minorHAnsi" w:hAnsiTheme="minorHAnsi" w:cstheme="minorBidi"/>
          <w:color w:val="auto"/>
          <w:sz w:val="22"/>
          <w:szCs w:val="22"/>
        </w:rPr>
        <w:t>ing</w:t>
      </w:r>
      <w:r w:rsidRPr="002C0DB8" w:rsidR="00FE503B">
        <w:rPr>
          <w:rFonts w:asciiTheme="minorHAnsi" w:hAnsiTheme="minorHAnsi" w:cstheme="minorBidi"/>
          <w:color w:val="auto"/>
          <w:sz w:val="22"/>
          <w:szCs w:val="22"/>
        </w:rPr>
        <w:t xml:space="preserve"> to provide the properties for the PSL scheme</w:t>
      </w:r>
      <w:r w:rsidRPr="002C0DB8">
        <w:rPr>
          <w:rFonts w:asciiTheme="minorHAnsi" w:hAnsiTheme="minorHAnsi" w:cstheme="minorBidi"/>
          <w:color w:val="auto"/>
          <w:sz w:val="22"/>
          <w:szCs w:val="22"/>
        </w:rPr>
        <w:t xml:space="preserve">. The council will explore the use of </w:t>
      </w:r>
      <w:r w:rsidRPr="002C0DB8" w:rsidR="7ACC4CC5">
        <w:rPr>
          <w:rFonts w:asciiTheme="minorHAnsi" w:hAnsiTheme="minorHAnsi" w:cstheme="minorBidi"/>
          <w:color w:val="auto"/>
          <w:sz w:val="22"/>
          <w:szCs w:val="22"/>
        </w:rPr>
        <w:t xml:space="preserve">a </w:t>
      </w:r>
      <w:r w:rsidRPr="002C0DB8">
        <w:rPr>
          <w:rFonts w:asciiTheme="minorHAnsi" w:hAnsiTheme="minorHAnsi" w:cstheme="minorBidi"/>
          <w:color w:val="auto"/>
          <w:sz w:val="22"/>
          <w:szCs w:val="22"/>
        </w:rPr>
        <w:t xml:space="preserve">grant </w:t>
      </w:r>
      <w:r w:rsidRPr="002C0DB8" w:rsidR="00B01F27">
        <w:rPr>
          <w:rFonts w:asciiTheme="minorHAnsi" w:hAnsiTheme="minorHAnsi" w:cstheme="minorBidi"/>
          <w:color w:val="auto"/>
          <w:sz w:val="22"/>
          <w:szCs w:val="22"/>
        </w:rPr>
        <w:t>over</w:t>
      </w:r>
      <w:r w:rsidRPr="002C0DB8">
        <w:rPr>
          <w:rFonts w:asciiTheme="minorHAnsi" w:hAnsiTheme="minorHAnsi" w:cstheme="minorBidi"/>
          <w:color w:val="auto"/>
          <w:sz w:val="22"/>
          <w:szCs w:val="22"/>
        </w:rPr>
        <w:t xml:space="preserve"> the next year.  </w:t>
      </w:r>
    </w:p>
    <w:p w:rsidRPr="00EE10FA" w:rsidR="003901DD" w:rsidP="5FE7902F" w:rsidRDefault="003901DD" w14:paraId="5A4BB1E5" w14:textId="1F3F04A1">
      <w:pPr>
        <w:pStyle w:val="Bodycopy10pt"/>
        <w:numPr>
          <w:ilvl w:val="0"/>
          <w:numId w:val="25"/>
        </w:numPr>
        <w:spacing w:after="240"/>
        <w:rPr>
          <w:rFonts w:asciiTheme="minorHAnsi" w:hAnsiTheme="minorHAnsi" w:cstheme="minorBidi"/>
          <w:color w:val="auto"/>
          <w:sz w:val="22"/>
          <w:szCs w:val="22"/>
        </w:rPr>
      </w:pPr>
      <w:r w:rsidRPr="002C0DB8">
        <w:rPr>
          <w:rFonts w:asciiTheme="minorHAnsi" w:hAnsiTheme="minorHAnsi" w:cstheme="minorBidi"/>
          <w:b/>
          <w:bCs/>
          <w:color w:val="auto"/>
          <w:sz w:val="22"/>
          <w:szCs w:val="22"/>
        </w:rPr>
        <w:t>Legal complexities</w:t>
      </w:r>
      <w:r w:rsidRPr="002C0DB8">
        <w:rPr>
          <w:rFonts w:asciiTheme="minorHAnsi" w:hAnsiTheme="minorHAnsi" w:cstheme="minorBidi"/>
          <w:color w:val="auto"/>
          <w:sz w:val="22"/>
          <w:szCs w:val="22"/>
        </w:rPr>
        <w:t xml:space="preserve">: Challenging cases where owners </w:t>
      </w:r>
      <w:r w:rsidRPr="002C0DB8" w:rsidR="01663C91">
        <w:rPr>
          <w:rFonts w:asciiTheme="minorHAnsi" w:hAnsiTheme="minorHAnsi" w:cstheme="minorBidi"/>
          <w:color w:val="auto"/>
          <w:sz w:val="22"/>
          <w:szCs w:val="22"/>
        </w:rPr>
        <w:t>cannot</w:t>
      </w:r>
      <w:r w:rsidRPr="002C0DB8">
        <w:rPr>
          <w:rFonts w:asciiTheme="minorHAnsi" w:hAnsiTheme="minorHAnsi" w:cstheme="minorBidi"/>
          <w:color w:val="auto"/>
          <w:sz w:val="22"/>
          <w:szCs w:val="22"/>
        </w:rPr>
        <w:t xml:space="preserve"> be </w:t>
      </w:r>
      <w:r w:rsidRPr="002C0DB8" w:rsidR="000953A3">
        <w:rPr>
          <w:rFonts w:asciiTheme="minorHAnsi" w:hAnsiTheme="minorHAnsi" w:cstheme="minorBidi"/>
          <w:color w:val="auto"/>
          <w:sz w:val="22"/>
          <w:szCs w:val="22"/>
        </w:rPr>
        <w:t>traced,</w:t>
      </w:r>
      <w:r w:rsidRPr="002C0DB8">
        <w:rPr>
          <w:rFonts w:asciiTheme="minorHAnsi" w:hAnsiTheme="minorHAnsi" w:cstheme="minorBidi"/>
          <w:color w:val="auto"/>
          <w:sz w:val="22"/>
          <w:szCs w:val="22"/>
        </w:rPr>
        <w:t xml:space="preserve"> or ownership is in dispute can be extremely time consuming</w:t>
      </w:r>
      <w:r w:rsidRPr="002C0DB8" w:rsidR="00AE7C80">
        <w:rPr>
          <w:rFonts w:asciiTheme="minorHAnsi" w:hAnsiTheme="minorHAnsi" w:cstheme="minorBidi"/>
          <w:color w:val="auto"/>
          <w:sz w:val="22"/>
          <w:szCs w:val="22"/>
        </w:rPr>
        <w:t xml:space="preserve">. Properties that have been repossessed can take </w:t>
      </w:r>
      <w:r w:rsidRPr="002C0DB8" w:rsidR="0017329F">
        <w:rPr>
          <w:rFonts w:asciiTheme="minorHAnsi" w:hAnsiTheme="minorHAnsi" w:cstheme="minorBidi"/>
          <w:color w:val="auto"/>
          <w:sz w:val="22"/>
          <w:szCs w:val="22"/>
        </w:rPr>
        <w:t xml:space="preserve">an enormous amount of </w:t>
      </w:r>
      <w:r w:rsidRPr="002C0DB8" w:rsidR="004C2861">
        <w:rPr>
          <w:rFonts w:asciiTheme="minorHAnsi" w:hAnsiTheme="minorHAnsi" w:cstheme="minorBidi"/>
          <w:color w:val="auto"/>
          <w:sz w:val="22"/>
          <w:szCs w:val="22"/>
        </w:rPr>
        <w:t>the empty home officer’s time.</w:t>
      </w:r>
    </w:p>
    <w:p w:rsidRPr="00CC65B3" w:rsidR="003901DD" w:rsidP="5FE7902F" w:rsidRDefault="003901DD" w14:paraId="28FB7FF4" w14:textId="42B59C8B">
      <w:pPr>
        <w:pStyle w:val="ListParagraph"/>
        <w:numPr>
          <w:ilvl w:val="0"/>
          <w:numId w:val="25"/>
        </w:numPr>
        <w:rPr>
          <w:rFonts w:asciiTheme="minorHAnsi" w:hAnsiTheme="minorHAnsi" w:cstheme="minorBidi"/>
          <w:color w:val="auto"/>
          <w:sz w:val="22"/>
          <w:szCs w:val="22"/>
        </w:rPr>
      </w:pPr>
      <w:r w:rsidRPr="002C0DB8">
        <w:rPr>
          <w:rFonts w:asciiTheme="minorHAnsi" w:hAnsiTheme="minorHAnsi" w:cstheme="minorBidi"/>
          <w:b/>
          <w:bCs/>
          <w:color w:val="auto"/>
          <w:sz w:val="22"/>
          <w:szCs w:val="22"/>
        </w:rPr>
        <w:t>Sharing of information</w:t>
      </w:r>
      <w:r w:rsidRPr="002C0DB8">
        <w:rPr>
          <w:rFonts w:asciiTheme="minorHAnsi" w:hAnsiTheme="minorHAnsi" w:cstheme="minorBidi"/>
          <w:color w:val="auto"/>
          <w:sz w:val="22"/>
          <w:szCs w:val="22"/>
        </w:rPr>
        <w:t xml:space="preserve">: </w:t>
      </w:r>
      <w:r w:rsidRPr="002C0DB8" w:rsidR="000E3AFB">
        <w:rPr>
          <w:rFonts w:asciiTheme="minorHAnsi" w:hAnsiTheme="minorHAnsi" w:cstheme="minorBidi"/>
          <w:color w:val="auto"/>
          <w:sz w:val="22"/>
          <w:szCs w:val="22"/>
        </w:rPr>
        <w:t xml:space="preserve">There are </w:t>
      </w:r>
      <w:r w:rsidRPr="002C0DB8" w:rsidR="001F3C82">
        <w:rPr>
          <w:rFonts w:asciiTheme="minorHAnsi" w:hAnsiTheme="minorHAnsi" w:cstheme="minorBidi"/>
          <w:color w:val="auto"/>
          <w:sz w:val="22"/>
          <w:szCs w:val="22"/>
        </w:rPr>
        <w:t xml:space="preserve">no issues </w:t>
      </w:r>
      <w:r w:rsidRPr="002C0DB8" w:rsidR="00F0628F">
        <w:rPr>
          <w:rFonts w:asciiTheme="minorHAnsi" w:hAnsiTheme="minorHAnsi" w:cstheme="minorBidi"/>
          <w:color w:val="auto"/>
          <w:sz w:val="22"/>
          <w:szCs w:val="22"/>
        </w:rPr>
        <w:t>with s</w:t>
      </w:r>
      <w:r w:rsidRPr="002C0DB8" w:rsidR="001F3C82">
        <w:rPr>
          <w:rFonts w:asciiTheme="minorHAnsi" w:hAnsiTheme="minorHAnsi" w:cstheme="minorBidi"/>
          <w:color w:val="auto"/>
          <w:sz w:val="22"/>
          <w:szCs w:val="22"/>
        </w:rPr>
        <w:t xml:space="preserve">haring information between council </w:t>
      </w:r>
      <w:r w:rsidRPr="002C0DB8" w:rsidR="62DCC69A">
        <w:rPr>
          <w:rFonts w:asciiTheme="minorHAnsi" w:hAnsiTheme="minorHAnsi" w:cstheme="minorBidi"/>
          <w:color w:val="auto"/>
          <w:sz w:val="22"/>
          <w:szCs w:val="22"/>
        </w:rPr>
        <w:t>services,</w:t>
      </w:r>
      <w:r w:rsidRPr="002C0DB8" w:rsidR="001F3C82">
        <w:rPr>
          <w:rFonts w:asciiTheme="minorHAnsi" w:hAnsiTheme="minorHAnsi" w:cstheme="minorBidi"/>
          <w:color w:val="auto"/>
          <w:sz w:val="22"/>
          <w:szCs w:val="22"/>
        </w:rPr>
        <w:t xml:space="preserve"> but </w:t>
      </w:r>
      <w:r w:rsidRPr="002C0DB8" w:rsidR="00F0628F">
        <w:rPr>
          <w:rFonts w:asciiTheme="minorHAnsi" w:hAnsiTheme="minorHAnsi" w:cstheme="minorBidi"/>
          <w:color w:val="auto"/>
          <w:sz w:val="22"/>
          <w:szCs w:val="22"/>
        </w:rPr>
        <w:t xml:space="preserve">this </w:t>
      </w:r>
      <w:r w:rsidRPr="002C0DB8" w:rsidR="00CC65B3">
        <w:rPr>
          <w:rFonts w:asciiTheme="minorHAnsi" w:hAnsiTheme="minorHAnsi" w:cstheme="minorBidi"/>
          <w:color w:val="auto"/>
          <w:sz w:val="22"/>
          <w:szCs w:val="22"/>
        </w:rPr>
        <w:t>is more</w:t>
      </w:r>
      <w:r w:rsidRPr="002C0DB8" w:rsidR="00870DB0">
        <w:rPr>
          <w:rFonts w:asciiTheme="minorHAnsi" w:hAnsiTheme="minorHAnsi" w:cstheme="minorBidi"/>
          <w:color w:val="auto"/>
          <w:sz w:val="22"/>
          <w:szCs w:val="22"/>
        </w:rPr>
        <w:t xml:space="preserve"> of an issue</w:t>
      </w:r>
      <w:r w:rsidRPr="002C0DB8" w:rsidR="00CC65B3">
        <w:rPr>
          <w:rFonts w:asciiTheme="minorHAnsi" w:hAnsiTheme="minorHAnsi" w:cstheme="minorBidi"/>
          <w:color w:val="auto"/>
          <w:sz w:val="22"/>
          <w:szCs w:val="22"/>
        </w:rPr>
        <w:t xml:space="preserve"> in respect of lenders and solicitors who are unwilling to share information on empty properties.</w:t>
      </w:r>
    </w:p>
    <w:p w:rsidRPr="00CC65B3" w:rsidR="00CC65B3" w:rsidP="002C0DB8" w:rsidRDefault="00CC65B3" w14:paraId="4EF9247A" w14:textId="77777777">
      <w:pPr>
        <w:pStyle w:val="ListParagraph"/>
        <w:rPr>
          <w:rFonts w:asciiTheme="minorHAnsi" w:hAnsiTheme="minorHAnsi" w:cstheme="minorBidi"/>
          <w:color w:val="FF0000"/>
          <w:sz w:val="22"/>
          <w:szCs w:val="22"/>
        </w:rPr>
      </w:pPr>
    </w:p>
    <w:p w:rsidRPr="00EE10FA" w:rsidR="008925F3" w:rsidP="002C0DB8" w:rsidRDefault="008925F3" w14:paraId="562D5D65" w14:textId="00500F8B">
      <w:pPr>
        <w:pStyle w:val="Bodycopy10pt"/>
        <w:numPr>
          <w:ilvl w:val="0"/>
          <w:numId w:val="25"/>
        </w:numPr>
        <w:spacing w:after="240"/>
        <w:rPr>
          <w:rFonts w:asciiTheme="minorHAnsi" w:hAnsiTheme="minorHAnsi" w:cstheme="minorBidi"/>
          <w:color w:val="auto"/>
          <w:sz w:val="22"/>
          <w:szCs w:val="22"/>
        </w:rPr>
      </w:pPr>
      <w:r w:rsidRPr="2B194855">
        <w:rPr>
          <w:rFonts w:asciiTheme="minorHAnsi" w:hAnsiTheme="minorHAnsi" w:cstheme="minorBidi"/>
          <w:b/>
          <w:bCs/>
          <w:color w:val="auto"/>
          <w:sz w:val="22"/>
          <w:szCs w:val="22"/>
        </w:rPr>
        <w:t>Resource intensive activities for limited outcomes</w:t>
      </w:r>
      <w:r w:rsidRPr="2B194855">
        <w:rPr>
          <w:rFonts w:asciiTheme="minorHAnsi" w:hAnsiTheme="minorHAnsi" w:cstheme="minorBidi"/>
          <w:color w:val="auto"/>
          <w:sz w:val="22"/>
          <w:szCs w:val="22"/>
        </w:rPr>
        <w:t xml:space="preserve">: </w:t>
      </w:r>
      <w:r w:rsidRPr="2B194855" w:rsidR="0034196C">
        <w:rPr>
          <w:rFonts w:asciiTheme="minorHAnsi" w:hAnsiTheme="minorHAnsi" w:cstheme="minorBidi"/>
          <w:color w:val="auto"/>
          <w:sz w:val="22"/>
          <w:szCs w:val="22"/>
        </w:rPr>
        <w:t xml:space="preserve">There are some empty properties, usually those that have been empty for some time </w:t>
      </w:r>
      <w:r w:rsidRPr="2B194855" w:rsidR="0019480F">
        <w:rPr>
          <w:rFonts w:asciiTheme="minorHAnsi" w:hAnsiTheme="minorHAnsi" w:cstheme="minorBidi"/>
          <w:color w:val="auto"/>
          <w:sz w:val="22"/>
          <w:szCs w:val="22"/>
        </w:rPr>
        <w:t xml:space="preserve">that </w:t>
      </w:r>
      <w:r w:rsidRPr="2B194855" w:rsidR="00C94A5A">
        <w:rPr>
          <w:rFonts w:asciiTheme="minorHAnsi" w:hAnsiTheme="minorHAnsi" w:cstheme="minorBidi"/>
          <w:color w:val="auto"/>
          <w:sz w:val="22"/>
          <w:szCs w:val="22"/>
        </w:rPr>
        <w:t>require a lot of work</w:t>
      </w:r>
      <w:r w:rsidRPr="2B194855" w:rsidR="00870DB0">
        <w:rPr>
          <w:rFonts w:asciiTheme="minorHAnsi" w:hAnsiTheme="minorHAnsi" w:cstheme="minorBidi"/>
          <w:color w:val="auto"/>
          <w:sz w:val="22"/>
          <w:szCs w:val="22"/>
        </w:rPr>
        <w:t xml:space="preserve"> from the empty homes officer</w:t>
      </w:r>
      <w:r w:rsidRPr="2B194855" w:rsidR="00C94A5A">
        <w:rPr>
          <w:rFonts w:asciiTheme="minorHAnsi" w:hAnsiTheme="minorHAnsi" w:cstheme="minorBidi"/>
          <w:color w:val="auto"/>
          <w:sz w:val="22"/>
          <w:szCs w:val="22"/>
        </w:rPr>
        <w:t xml:space="preserve"> but </w:t>
      </w:r>
      <w:proofErr w:type="gramStart"/>
      <w:r w:rsidRPr="2B194855" w:rsidR="00C94A5A">
        <w:rPr>
          <w:rFonts w:asciiTheme="minorHAnsi" w:hAnsiTheme="minorHAnsi" w:cstheme="minorBidi"/>
          <w:color w:val="auto"/>
          <w:sz w:val="22"/>
          <w:szCs w:val="22"/>
        </w:rPr>
        <w:t>still remain</w:t>
      </w:r>
      <w:proofErr w:type="gramEnd"/>
      <w:r w:rsidRPr="2B194855" w:rsidR="00C94A5A">
        <w:rPr>
          <w:rFonts w:asciiTheme="minorHAnsi" w:hAnsiTheme="minorHAnsi" w:cstheme="minorBidi"/>
          <w:color w:val="auto"/>
          <w:sz w:val="22"/>
          <w:szCs w:val="22"/>
        </w:rPr>
        <w:t xml:space="preserve"> empty</w:t>
      </w:r>
      <w:r w:rsidRPr="2B194855" w:rsidR="00FF4376">
        <w:rPr>
          <w:rFonts w:asciiTheme="minorHAnsi" w:hAnsiTheme="minorHAnsi" w:cstheme="minorBidi"/>
          <w:color w:val="auto"/>
          <w:sz w:val="22"/>
          <w:szCs w:val="22"/>
        </w:rPr>
        <w:t>. The</w:t>
      </w:r>
      <w:r w:rsidRPr="2B194855" w:rsidR="00DD0975">
        <w:rPr>
          <w:rFonts w:asciiTheme="minorHAnsi" w:hAnsiTheme="minorHAnsi" w:cstheme="minorBidi"/>
          <w:color w:val="auto"/>
          <w:sz w:val="22"/>
          <w:szCs w:val="22"/>
        </w:rPr>
        <w:t>r</w:t>
      </w:r>
      <w:r w:rsidRPr="2B194855" w:rsidR="00FF4376">
        <w:rPr>
          <w:rFonts w:asciiTheme="minorHAnsi" w:hAnsiTheme="minorHAnsi" w:cstheme="minorBidi"/>
          <w:color w:val="auto"/>
          <w:sz w:val="22"/>
          <w:szCs w:val="22"/>
        </w:rPr>
        <w:t xml:space="preserve">e are </w:t>
      </w:r>
      <w:r w:rsidRPr="2B194855" w:rsidR="4B109F05">
        <w:rPr>
          <w:rFonts w:asciiTheme="minorHAnsi" w:hAnsiTheme="minorHAnsi" w:cstheme="minorBidi"/>
          <w:color w:val="auto"/>
          <w:sz w:val="22"/>
          <w:szCs w:val="22"/>
        </w:rPr>
        <w:t xml:space="preserve">also </w:t>
      </w:r>
      <w:proofErr w:type="gramStart"/>
      <w:r w:rsidRPr="2B194855" w:rsidR="00FF4376">
        <w:rPr>
          <w:rFonts w:asciiTheme="minorHAnsi" w:hAnsiTheme="minorHAnsi" w:cstheme="minorBidi"/>
          <w:color w:val="auto"/>
          <w:sz w:val="22"/>
          <w:szCs w:val="22"/>
        </w:rPr>
        <w:t>a number of</w:t>
      </w:r>
      <w:proofErr w:type="gramEnd"/>
      <w:r w:rsidRPr="2B194855" w:rsidR="00FF4376">
        <w:rPr>
          <w:rFonts w:asciiTheme="minorHAnsi" w:hAnsiTheme="minorHAnsi" w:cstheme="minorBidi"/>
          <w:color w:val="auto"/>
          <w:sz w:val="22"/>
          <w:szCs w:val="22"/>
        </w:rPr>
        <w:t xml:space="preserve"> properties where the owner is not engaging with the empty homes </w:t>
      </w:r>
      <w:r w:rsidRPr="2B194855" w:rsidR="000953A3">
        <w:rPr>
          <w:rFonts w:asciiTheme="minorHAnsi" w:hAnsiTheme="minorHAnsi" w:cstheme="minorBidi"/>
          <w:color w:val="auto"/>
          <w:sz w:val="22"/>
          <w:szCs w:val="22"/>
        </w:rPr>
        <w:t>officer,</w:t>
      </w:r>
      <w:r w:rsidRPr="2B194855" w:rsidR="00FF4376">
        <w:rPr>
          <w:rFonts w:asciiTheme="minorHAnsi" w:hAnsiTheme="minorHAnsi" w:cstheme="minorBidi"/>
          <w:color w:val="auto"/>
          <w:sz w:val="22"/>
          <w:szCs w:val="22"/>
        </w:rPr>
        <w:t xml:space="preserve"> but the property </w:t>
      </w:r>
      <w:r w:rsidRPr="2B194855" w:rsidR="00D06DCD">
        <w:rPr>
          <w:rFonts w:asciiTheme="minorHAnsi" w:hAnsiTheme="minorHAnsi" w:cstheme="minorBidi"/>
          <w:color w:val="auto"/>
          <w:sz w:val="22"/>
          <w:szCs w:val="22"/>
        </w:rPr>
        <w:t>is the subject of</w:t>
      </w:r>
      <w:r w:rsidRPr="2B194855" w:rsidR="00FF4376">
        <w:rPr>
          <w:rFonts w:asciiTheme="minorHAnsi" w:hAnsiTheme="minorHAnsi" w:cstheme="minorBidi"/>
          <w:color w:val="auto"/>
          <w:sz w:val="22"/>
          <w:szCs w:val="22"/>
        </w:rPr>
        <w:t xml:space="preserve"> complaints due to an overgrown garden etc. </w:t>
      </w:r>
    </w:p>
    <w:p w:rsidRPr="00EE10FA" w:rsidR="003901DD" w:rsidP="5FE7902F" w:rsidRDefault="008925F3" w14:paraId="6629ABEA" w14:textId="2A0A0DD5">
      <w:pPr>
        <w:pStyle w:val="Bodycopy10pt"/>
        <w:numPr>
          <w:ilvl w:val="0"/>
          <w:numId w:val="25"/>
        </w:numPr>
        <w:spacing w:after="240"/>
        <w:rPr>
          <w:rFonts w:asciiTheme="minorHAnsi" w:hAnsiTheme="minorHAnsi" w:cstheme="minorBidi"/>
          <w:color w:val="auto"/>
          <w:sz w:val="22"/>
          <w:szCs w:val="22"/>
        </w:rPr>
      </w:pPr>
      <w:r w:rsidRPr="2B194855">
        <w:rPr>
          <w:rFonts w:asciiTheme="minorHAnsi" w:hAnsiTheme="minorHAnsi" w:cstheme="minorBidi"/>
          <w:b/>
          <w:bCs/>
          <w:color w:val="auto"/>
          <w:sz w:val="22"/>
          <w:szCs w:val="22"/>
        </w:rPr>
        <w:t>Lack of awareness of empty homes work and the opportunities for advice and assistance</w:t>
      </w:r>
      <w:r w:rsidRPr="2B194855">
        <w:rPr>
          <w:rFonts w:asciiTheme="minorHAnsi" w:hAnsiTheme="minorHAnsi" w:cstheme="minorBidi"/>
          <w:color w:val="auto"/>
          <w:sz w:val="22"/>
          <w:szCs w:val="22"/>
        </w:rPr>
        <w:t xml:space="preserve">: </w:t>
      </w:r>
      <w:r w:rsidRPr="2B194855" w:rsidR="00976A9C">
        <w:rPr>
          <w:rFonts w:asciiTheme="minorHAnsi" w:hAnsiTheme="minorHAnsi" w:cstheme="minorBidi"/>
          <w:color w:val="auto"/>
          <w:sz w:val="22"/>
          <w:szCs w:val="22"/>
        </w:rPr>
        <w:t>Greater publicity and m</w:t>
      </w:r>
      <w:r w:rsidRPr="2B194855" w:rsidR="005C2463">
        <w:rPr>
          <w:rFonts w:asciiTheme="minorHAnsi" w:hAnsiTheme="minorHAnsi" w:cstheme="minorBidi"/>
          <w:color w:val="auto"/>
          <w:sz w:val="22"/>
          <w:szCs w:val="22"/>
        </w:rPr>
        <w:t xml:space="preserve">arketing of the work the empty homes team does is </w:t>
      </w:r>
      <w:proofErr w:type="gramStart"/>
      <w:r w:rsidRPr="2B194855" w:rsidR="005C2463">
        <w:rPr>
          <w:rFonts w:asciiTheme="minorHAnsi" w:hAnsiTheme="minorHAnsi" w:cstheme="minorBidi"/>
          <w:color w:val="auto"/>
          <w:sz w:val="22"/>
          <w:szCs w:val="22"/>
        </w:rPr>
        <w:t>really important</w:t>
      </w:r>
      <w:proofErr w:type="gramEnd"/>
      <w:r w:rsidRPr="2B194855" w:rsidR="00FC797C">
        <w:rPr>
          <w:rFonts w:asciiTheme="minorHAnsi" w:hAnsiTheme="minorHAnsi" w:cstheme="minorBidi"/>
          <w:color w:val="auto"/>
          <w:sz w:val="22"/>
          <w:szCs w:val="22"/>
        </w:rPr>
        <w:t xml:space="preserve"> so the public know who they can contact and can see the </w:t>
      </w:r>
      <w:r w:rsidRPr="2B194855" w:rsidR="00D3026A">
        <w:rPr>
          <w:rFonts w:asciiTheme="minorHAnsi" w:hAnsiTheme="minorHAnsi" w:cstheme="minorBidi"/>
          <w:color w:val="auto"/>
          <w:sz w:val="22"/>
          <w:szCs w:val="22"/>
        </w:rPr>
        <w:t>great</w:t>
      </w:r>
      <w:r w:rsidRPr="2B194855" w:rsidR="00FC797C">
        <w:rPr>
          <w:rFonts w:asciiTheme="minorHAnsi" w:hAnsiTheme="minorHAnsi" w:cstheme="minorBidi"/>
          <w:color w:val="auto"/>
          <w:sz w:val="22"/>
          <w:szCs w:val="22"/>
        </w:rPr>
        <w:t xml:space="preserve"> work </w:t>
      </w:r>
      <w:r w:rsidRPr="2B194855" w:rsidR="00D3026A">
        <w:rPr>
          <w:rFonts w:asciiTheme="minorHAnsi" w:hAnsiTheme="minorHAnsi" w:cstheme="minorBidi"/>
          <w:color w:val="auto"/>
          <w:sz w:val="22"/>
          <w:szCs w:val="22"/>
        </w:rPr>
        <w:t xml:space="preserve">that is being done especially if properties that are brought back into use are </w:t>
      </w:r>
      <w:proofErr w:type="spellStart"/>
      <w:r w:rsidRPr="2B194855" w:rsidR="00217BE9">
        <w:rPr>
          <w:rFonts w:asciiTheme="minorHAnsi" w:hAnsiTheme="minorHAnsi" w:cstheme="minorBidi"/>
          <w:color w:val="auto"/>
          <w:sz w:val="22"/>
          <w:szCs w:val="22"/>
        </w:rPr>
        <w:t>publicised</w:t>
      </w:r>
      <w:proofErr w:type="spellEnd"/>
      <w:r w:rsidRPr="2B194855" w:rsidR="00D3026A">
        <w:rPr>
          <w:rFonts w:asciiTheme="minorHAnsi" w:hAnsiTheme="minorHAnsi" w:cstheme="minorBidi"/>
          <w:color w:val="auto"/>
          <w:sz w:val="22"/>
          <w:szCs w:val="22"/>
        </w:rPr>
        <w:t>.</w:t>
      </w:r>
    </w:p>
    <w:p w:rsidR="0FD2B5A6" w:rsidP="002C0DB8" w:rsidRDefault="0FD2B5A6" w14:paraId="446E2E3E" w14:textId="5D31CA9B">
      <w:pPr>
        <w:pStyle w:val="Bodycopy10pt"/>
        <w:spacing w:after="240"/>
        <w:rPr>
          <w:szCs w:val="20"/>
        </w:rPr>
      </w:pPr>
    </w:p>
    <w:p w:rsidR="0FD2B5A6" w:rsidP="002C0DB8" w:rsidRDefault="0FD2B5A6" w14:paraId="0E916FB5" w14:textId="25BBDA7C">
      <w:pPr>
        <w:pStyle w:val="Bodycopy10pt"/>
        <w:spacing w:after="240"/>
        <w:rPr>
          <w:szCs w:val="20"/>
        </w:rPr>
      </w:pPr>
    </w:p>
    <w:p w:rsidR="0FD2B5A6" w:rsidP="002C0DB8" w:rsidRDefault="0FD2B5A6" w14:paraId="345AB25D" w14:textId="75646A36">
      <w:pPr>
        <w:pStyle w:val="Bodycopy10pt"/>
        <w:spacing w:after="240"/>
        <w:rPr>
          <w:szCs w:val="20"/>
        </w:rPr>
      </w:pPr>
    </w:p>
    <w:p w:rsidR="0FD2B5A6" w:rsidP="002C0DB8" w:rsidRDefault="0FD2B5A6" w14:paraId="1B7C7E24" w14:textId="7FA03D8C">
      <w:pPr>
        <w:pStyle w:val="Bodycopy10pt"/>
        <w:spacing w:after="240"/>
        <w:rPr>
          <w:szCs w:val="20"/>
        </w:rPr>
      </w:pPr>
    </w:p>
    <w:p w:rsidR="0FD2B5A6" w:rsidP="002C0DB8" w:rsidRDefault="0FD2B5A6" w14:paraId="3917BEF4" w14:textId="1793C72D">
      <w:pPr>
        <w:pStyle w:val="Bodycopy10pt"/>
        <w:spacing w:after="240"/>
        <w:rPr>
          <w:szCs w:val="20"/>
        </w:rPr>
      </w:pPr>
    </w:p>
    <w:p w:rsidR="0FD2B5A6" w:rsidP="002C0DB8" w:rsidRDefault="0FD2B5A6" w14:paraId="1A4B87AD" w14:textId="7F52DBE0">
      <w:pPr>
        <w:pStyle w:val="Bodycopy10pt"/>
        <w:spacing w:after="240"/>
        <w:rPr>
          <w:szCs w:val="20"/>
        </w:rPr>
      </w:pPr>
    </w:p>
    <w:p w:rsidR="0FD2B5A6" w:rsidP="002C0DB8" w:rsidRDefault="0FD2B5A6" w14:paraId="05182325" w14:textId="7CD6F28D">
      <w:pPr>
        <w:pStyle w:val="Bodycopy10pt"/>
        <w:spacing w:after="240"/>
        <w:rPr>
          <w:szCs w:val="20"/>
        </w:rPr>
      </w:pPr>
    </w:p>
    <w:p w:rsidR="0FD2B5A6" w:rsidP="002C0DB8" w:rsidRDefault="0FD2B5A6" w14:paraId="212DBA66" w14:textId="7AE24D18">
      <w:pPr>
        <w:pStyle w:val="Bodycopy10pt"/>
        <w:spacing w:after="240"/>
        <w:rPr>
          <w:szCs w:val="20"/>
        </w:rPr>
      </w:pPr>
    </w:p>
    <w:p w:rsidR="0FD2B5A6" w:rsidP="002C0DB8" w:rsidRDefault="0FD2B5A6" w14:paraId="0189EB96" w14:textId="7CBCC829">
      <w:pPr>
        <w:pStyle w:val="Bodycopy10pt"/>
        <w:spacing w:after="240"/>
        <w:rPr>
          <w:szCs w:val="20"/>
        </w:rPr>
      </w:pPr>
    </w:p>
    <w:p w:rsidR="0FD2B5A6" w:rsidP="002C0DB8" w:rsidRDefault="0FD2B5A6" w14:paraId="11F8FC03" w14:textId="2504B8B8">
      <w:pPr>
        <w:pStyle w:val="Bodycopy10pt"/>
        <w:spacing w:after="240"/>
        <w:rPr>
          <w:szCs w:val="20"/>
        </w:rPr>
      </w:pPr>
    </w:p>
    <w:p w:rsidR="0FD2B5A6" w:rsidP="0FD2B5A6" w:rsidRDefault="0FD2B5A6" w14:paraId="20180613" w14:textId="458E9095">
      <w:pPr>
        <w:pStyle w:val="Bodycopy10pt"/>
      </w:pPr>
    </w:p>
    <w:p w:rsidRPr="00EE10FA" w:rsidR="005E743C" w:rsidP="0FD2B5A6" w:rsidRDefault="005E743C" w14:paraId="0F0B376B" w14:textId="77777777">
      <w:pPr>
        <w:pStyle w:val="Heading1"/>
        <w:pageBreakBefore/>
        <w:numPr>
          <w:ilvl w:val="0"/>
          <w:numId w:val="5"/>
        </w:numPr>
        <w:overflowPunct w:val="0"/>
        <w:autoSpaceDE w:val="0"/>
        <w:autoSpaceDN w:val="0"/>
        <w:adjustRightInd w:val="0"/>
        <w:spacing w:before="0" w:after="240"/>
        <w:ind w:left="851" w:hanging="851"/>
        <w:textAlignment w:val="baseline"/>
        <w:rPr>
          <w:rFonts w:eastAsia="Times New Roman" w:asciiTheme="minorHAnsi" w:hAnsiTheme="minorHAnsi" w:cstheme="minorBidi"/>
          <w:color w:val="000000" w:themeColor="text1"/>
          <w:sz w:val="24"/>
          <w:szCs w:val="24"/>
          <w:lang w:val="en-GB" w:eastAsia="en-GB"/>
        </w:rPr>
      </w:pPr>
      <w:bookmarkStart w:name="_Toc1110188250" w:id="33"/>
      <w:r w:rsidRPr="002C0DB8">
        <w:rPr>
          <w:rFonts w:eastAsia="Times New Roman" w:asciiTheme="minorHAnsi" w:hAnsiTheme="minorHAnsi" w:cstheme="minorBidi"/>
          <w:color w:val="000000" w:themeColor="text1"/>
          <w:sz w:val="24"/>
          <w:szCs w:val="24"/>
        </w:rPr>
        <w:lastRenderedPageBreak/>
        <w:t>The Strategic Framework for Tackling Empty Homes in the Falkirk Council area</w:t>
      </w:r>
      <w:bookmarkEnd w:id="33"/>
    </w:p>
    <w:p w:rsidRPr="00EE10FA" w:rsidR="005E743C" w:rsidP="002C0DB8" w:rsidRDefault="005E743C" w14:paraId="3C59CB0E" w14:textId="4F1A29F7">
      <w:pPr>
        <w:spacing w:after="240"/>
        <w:rPr>
          <w:rFonts w:asciiTheme="minorHAnsi" w:hAnsiTheme="minorHAnsi" w:cstheme="minorBidi"/>
          <w:b/>
          <w:bCs/>
          <w:color w:val="auto"/>
          <w:sz w:val="22"/>
          <w:szCs w:val="22"/>
        </w:rPr>
      </w:pPr>
      <w:r w:rsidRPr="002C0DB8">
        <w:rPr>
          <w:rFonts w:asciiTheme="minorHAnsi" w:hAnsiTheme="minorHAnsi" w:cstheme="minorBidi"/>
          <w:color w:val="auto"/>
          <w:sz w:val="22"/>
          <w:szCs w:val="22"/>
        </w:rPr>
        <w:t xml:space="preserve">This Empty Homes Plan sets out how the Council and partners will work together over the next 5 years to proactively tackle the impact of empty homes on communities, </w:t>
      </w:r>
      <w:proofErr w:type="spellStart"/>
      <w:r w:rsidRPr="002C0DB8">
        <w:rPr>
          <w:rFonts w:asciiTheme="minorHAnsi" w:hAnsiTheme="minorHAnsi" w:cstheme="minorBidi"/>
          <w:color w:val="auto"/>
          <w:sz w:val="22"/>
          <w:szCs w:val="22"/>
        </w:rPr>
        <w:t>neighbourhoods</w:t>
      </w:r>
      <w:proofErr w:type="spellEnd"/>
      <w:r w:rsidRPr="002C0DB8">
        <w:rPr>
          <w:rFonts w:asciiTheme="minorHAnsi" w:hAnsiTheme="minorHAnsi" w:cstheme="minorBidi"/>
          <w:color w:val="auto"/>
          <w:sz w:val="22"/>
          <w:szCs w:val="22"/>
        </w:rPr>
        <w:t xml:space="preserve">, </w:t>
      </w:r>
      <w:r w:rsidRPr="002C0DB8" w:rsidR="000953A3">
        <w:rPr>
          <w:rFonts w:asciiTheme="minorHAnsi" w:hAnsiTheme="minorHAnsi" w:cstheme="minorBidi"/>
          <w:color w:val="auto"/>
          <w:sz w:val="22"/>
          <w:szCs w:val="22"/>
        </w:rPr>
        <w:t>homeowners,</w:t>
      </w:r>
      <w:r w:rsidRPr="002C0DB8">
        <w:rPr>
          <w:rFonts w:asciiTheme="minorHAnsi" w:hAnsiTheme="minorHAnsi" w:cstheme="minorBidi"/>
          <w:color w:val="auto"/>
          <w:sz w:val="22"/>
          <w:szCs w:val="22"/>
        </w:rPr>
        <w:t xml:space="preserve"> and residents across the Falkirk Council area.</w:t>
      </w:r>
    </w:p>
    <w:p w:rsidRPr="00EE10FA" w:rsidR="005E743C" w:rsidP="002C0DB8" w:rsidRDefault="005E743C" w14:paraId="5BCFA0FD" w14:textId="299513FF">
      <w:pPr>
        <w:spacing w:after="240"/>
        <w:rPr>
          <w:rFonts w:asciiTheme="minorHAnsi" w:hAnsiTheme="minorHAnsi" w:cstheme="minorBidi"/>
          <w:color w:val="auto"/>
          <w:sz w:val="22"/>
          <w:szCs w:val="22"/>
        </w:rPr>
      </w:pPr>
      <w:r w:rsidRPr="002C0DB8">
        <w:rPr>
          <w:rFonts w:asciiTheme="minorHAnsi" w:hAnsiTheme="minorHAnsi" w:cstheme="minorBidi"/>
          <w:color w:val="auto"/>
          <w:sz w:val="22"/>
          <w:szCs w:val="22"/>
        </w:rPr>
        <w:t>To achieve this, the following aim has been set for the Empty Homes Plan:</w:t>
      </w:r>
    </w:p>
    <w:p w:rsidRPr="00EE10FA" w:rsidR="00FF3772" w:rsidP="5FE7902F" w:rsidRDefault="00512B30" w14:paraId="6EDDF73F" w14:textId="5701F28A">
      <w:pPr>
        <w:spacing w:after="240"/>
        <w:rPr>
          <w:rFonts w:asciiTheme="minorHAnsi" w:hAnsiTheme="minorHAnsi" w:cstheme="minorBidi"/>
          <w:b/>
          <w:bCs/>
          <w:color w:val="auto"/>
          <w:sz w:val="22"/>
          <w:szCs w:val="22"/>
        </w:rPr>
      </w:pPr>
      <w:r w:rsidRPr="742A3A9E">
        <w:rPr>
          <w:rFonts w:asciiTheme="minorHAnsi" w:hAnsiTheme="minorHAnsi" w:cstheme="minorBidi"/>
          <w:b/>
          <w:bCs/>
          <w:color w:val="auto"/>
          <w:sz w:val="22"/>
          <w:szCs w:val="22"/>
        </w:rPr>
        <w:t>Work in partnership</w:t>
      </w:r>
      <w:r w:rsidRPr="742A3A9E" w:rsidR="00FF3772">
        <w:rPr>
          <w:rFonts w:asciiTheme="minorHAnsi" w:hAnsiTheme="minorHAnsi" w:cstheme="minorBidi"/>
          <w:b/>
          <w:bCs/>
          <w:color w:val="auto"/>
          <w:sz w:val="22"/>
          <w:szCs w:val="22"/>
        </w:rPr>
        <w:t xml:space="preserve"> to bring </w:t>
      </w:r>
      <w:r w:rsidRPr="742A3A9E" w:rsidR="00A67BAE">
        <w:rPr>
          <w:rFonts w:asciiTheme="minorHAnsi" w:hAnsiTheme="minorHAnsi" w:cstheme="minorBidi"/>
          <w:b/>
          <w:bCs/>
          <w:color w:val="auto"/>
          <w:sz w:val="22"/>
          <w:szCs w:val="22"/>
        </w:rPr>
        <w:t>70</w:t>
      </w:r>
      <w:r w:rsidRPr="742A3A9E" w:rsidR="00FF3772">
        <w:rPr>
          <w:rFonts w:asciiTheme="minorHAnsi" w:hAnsiTheme="minorHAnsi" w:cstheme="minorBidi"/>
          <w:b/>
          <w:bCs/>
          <w:color w:val="auto"/>
          <w:sz w:val="22"/>
          <w:szCs w:val="22"/>
        </w:rPr>
        <w:t xml:space="preserve"> properties back into use </w:t>
      </w:r>
      <w:r w:rsidRPr="742A3A9E" w:rsidR="00A67BAE">
        <w:rPr>
          <w:rFonts w:asciiTheme="minorHAnsi" w:hAnsiTheme="minorHAnsi" w:cstheme="minorBidi"/>
          <w:b/>
          <w:bCs/>
          <w:color w:val="auto"/>
          <w:sz w:val="22"/>
          <w:szCs w:val="22"/>
        </w:rPr>
        <w:t xml:space="preserve">each year </w:t>
      </w:r>
      <w:r w:rsidRPr="742A3A9E" w:rsidR="00A17524">
        <w:rPr>
          <w:rFonts w:asciiTheme="minorHAnsi" w:hAnsiTheme="minorHAnsi" w:cstheme="minorBidi"/>
          <w:b/>
          <w:bCs/>
          <w:color w:val="auto"/>
          <w:sz w:val="22"/>
          <w:szCs w:val="22"/>
        </w:rPr>
        <w:t>to increase the supply of</w:t>
      </w:r>
      <w:r w:rsidRPr="742A3A9E" w:rsidR="00BE5188">
        <w:rPr>
          <w:rFonts w:asciiTheme="minorHAnsi" w:hAnsiTheme="minorHAnsi" w:cstheme="minorBidi"/>
          <w:b/>
          <w:bCs/>
          <w:color w:val="auto"/>
          <w:sz w:val="22"/>
          <w:szCs w:val="22"/>
        </w:rPr>
        <w:t xml:space="preserve"> good quality housing </w:t>
      </w:r>
      <w:r w:rsidRPr="742A3A9E" w:rsidR="00FF3772">
        <w:rPr>
          <w:rFonts w:asciiTheme="minorHAnsi" w:hAnsiTheme="minorHAnsi" w:cstheme="minorBidi"/>
          <w:b/>
          <w:bCs/>
          <w:color w:val="auto"/>
          <w:sz w:val="22"/>
          <w:szCs w:val="22"/>
        </w:rPr>
        <w:t>and raise awareness of the issues surrounding empty properties</w:t>
      </w:r>
      <w:r w:rsidRPr="742A3A9E" w:rsidR="00A17524">
        <w:rPr>
          <w:rFonts w:asciiTheme="minorHAnsi" w:hAnsiTheme="minorHAnsi" w:cstheme="minorBidi"/>
          <w:b/>
          <w:bCs/>
          <w:color w:val="auto"/>
          <w:sz w:val="22"/>
          <w:szCs w:val="22"/>
        </w:rPr>
        <w:t>.</w:t>
      </w:r>
    </w:p>
    <w:p w:rsidR="005E743C" w:rsidP="5FE7902F" w:rsidRDefault="005E743C" w14:paraId="48ECBDAA" w14:textId="5F9D49CF">
      <w:pPr>
        <w:spacing w:after="240"/>
        <w:rPr>
          <w:rFonts w:asciiTheme="minorHAnsi" w:hAnsiTheme="minorHAnsi" w:cstheme="minorBidi"/>
          <w:color w:val="auto"/>
          <w:sz w:val="22"/>
          <w:szCs w:val="22"/>
        </w:rPr>
      </w:pPr>
      <w:r w:rsidRPr="2B194855">
        <w:rPr>
          <w:rFonts w:asciiTheme="minorHAnsi" w:hAnsiTheme="minorHAnsi" w:cstheme="minorBidi"/>
          <w:color w:val="auto"/>
          <w:sz w:val="22"/>
          <w:szCs w:val="22"/>
        </w:rPr>
        <w:t>This aim provides the overarching vision for empty homes in the Falkirk Council area. It sets out what the Council and partners want to achieve in tackling empty homes and reflects the level of ambition agreed with delivery partners. It also reflects the strategic aim of the Scottish Empty Homes Partnership to ‘bring as many privately-owned empty homes back into use as possible’.</w:t>
      </w:r>
      <w:r w:rsidRPr="2B194855" w:rsidR="007B3DB6">
        <w:rPr>
          <w:rFonts w:asciiTheme="minorHAnsi" w:hAnsiTheme="minorHAnsi" w:cstheme="minorBidi"/>
          <w:color w:val="auto"/>
          <w:sz w:val="22"/>
          <w:szCs w:val="22"/>
        </w:rPr>
        <w:t xml:space="preserve"> It also reflects the Council’s </w:t>
      </w:r>
      <w:r w:rsidRPr="2B194855" w:rsidR="002D56E3">
        <w:rPr>
          <w:rFonts w:asciiTheme="minorHAnsi" w:hAnsiTheme="minorHAnsi" w:cstheme="minorBidi"/>
          <w:color w:val="auto"/>
          <w:sz w:val="22"/>
          <w:szCs w:val="22"/>
        </w:rPr>
        <w:t xml:space="preserve">priorities to increase the supply </w:t>
      </w:r>
      <w:r w:rsidRPr="2B194855" w:rsidR="00991E58">
        <w:rPr>
          <w:rFonts w:asciiTheme="minorHAnsi" w:hAnsiTheme="minorHAnsi" w:cstheme="minorBidi"/>
          <w:color w:val="auto"/>
          <w:sz w:val="22"/>
          <w:szCs w:val="22"/>
        </w:rPr>
        <w:t xml:space="preserve">of housing, </w:t>
      </w:r>
      <w:r w:rsidRPr="2B194855" w:rsidR="007D712A">
        <w:rPr>
          <w:rFonts w:asciiTheme="minorHAnsi" w:hAnsiTheme="minorHAnsi" w:cstheme="minorBidi"/>
          <w:color w:val="auto"/>
          <w:sz w:val="22"/>
          <w:szCs w:val="22"/>
        </w:rPr>
        <w:t xml:space="preserve">improve access to housing and improve </w:t>
      </w:r>
      <w:proofErr w:type="gramStart"/>
      <w:r w:rsidRPr="2B194855" w:rsidR="007D712A">
        <w:rPr>
          <w:rFonts w:asciiTheme="minorHAnsi" w:hAnsiTheme="minorHAnsi" w:cstheme="minorBidi"/>
          <w:color w:val="auto"/>
          <w:sz w:val="22"/>
          <w:szCs w:val="22"/>
        </w:rPr>
        <w:t>house</w:t>
      </w:r>
      <w:proofErr w:type="gramEnd"/>
      <w:r w:rsidRPr="2B194855" w:rsidR="007D712A">
        <w:rPr>
          <w:rFonts w:asciiTheme="minorHAnsi" w:hAnsiTheme="minorHAnsi" w:cstheme="minorBidi"/>
          <w:color w:val="auto"/>
          <w:sz w:val="22"/>
          <w:szCs w:val="22"/>
        </w:rPr>
        <w:t xml:space="preserve"> conditions. </w:t>
      </w:r>
      <w:r w:rsidRPr="2B194855" w:rsidR="00A5243B">
        <w:rPr>
          <w:rFonts w:asciiTheme="minorHAnsi" w:hAnsiTheme="minorHAnsi" w:cstheme="minorBidi"/>
          <w:color w:val="auto"/>
          <w:sz w:val="22"/>
          <w:szCs w:val="22"/>
        </w:rPr>
        <w:t>Bringing empty homes back into use will increase the supply of housing in the area</w:t>
      </w:r>
      <w:r w:rsidRPr="2B194855" w:rsidR="00FA7A49">
        <w:rPr>
          <w:rFonts w:asciiTheme="minorHAnsi" w:hAnsiTheme="minorHAnsi" w:cstheme="minorBidi"/>
          <w:color w:val="auto"/>
          <w:sz w:val="22"/>
          <w:szCs w:val="22"/>
        </w:rPr>
        <w:t xml:space="preserve"> to hopefully meet </w:t>
      </w:r>
      <w:r w:rsidRPr="2B194855" w:rsidR="00A43C10">
        <w:rPr>
          <w:rFonts w:asciiTheme="minorHAnsi" w:hAnsiTheme="minorHAnsi" w:cstheme="minorBidi"/>
          <w:color w:val="auto"/>
          <w:sz w:val="22"/>
          <w:szCs w:val="22"/>
        </w:rPr>
        <w:t>the</w:t>
      </w:r>
      <w:r w:rsidRPr="2B194855" w:rsidR="00FA7A49">
        <w:rPr>
          <w:rFonts w:asciiTheme="minorHAnsi" w:hAnsiTheme="minorHAnsi" w:cstheme="minorBidi"/>
          <w:color w:val="auto"/>
          <w:sz w:val="22"/>
          <w:szCs w:val="22"/>
        </w:rPr>
        <w:t xml:space="preserve"> housing needs of </w:t>
      </w:r>
      <w:r w:rsidRPr="2B194855" w:rsidR="000953A3">
        <w:rPr>
          <w:rFonts w:asciiTheme="minorHAnsi" w:hAnsiTheme="minorHAnsi" w:cstheme="minorBidi"/>
          <w:color w:val="auto"/>
          <w:sz w:val="22"/>
          <w:szCs w:val="22"/>
        </w:rPr>
        <w:t xml:space="preserve">local </w:t>
      </w:r>
      <w:r w:rsidRPr="2B194855" w:rsidR="00585E0F">
        <w:rPr>
          <w:rFonts w:asciiTheme="minorHAnsi" w:hAnsiTheme="minorHAnsi" w:cstheme="minorBidi"/>
          <w:color w:val="auto"/>
          <w:sz w:val="22"/>
          <w:szCs w:val="22"/>
        </w:rPr>
        <w:t xml:space="preserve">people and </w:t>
      </w:r>
      <w:r w:rsidRPr="2B194855" w:rsidR="00D62673">
        <w:rPr>
          <w:rFonts w:asciiTheme="minorHAnsi" w:hAnsiTheme="minorHAnsi" w:cstheme="minorBidi"/>
          <w:color w:val="auto"/>
          <w:sz w:val="22"/>
          <w:szCs w:val="22"/>
        </w:rPr>
        <w:t xml:space="preserve">by doing so the condition of these properties will also be improved. </w:t>
      </w:r>
    </w:p>
    <w:p w:rsidRPr="00EE10FA" w:rsidR="00EF4251" w:rsidP="5FE7902F" w:rsidRDefault="00EF4251" w14:paraId="38A47A0E" w14:textId="26E9E990">
      <w:pPr>
        <w:spacing w:after="240"/>
        <w:rPr>
          <w:rFonts w:asciiTheme="minorHAnsi" w:hAnsiTheme="minorHAnsi" w:cstheme="minorBidi"/>
          <w:color w:val="auto"/>
          <w:sz w:val="22"/>
          <w:szCs w:val="22"/>
        </w:rPr>
      </w:pPr>
      <w:r w:rsidRPr="2B194855">
        <w:rPr>
          <w:rFonts w:asciiTheme="minorHAnsi" w:hAnsiTheme="minorHAnsi" w:cstheme="minorBidi"/>
          <w:color w:val="auto"/>
          <w:sz w:val="22"/>
          <w:szCs w:val="22"/>
        </w:rPr>
        <w:t>The council does have some powers to ensu</w:t>
      </w:r>
      <w:r w:rsidRPr="2B194855" w:rsidR="00B950D8">
        <w:rPr>
          <w:rFonts w:asciiTheme="minorHAnsi" w:hAnsiTheme="minorHAnsi" w:cstheme="minorBidi"/>
          <w:color w:val="auto"/>
          <w:sz w:val="22"/>
          <w:szCs w:val="22"/>
        </w:rPr>
        <w:t>r</w:t>
      </w:r>
      <w:r w:rsidRPr="2B194855">
        <w:rPr>
          <w:rFonts w:asciiTheme="minorHAnsi" w:hAnsiTheme="minorHAnsi" w:cstheme="minorBidi"/>
          <w:color w:val="auto"/>
          <w:sz w:val="22"/>
          <w:szCs w:val="22"/>
        </w:rPr>
        <w:t xml:space="preserve">e that </w:t>
      </w:r>
      <w:r w:rsidRPr="2B194855" w:rsidR="00AE7439">
        <w:rPr>
          <w:rFonts w:asciiTheme="minorHAnsi" w:hAnsiTheme="minorHAnsi" w:cstheme="minorBidi"/>
          <w:color w:val="auto"/>
          <w:sz w:val="22"/>
          <w:szCs w:val="22"/>
        </w:rPr>
        <w:t>private properties meet certain standards</w:t>
      </w:r>
      <w:r w:rsidRPr="2B194855" w:rsidR="00B950D8">
        <w:rPr>
          <w:rFonts w:asciiTheme="minorHAnsi" w:hAnsiTheme="minorHAnsi" w:cstheme="minorBidi"/>
          <w:color w:val="auto"/>
          <w:sz w:val="22"/>
          <w:szCs w:val="22"/>
        </w:rPr>
        <w:t xml:space="preserve"> and</w:t>
      </w:r>
      <w:r w:rsidRPr="2B194855" w:rsidR="00325D2D">
        <w:rPr>
          <w:rFonts w:asciiTheme="minorHAnsi" w:hAnsiTheme="minorHAnsi" w:cstheme="minorBidi"/>
          <w:color w:val="auto"/>
          <w:sz w:val="22"/>
          <w:szCs w:val="22"/>
        </w:rPr>
        <w:t xml:space="preserve"> to improve </w:t>
      </w:r>
      <w:proofErr w:type="gramStart"/>
      <w:r w:rsidRPr="2B194855" w:rsidR="00325D2D">
        <w:rPr>
          <w:rFonts w:asciiTheme="minorHAnsi" w:hAnsiTheme="minorHAnsi" w:cstheme="minorBidi"/>
          <w:color w:val="auto"/>
          <w:sz w:val="22"/>
          <w:szCs w:val="22"/>
        </w:rPr>
        <w:t>house</w:t>
      </w:r>
      <w:proofErr w:type="gramEnd"/>
      <w:r w:rsidRPr="2B194855" w:rsidR="00325D2D">
        <w:rPr>
          <w:rFonts w:asciiTheme="minorHAnsi" w:hAnsiTheme="minorHAnsi" w:cstheme="minorBidi"/>
          <w:color w:val="auto"/>
          <w:sz w:val="22"/>
          <w:szCs w:val="22"/>
        </w:rPr>
        <w:t xml:space="preserve"> conditions</w:t>
      </w:r>
      <w:r w:rsidRPr="2B194855" w:rsidR="00B950D8">
        <w:rPr>
          <w:rFonts w:asciiTheme="minorHAnsi" w:hAnsiTheme="minorHAnsi" w:cstheme="minorBidi"/>
          <w:color w:val="auto"/>
          <w:sz w:val="22"/>
          <w:szCs w:val="22"/>
        </w:rPr>
        <w:t>.</w:t>
      </w:r>
      <w:r w:rsidRPr="2B194855" w:rsidR="00325D2D">
        <w:rPr>
          <w:rFonts w:asciiTheme="minorHAnsi" w:hAnsiTheme="minorHAnsi" w:cstheme="minorBidi"/>
          <w:color w:val="auto"/>
          <w:sz w:val="22"/>
          <w:szCs w:val="22"/>
        </w:rPr>
        <w:t xml:space="preserve"> In practice, </w:t>
      </w:r>
      <w:r w:rsidRPr="2B194855" w:rsidR="00B950D8">
        <w:rPr>
          <w:rFonts w:asciiTheme="minorHAnsi" w:hAnsiTheme="minorHAnsi" w:cstheme="minorBidi"/>
          <w:color w:val="auto"/>
          <w:sz w:val="22"/>
          <w:szCs w:val="22"/>
        </w:rPr>
        <w:t>a lot</w:t>
      </w:r>
      <w:r w:rsidRPr="2B194855" w:rsidR="003B6DBD">
        <w:rPr>
          <w:rFonts w:asciiTheme="minorHAnsi" w:hAnsiTheme="minorHAnsi" w:cstheme="minorBidi"/>
          <w:color w:val="auto"/>
          <w:sz w:val="22"/>
          <w:szCs w:val="22"/>
        </w:rPr>
        <w:t xml:space="preserve"> of</w:t>
      </w:r>
      <w:r w:rsidRPr="2B194855" w:rsidR="00325D2D">
        <w:rPr>
          <w:rFonts w:asciiTheme="minorHAnsi" w:hAnsiTheme="minorHAnsi" w:cstheme="minorBidi"/>
          <w:color w:val="auto"/>
          <w:sz w:val="22"/>
          <w:szCs w:val="22"/>
        </w:rPr>
        <w:t xml:space="preserve"> these powers </w:t>
      </w:r>
      <w:r w:rsidRPr="2B194855" w:rsidR="003B6DBD">
        <w:rPr>
          <w:rFonts w:asciiTheme="minorHAnsi" w:hAnsiTheme="minorHAnsi" w:cstheme="minorBidi"/>
          <w:color w:val="auto"/>
          <w:sz w:val="22"/>
          <w:szCs w:val="22"/>
        </w:rPr>
        <w:t xml:space="preserve">are used </w:t>
      </w:r>
      <w:r w:rsidRPr="2B194855" w:rsidR="00325D2D">
        <w:rPr>
          <w:rFonts w:asciiTheme="minorHAnsi" w:hAnsiTheme="minorHAnsi" w:cstheme="minorBidi"/>
          <w:color w:val="auto"/>
          <w:sz w:val="22"/>
          <w:szCs w:val="22"/>
        </w:rPr>
        <w:t>as a last resort</w:t>
      </w:r>
      <w:r w:rsidRPr="2B194855" w:rsidR="7D68B5EE">
        <w:rPr>
          <w:rFonts w:asciiTheme="minorHAnsi" w:hAnsiTheme="minorHAnsi" w:cstheme="minorBidi"/>
          <w:color w:val="auto"/>
          <w:sz w:val="22"/>
          <w:szCs w:val="22"/>
        </w:rPr>
        <w:t>,</w:t>
      </w:r>
      <w:r w:rsidRPr="2B194855" w:rsidR="00325D2D">
        <w:rPr>
          <w:rFonts w:asciiTheme="minorHAnsi" w:hAnsiTheme="minorHAnsi" w:cstheme="minorBidi"/>
          <w:color w:val="auto"/>
          <w:sz w:val="22"/>
          <w:szCs w:val="22"/>
        </w:rPr>
        <w:t xml:space="preserve"> where owners cannot be encouraged to take the necessary action themselves, or where emergency repairs to dangerous buildings are needed.</w:t>
      </w:r>
      <w:r w:rsidRPr="2B194855" w:rsidR="00485C5C">
        <w:rPr>
          <w:rFonts w:asciiTheme="minorHAnsi" w:hAnsiTheme="minorHAnsi" w:cstheme="minorBidi"/>
          <w:color w:val="auto"/>
          <w:sz w:val="22"/>
          <w:szCs w:val="22"/>
        </w:rPr>
        <w:t xml:space="preserve"> As part of this strategy the council will look at policies and procedures </w:t>
      </w:r>
      <w:r w:rsidRPr="2B194855" w:rsidR="00071D0D">
        <w:rPr>
          <w:rFonts w:asciiTheme="minorHAnsi" w:hAnsiTheme="minorHAnsi" w:cstheme="minorBidi"/>
          <w:color w:val="auto"/>
          <w:sz w:val="22"/>
          <w:szCs w:val="22"/>
        </w:rPr>
        <w:t xml:space="preserve">as to when the council needs to intervene </w:t>
      </w:r>
      <w:r w:rsidRPr="2B194855" w:rsidR="007B32B3">
        <w:rPr>
          <w:rFonts w:asciiTheme="minorHAnsi" w:hAnsiTheme="minorHAnsi" w:cstheme="minorBidi"/>
          <w:color w:val="auto"/>
          <w:sz w:val="22"/>
          <w:szCs w:val="22"/>
        </w:rPr>
        <w:t xml:space="preserve">to ensure empty </w:t>
      </w:r>
      <w:r w:rsidRPr="2B194855" w:rsidR="000953A3">
        <w:rPr>
          <w:rFonts w:asciiTheme="minorHAnsi" w:hAnsiTheme="minorHAnsi" w:cstheme="minorBidi"/>
          <w:color w:val="auto"/>
          <w:sz w:val="22"/>
          <w:szCs w:val="22"/>
        </w:rPr>
        <w:t>homeowners</w:t>
      </w:r>
      <w:r w:rsidRPr="2B194855" w:rsidR="007B32B3">
        <w:rPr>
          <w:rFonts w:asciiTheme="minorHAnsi" w:hAnsiTheme="minorHAnsi" w:cstheme="minorBidi"/>
          <w:color w:val="auto"/>
          <w:sz w:val="22"/>
          <w:szCs w:val="22"/>
        </w:rPr>
        <w:t xml:space="preserve"> are meeting their responsibilities. </w:t>
      </w:r>
    </w:p>
    <w:p w:rsidRPr="00EE10FA" w:rsidR="005E743C" w:rsidP="5FE7902F" w:rsidRDefault="005E743C" w14:paraId="151CA890" w14:textId="24931038">
      <w:pPr>
        <w:spacing w:after="240"/>
        <w:rPr>
          <w:rFonts w:asciiTheme="minorHAnsi" w:hAnsiTheme="minorHAnsi" w:cstheme="minorBidi"/>
          <w:color w:val="auto"/>
          <w:sz w:val="22"/>
          <w:szCs w:val="22"/>
        </w:rPr>
      </w:pPr>
      <w:r w:rsidRPr="2B194855">
        <w:rPr>
          <w:rFonts w:asciiTheme="minorHAnsi" w:hAnsiTheme="minorHAnsi" w:cstheme="minorBidi"/>
          <w:color w:val="auto"/>
          <w:sz w:val="22"/>
          <w:szCs w:val="22"/>
        </w:rPr>
        <w:t xml:space="preserve">To guide, coordinate and target empty homes activity, </w:t>
      </w:r>
      <w:proofErr w:type="gramStart"/>
      <w:r w:rsidRPr="2B194855">
        <w:rPr>
          <w:rFonts w:asciiTheme="minorHAnsi" w:hAnsiTheme="minorHAnsi" w:cstheme="minorBidi"/>
          <w:color w:val="auto"/>
          <w:sz w:val="22"/>
          <w:szCs w:val="22"/>
        </w:rPr>
        <w:t>a number of</w:t>
      </w:r>
      <w:proofErr w:type="gramEnd"/>
      <w:r w:rsidRPr="2B194855">
        <w:rPr>
          <w:rFonts w:asciiTheme="minorHAnsi" w:hAnsiTheme="minorHAnsi" w:cstheme="minorBidi"/>
          <w:color w:val="auto"/>
          <w:sz w:val="22"/>
          <w:szCs w:val="22"/>
        </w:rPr>
        <w:t xml:space="preserve"> main issues have been identified informed by local evidence and aligned to local policy priorities. These </w:t>
      </w:r>
      <w:r w:rsidRPr="2B194855" w:rsidR="1951E148">
        <w:rPr>
          <w:rFonts w:asciiTheme="minorHAnsi" w:hAnsiTheme="minorHAnsi" w:cstheme="minorBidi"/>
          <w:color w:val="auto"/>
          <w:sz w:val="22"/>
          <w:szCs w:val="22"/>
        </w:rPr>
        <w:t>key issues</w:t>
      </w:r>
      <w:r w:rsidRPr="2B194855">
        <w:rPr>
          <w:rFonts w:asciiTheme="minorHAnsi" w:hAnsiTheme="minorHAnsi" w:cstheme="minorBidi"/>
          <w:color w:val="auto"/>
          <w:sz w:val="22"/>
          <w:szCs w:val="22"/>
        </w:rPr>
        <w:t xml:space="preserve"> also reflect the local initiatives and innovation which provide </w:t>
      </w:r>
      <w:r w:rsidRPr="2B194855" w:rsidR="62010273">
        <w:rPr>
          <w:rFonts w:asciiTheme="minorHAnsi" w:hAnsiTheme="minorHAnsi" w:cstheme="minorBidi"/>
          <w:color w:val="auto"/>
          <w:sz w:val="22"/>
          <w:szCs w:val="22"/>
        </w:rPr>
        <w:t>a solid foundation</w:t>
      </w:r>
      <w:r w:rsidRPr="2B194855">
        <w:rPr>
          <w:rFonts w:asciiTheme="minorHAnsi" w:hAnsiTheme="minorHAnsi" w:cstheme="minorBidi"/>
          <w:color w:val="auto"/>
          <w:sz w:val="22"/>
          <w:szCs w:val="22"/>
        </w:rPr>
        <w:t xml:space="preserve"> for future empty homes activity, as well as the specific local challenges and barriers that partners and stakeholders seek to overcome.</w:t>
      </w:r>
    </w:p>
    <w:p w:rsidRPr="00F74149" w:rsidR="002A1BD6" w:rsidP="5FE7902F" w:rsidRDefault="005E743C" w14:paraId="3923E9FA" w14:textId="6221E7AA">
      <w:pPr>
        <w:pStyle w:val="Bodycopy10pt"/>
        <w:spacing w:after="120" w:line="240" w:lineRule="auto"/>
        <w:rPr>
          <w:rFonts w:asciiTheme="minorHAnsi" w:hAnsiTheme="minorHAnsi" w:cstheme="minorBidi"/>
          <w:color w:val="auto"/>
          <w:sz w:val="22"/>
          <w:szCs w:val="22"/>
        </w:rPr>
      </w:pPr>
      <w:r w:rsidRPr="002C0DB8">
        <w:rPr>
          <w:rFonts w:asciiTheme="minorHAnsi" w:hAnsiTheme="minorHAnsi" w:cstheme="minorBidi"/>
          <w:color w:val="auto"/>
          <w:sz w:val="22"/>
          <w:szCs w:val="22"/>
        </w:rPr>
        <w:t xml:space="preserve">These </w:t>
      </w:r>
      <w:r w:rsidRPr="002C0DB8" w:rsidR="68447956">
        <w:rPr>
          <w:rFonts w:asciiTheme="minorHAnsi" w:hAnsiTheme="minorHAnsi" w:cstheme="minorBidi"/>
          <w:color w:val="auto"/>
          <w:sz w:val="22"/>
          <w:szCs w:val="22"/>
        </w:rPr>
        <w:t>key issues</w:t>
      </w:r>
      <w:r w:rsidRPr="002C0DB8">
        <w:rPr>
          <w:rFonts w:asciiTheme="minorHAnsi" w:hAnsiTheme="minorHAnsi" w:cstheme="minorBidi"/>
          <w:color w:val="auto"/>
          <w:sz w:val="22"/>
          <w:szCs w:val="22"/>
        </w:rPr>
        <w:t xml:space="preserve"> have been used as a basis to define the following strategic objectives, which break down the overarching aim for empty homes and offer more detail on what will be delivered, by whom and when:</w:t>
      </w:r>
    </w:p>
    <w:p w:rsidR="00F74149" w:rsidP="002C0DB8" w:rsidRDefault="00F74149" w14:paraId="2D92C6B3" w14:textId="77777777">
      <w:pPr>
        <w:pStyle w:val="CM60"/>
        <w:spacing w:after="382"/>
        <w:rPr>
          <w:rFonts w:asciiTheme="minorHAnsi" w:hAnsiTheme="minorHAnsi" w:cstheme="minorBidi"/>
          <w:b/>
          <w:bCs/>
          <w:sz w:val="22"/>
          <w:szCs w:val="22"/>
        </w:rPr>
      </w:pPr>
    </w:p>
    <w:p w:rsidRPr="00EC5048" w:rsidR="00934B30" w:rsidP="7E82E74C" w:rsidRDefault="00934B30" w14:paraId="065CD3A0" w14:textId="2AADE0A9" w14:noSpellErr="1">
      <w:pPr>
        <w:pStyle w:val="CM60"/>
        <w:spacing w:after="382"/>
        <w:rPr>
          <w:rFonts w:ascii="Calibri" w:hAnsi="Calibri" w:cs="" w:asciiTheme="minorAscii" w:hAnsiTheme="minorAscii" w:cstheme="minorBidi"/>
          <w:sz w:val="22"/>
          <w:szCs w:val="22"/>
          <w:lang w:val="en-US"/>
        </w:rPr>
      </w:pPr>
      <w:r w:rsidRPr="7E82E74C" w:rsidR="00934B30">
        <w:rPr>
          <w:rFonts w:ascii="Calibri" w:hAnsi="Calibri" w:cs="" w:asciiTheme="minorAscii" w:hAnsiTheme="minorAscii" w:cstheme="minorBidi"/>
          <w:b w:val="1"/>
          <w:bCs w:val="1"/>
          <w:sz w:val="22"/>
          <w:szCs w:val="22"/>
          <w:lang w:val="en-US"/>
        </w:rPr>
        <w:t xml:space="preserve">Objective 1: </w:t>
      </w:r>
      <w:r w:rsidRPr="7E82E74C" w:rsidR="00D06C1F">
        <w:rPr>
          <w:rFonts w:ascii="Calibri" w:hAnsi="Calibri" w:cs="" w:asciiTheme="minorAscii" w:hAnsiTheme="minorAscii" w:cstheme="minorBidi"/>
          <w:b w:val="1"/>
          <w:bCs w:val="1"/>
          <w:sz w:val="22"/>
          <w:szCs w:val="22"/>
          <w:lang w:val="en-US"/>
        </w:rPr>
        <w:t>I</w:t>
      </w:r>
      <w:r w:rsidRPr="7E82E74C" w:rsidR="00934B30">
        <w:rPr>
          <w:rFonts w:ascii="Calibri" w:hAnsi="Calibri" w:cs="" w:asciiTheme="minorAscii" w:hAnsiTheme="minorAscii" w:cstheme="minorBidi"/>
          <w:b w:val="1"/>
          <w:bCs w:val="1"/>
          <w:sz w:val="22"/>
          <w:szCs w:val="22"/>
          <w:lang w:val="en-US"/>
        </w:rPr>
        <w:t xml:space="preserve">dentify empty </w:t>
      </w:r>
      <w:r w:rsidRPr="7E82E74C" w:rsidR="00D06C1F">
        <w:rPr>
          <w:rFonts w:ascii="Calibri" w:hAnsi="Calibri" w:cs="" w:asciiTheme="minorAscii" w:hAnsiTheme="minorAscii" w:cstheme="minorBidi"/>
          <w:b w:val="1"/>
          <w:bCs w:val="1"/>
          <w:sz w:val="22"/>
          <w:szCs w:val="22"/>
          <w:lang w:val="en-US"/>
        </w:rPr>
        <w:t>properties</w:t>
      </w:r>
      <w:r w:rsidRPr="7E82E74C" w:rsidR="00934B30">
        <w:rPr>
          <w:rFonts w:ascii="Calibri" w:hAnsi="Calibri" w:cs="" w:asciiTheme="minorAscii" w:hAnsiTheme="minorAscii" w:cstheme="minorBidi"/>
          <w:b w:val="1"/>
          <w:bCs w:val="1"/>
          <w:sz w:val="22"/>
          <w:szCs w:val="22"/>
          <w:lang w:val="en-US"/>
        </w:rPr>
        <w:t xml:space="preserve"> by </w:t>
      </w:r>
      <w:r w:rsidRPr="7E82E74C" w:rsidR="001A6AAB">
        <w:rPr>
          <w:rFonts w:ascii="Calibri" w:hAnsi="Calibri" w:cs="" w:asciiTheme="minorAscii" w:hAnsiTheme="minorAscii" w:cstheme="minorBidi"/>
          <w:b w:val="1"/>
          <w:bCs w:val="1"/>
          <w:sz w:val="22"/>
          <w:szCs w:val="22"/>
          <w:lang w:val="en-US"/>
        </w:rPr>
        <w:t xml:space="preserve">collecting </w:t>
      </w:r>
      <w:r w:rsidRPr="7E82E74C" w:rsidR="00934B30">
        <w:rPr>
          <w:rFonts w:ascii="Calibri" w:hAnsi="Calibri" w:cs="" w:asciiTheme="minorAscii" w:hAnsiTheme="minorAscii" w:cstheme="minorBidi"/>
          <w:b w:val="1"/>
          <w:bCs w:val="1"/>
          <w:sz w:val="22"/>
          <w:szCs w:val="22"/>
          <w:lang w:val="en-US"/>
        </w:rPr>
        <w:t>relevant and up to date information</w:t>
      </w:r>
    </w:p>
    <w:p w:rsidR="00934B30" w:rsidP="7E82E74C" w:rsidRDefault="00F74149" w14:paraId="322F4F95" w14:textId="1552E341" w14:noSpellErr="1">
      <w:pPr>
        <w:pStyle w:val="CM60"/>
        <w:spacing w:after="382"/>
        <w:rPr>
          <w:rFonts w:ascii="Calibri" w:hAnsi="Calibri" w:cs="" w:asciiTheme="minorAscii" w:hAnsiTheme="minorAscii" w:cstheme="minorBidi"/>
          <w:sz w:val="22"/>
          <w:szCs w:val="22"/>
          <w:lang w:val="en-US"/>
        </w:rPr>
      </w:pPr>
      <w:r w:rsidRPr="7E82E74C" w:rsidR="00F74149">
        <w:rPr>
          <w:rFonts w:ascii="Calibri" w:hAnsi="Calibri" w:cs="" w:asciiTheme="minorAscii" w:hAnsiTheme="minorAscii" w:cstheme="minorBidi"/>
          <w:color w:val="000000" w:themeColor="text1" w:themeTint="FF" w:themeShade="FF"/>
          <w:sz w:val="22"/>
          <w:szCs w:val="22"/>
          <w:lang w:val="en-US"/>
        </w:rPr>
        <w:t xml:space="preserve">The </w:t>
      </w:r>
      <w:r w:rsidRPr="7E82E74C" w:rsidR="00380AB4">
        <w:rPr>
          <w:rFonts w:ascii="Calibri" w:hAnsi="Calibri" w:cs="" w:asciiTheme="minorAscii" w:hAnsiTheme="minorAscii" w:cstheme="minorBidi"/>
          <w:color w:val="000000" w:themeColor="text1" w:themeTint="FF" w:themeShade="FF"/>
          <w:sz w:val="22"/>
          <w:szCs w:val="22"/>
          <w:lang w:val="en-US"/>
        </w:rPr>
        <w:t xml:space="preserve">main source of information on empty properties is from </w:t>
      </w:r>
      <w:r w:rsidRPr="7E82E74C" w:rsidR="00934B30">
        <w:rPr>
          <w:rFonts w:ascii="Calibri" w:hAnsi="Calibri" w:cs="" w:asciiTheme="minorAscii" w:hAnsiTheme="minorAscii" w:cstheme="minorBidi"/>
          <w:color w:val="000000" w:themeColor="text1" w:themeTint="FF" w:themeShade="FF"/>
          <w:sz w:val="22"/>
          <w:szCs w:val="22"/>
          <w:lang w:val="en-US"/>
        </w:rPr>
        <w:t xml:space="preserve">Council Tax data </w:t>
      </w:r>
      <w:r w:rsidRPr="7E82E74C" w:rsidR="00380AB4">
        <w:rPr>
          <w:rFonts w:ascii="Calibri" w:hAnsi="Calibri" w:cs="" w:asciiTheme="minorAscii" w:hAnsiTheme="minorAscii" w:cstheme="minorBidi"/>
          <w:color w:val="000000" w:themeColor="text1" w:themeTint="FF" w:themeShade="FF"/>
          <w:sz w:val="22"/>
          <w:szCs w:val="22"/>
          <w:lang w:val="en-US"/>
        </w:rPr>
        <w:t xml:space="preserve">but other sources of information include neighbours, council members and </w:t>
      </w:r>
      <w:r w:rsidRPr="7E82E74C" w:rsidR="00184105">
        <w:rPr>
          <w:rFonts w:ascii="Calibri" w:hAnsi="Calibri" w:cs="" w:asciiTheme="minorAscii" w:hAnsiTheme="minorAscii" w:cstheme="minorBidi"/>
          <w:color w:val="000000" w:themeColor="text1" w:themeTint="FF" w:themeShade="FF"/>
          <w:sz w:val="22"/>
          <w:szCs w:val="22"/>
          <w:lang w:val="en-US"/>
        </w:rPr>
        <w:t xml:space="preserve">other council services. </w:t>
      </w:r>
      <w:r w:rsidRPr="7E82E74C" w:rsidR="00934B30">
        <w:rPr>
          <w:rFonts w:ascii="Calibri" w:hAnsi="Calibri" w:cs="" w:asciiTheme="minorAscii" w:hAnsiTheme="minorAscii" w:cstheme="minorBidi"/>
          <w:color w:val="000000" w:themeColor="text1" w:themeTint="FF" w:themeShade="FF"/>
          <w:sz w:val="22"/>
          <w:szCs w:val="22"/>
          <w:lang w:val="en-US"/>
        </w:rPr>
        <w:t xml:space="preserve">The Housing (Scotland) Act 2010 allows Local Authorities to use Council Tax information to make direct contact </w:t>
      </w:r>
      <w:r w:rsidRPr="7E82E74C" w:rsidR="00934B30">
        <w:rPr>
          <w:rFonts w:ascii="Calibri" w:hAnsi="Calibri" w:cs="" w:asciiTheme="minorAscii" w:hAnsiTheme="minorAscii" w:cstheme="minorBidi"/>
          <w:sz w:val="22"/>
          <w:szCs w:val="22"/>
          <w:lang w:val="en-US"/>
        </w:rPr>
        <w:t xml:space="preserve">with the owners of empty properties. </w:t>
      </w:r>
    </w:p>
    <w:p w:rsidRPr="00E6542D" w:rsidR="009D5181" w:rsidP="7E82E74C" w:rsidRDefault="009D5181" w14:paraId="4ABDE9A5" w14:textId="72E53544" w14:noSpellErr="1">
      <w:pPr>
        <w:pStyle w:val="CM60"/>
        <w:spacing w:after="382"/>
        <w:rPr>
          <w:rFonts w:ascii="Calibri" w:hAnsi="Calibri" w:cs="" w:asciiTheme="minorAscii" w:hAnsiTheme="minorAscii" w:cstheme="minorBidi"/>
          <w:sz w:val="22"/>
          <w:szCs w:val="22"/>
          <w:lang w:val="en-US"/>
        </w:rPr>
      </w:pPr>
      <w:r w:rsidRPr="7E82E74C" w:rsidR="009D5181">
        <w:rPr>
          <w:rFonts w:ascii="Calibri" w:hAnsi="Calibri" w:cs="" w:asciiTheme="minorAscii" w:hAnsiTheme="minorAscii" w:cstheme="minorBidi"/>
          <w:sz w:val="22"/>
          <w:szCs w:val="22"/>
          <w:lang w:val="en-US"/>
        </w:rPr>
        <w:t xml:space="preserve">The information from council tax is used to send out surveys to owners of empty properties. Once an owner returns the survey and highlights the </w:t>
      </w:r>
      <w:r w:rsidRPr="7E82E74C" w:rsidR="000953A3">
        <w:rPr>
          <w:rFonts w:ascii="Calibri" w:hAnsi="Calibri" w:cs="" w:asciiTheme="minorAscii" w:hAnsiTheme="minorAscii" w:cstheme="minorBidi"/>
          <w:sz w:val="22"/>
          <w:szCs w:val="22"/>
          <w:lang w:val="en-US"/>
        </w:rPr>
        <w:t>assistance,</w:t>
      </w:r>
      <w:r w:rsidRPr="7E82E74C" w:rsidR="009D5181">
        <w:rPr>
          <w:rFonts w:ascii="Calibri" w:hAnsi="Calibri" w:cs="" w:asciiTheme="minorAscii" w:hAnsiTheme="minorAscii" w:cstheme="minorBidi"/>
          <w:sz w:val="22"/>
          <w:szCs w:val="22"/>
          <w:lang w:val="en-US"/>
        </w:rPr>
        <w:t xml:space="preserve"> they need then a case is opened for that property and contact is made with the owner. </w:t>
      </w:r>
    </w:p>
    <w:p w:rsidRPr="00066953" w:rsidR="00066953" w:rsidP="34EBC8A9" w:rsidRDefault="00934B30" w14:paraId="6BF4B172" w14:textId="039DECE9">
      <w:pPr>
        <w:pStyle w:val="Default"/>
        <w:rPr>
          <w:rFonts w:asciiTheme="minorHAnsi" w:hAnsiTheme="minorHAnsi" w:cstheme="minorBidi"/>
          <w:sz w:val="22"/>
          <w:szCs w:val="22"/>
        </w:rPr>
      </w:pPr>
      <w:r w:rsidRPr="002C0DB8">
        <w:rPr>
          <w:rFonts w:asciiTheme="minorHAnsi" w:hAnsiTheme="minorHAnsi" w:cstheme="minorBidi"/>
          <w:sz w:val="22"/>
          <w:szCs w:val="22"/>
        </w:rPr>
        <w:t xml:space="preserve">It is important </w:t>
      </w:r>
      <w:r w:rsidRPr="002C0DB8" w:rsidR="00E6542D">
        <w:rPr>
          <w:rFonts w:asciiTheme="minorHAnsi" w:hAnsiTheme="minorHAnsi" w:cstheme="minorBidi"/>
          <w:sz w:val="22"/>
          <w:szCs w:val="22"/>
        </w:rPr>
        <w:t>that good working relations are developed with</w:t>
      </w:r>
      <w:r w:rsidRPr="002C0DB8">
        <w:rPr>
          <w:rFonts w:asciiTheme="minorHAnsi" w:hAnsiTheme="minorHAnsi" w:cstheme="minorBidi"/>
          <w:sz w:val="22"/>
          <w:szCs w:val="22"/>
        </w:rPr>
        <w:t xml:space="preserve"> </w:t>
      </w:r>
      <w:r w:rsidRPr="002C0DB8" w:rsidR="00290AFE">
        <w:rPr>
          <w:rFonts w:asciiTheme="minorHAnsi" w:hAnsiTheme="minorHAnsi" w:cstheme="minorBidi"/>
          <w:sz w:val="22"/>
          <w:szCs w:val="22"/>
        </w:rPr>
        <w:t>c</w:t>
      </w:r>
      <w:r w:rsidRPr="002C0DB8">
        <w:rPr>
          <w:rFonts w:asciiTheme="minorHAnsi" w:hAnsiTheme="minorHAnsi" w:cstheme="minorBidi"/>
          <w:sz w:val="22"/>
          <w:szCs w:val="22"/>
        </w:rPr>
        <w:t xml:space="preserve">ouncil </w:t>
      </w:r>
      <w:r w:rsidRPr="002C0DB8" w:rsidR="00290AFE">
        <w:rPr>
          <w:rFonts w:asciiTheme="minorHAnsi" w:hAnsiTheme="minorHAnsi" w:cstheme="minorBidi"/>
          <w:sz w:val="22"/>
          <w:szCs w:val="22"/>
        </w:rPr>
        <w:t>t</w:t>
      </w:r>
      <w:r w:rsidRPr="002C0DB8">
        <w:rPr>
          <w:rFonts w:asciiTheme="minorHAnsi" w:hAnsiTheme="minorHAnsi" w:cstheme="minorBidi"/>
          <w:sz w:val="22"/>
          <w:szCs w:val="22"/>
        </w:rPr>
        <w:t xml:space="preserve">ax colleagues. On receiving a report of an empty </w:t>
      </w:r>
      <w:r w:rsidRPr="002C0DB8" w:rsidR="000953A3">
        <w:rPr>
          <w:rFonts w:asciiTheme="minorHAnsi" w:hAnsiTheme="minorHAnsi" w:cstheme="minorBidi"/>
          <w:sz w:val="22"/>
          <w:szCs w:val="22"/>
        </w:rPr>
        <w:t>property,</w:t>
      </w:r>
      <w:r w:rsidRPr="002C0DB8" w:rsidR="004D6D23">
        <w:rPr>
          <w:rFonts w:asciiTheme="minorHAnsi" w:hAnsiTheme="minorHAnsi" w:cstheme="minorBidi"/>
          <w:sz w:val="22"/>
          <w:szCs w:val="22"/>
        </w:rPr>
        <w:t xml:space="preserve"> the EHO will </w:t>
      </w:r>
      <w:r w:rsidRPr="002C0DB8">
        <w:rPr>
          <w:rFonts w:asciiTheme="minorHAnsi" w:hAnsiTheme="minorHAnsi" w:cstheme="minorBidi"/>
          <w:sz w:val="22"/>
          <w:szCs w:val="22"/>
        </w:rPr>
        <w:t xml:space="preserve">check </w:t>
      </w:r>
      <w:r w:rsidRPr="002C0DB8" w:rsidR="004D6D23">
        <w:rPr>
          <w:rFonts w:asciiTheme="minorHAnsi" w:hAnsiTheme="minorHAnsi" w:cstheme="minorBidi"/>
          <w:sz w:val="22"/>
          <w:szCs w:val="22"/>
        </w:rPr>
        <w:t>c</w:t>
      </w:r>
      <w:r w:rsidRPr="002C0DB8">
        <w:rPr>
          <w:rFonts w:asciiTheme="minorHAnsi" w:hAnsiTheme="minorHAnsi" w:cstheme="minorBidi"/>
          <w:sz w:val="22"/>
          <w:szCs w:val="22"/>
        </w:rPr>
        <w:t xml:space="preserve">ouncil </w:t>
      </w:r>
      <w:r w:rsidRPr="002C0DB8" w:rsidR="004D6D23">
        <w:rPr>
          <w:rFonts w:asciiTheme="minorHAnsi" w:hAnsiTheme="minorHAnsi" w:cstheme="minorBidi"/>
          <w:sz w:val="22"/>
          <w:szCs w:val="22"/>
        </w:rPr>
        <w:t>t</w:t>
      </w:r>
      <w:r w:rsidRPr="002C0DB8">
        <w:rPr>
          <w:rFonts w:asciiTheme="minorHAnsi" w:hAnsiTheme="minorHAnsi" w:cstheme="minorBidi"/>
          <w:sz w:val="22"/>
          <w:szCs w:val="22"/>
        </w:rPr>
        <w:t xml:space="preserve">ax </w:t>
      </w:r>
      <w:r w:rsidRPr="002C0DB8" w:rsidR="004D6D23">
        <w:rPr>
          <w:rFonts w:asciiTheme="minorHAnsi" w:hAnsiTheme="minorHAnsi" w:cstheme="minorBidi"/>
          <w:sz w:val="22"/>
          <w:szCs w:val="22"/>
        </w:rPr>
        <w:t>records</w:t>
      </w:r>
      <w:r w:rsidRPr="002C0DB8">
        <w:rPr>
          <w:rFonts w:asciiTheme="minorHAnsi" w:hAnsiTheme="minorHAnsi" w:cstheme="minorBidi"/>
          <w:sz w:val="22"/>
          <w:szCs w:val="22"/>
        </w:rPr>
        <w:t xml:space="preserve">. </w:t>
      </w:r>
      <w:r w:rsidRPr="002C0DB8" w:rsidR="00066953">
        <w:rPr>
          <w:rFonts w:asciiTheme="minorHAnsi" w:hAnsiTheme="minorHAnsi" w:cstheme="minorBidi"/>
          <w:color w:val="2B579A"/>
          <w:sz w:val="22"/>
          <w:szCs w:val="22"/>
          <w:shd w:val="clear" w:color="auto" w:fill="E6E6E6"/>
        </w:rPr>
        <w:t>The E</w:t>
      </w:r>
      <w:r w:rsidRPr="002C0DB8" w:rsidR="4696DEF0">
        <w:rPr>
          <w:rFonts w:asciiTheme="minorHAnsi" w:hAnsiTheme="minorHAnsi" w:cstheme="minorBidi"/>
          <w:sz w:val="22"/>
          <w:szCs w:val="22"/>
        </w:rPr>
        <w:t xml:space="preserve">HO </w:t>
      </w:r>
      <w:r w:rsidRPr="002C0DB8" w:rsidR="00066953">
        <w:rPr>
          <w:rFonts w:asciiTheme="minorHAnsi" w:hAnsiTheme="minorHAnsi" w:cstheme="minorBidi"/>
          <w:sz w:val="22"/>
          <w:szCs w:val="22"/>
        </w:rPr>
        <w:t>work</w:t>
      </w:r>
      <w:r w:rsidRPr="002C0DB8" w:rsidR="44054685">
        <w:rPr>
          <w:rFonts w:asciiTheme="minorHAnsi" w:hAnsiTheme="minorHAnsi" w:cstheme="minorBidi"/>
          <w:sz w:val="22"/>
          <w:szCs w:val="22"/>
        </w:rPr>
        <w:t>s</w:t>
      </w:r>
      <w:r w:rsidRPr="002C0DB8" w:rsidR="00066953">
        <w:rPr>
          <w:rFonts w:asciiTheme="minorHAnsi" w:hAnsiTheme="minorHAnsi" w:cstheme="minorBidi"/>
          <w:sz w:val="22"/>
          <w:szCs w:val="22"/>
        </w:rPr>
        <w:t xml:space="preserve"> with Council </w:t>
      </w:r>
    </w:p>
    <w:p w:rsidRPr="002A1BD6" w:rsidR="00934B30" w:rsidP="7E82E74C" w:rsidRDefault="00066953" w14:paraId="5C0CD248" w14:textId="4F027D0F" w14:noSpellErr="1">
      <w:pPr>
        <w:pStyle w:val="Default"/>
        <w:rPr>
          <w:rFonts w:ascii="Calibri" w:hAnsi="Calibri" w:cs="" w:asciiTheme="minorAscii" w:hAnsiTheme="minorAscii" w:cstheme="minorBidi"/>
          <w:sz w:val="22"/>
          <w:szCs w:val="22"/>
          <w:lang w:val="en-US"/>
        </w:rPr>
      </w:pPr>
      <w:r w:rsidRPr="7E82E74C" w:rsidR="00066953">
        <w:rPr>
          <w:rFonts w:ascii="Calibri" w:hAnsi="Calibri" w:cs="" w:asciiTheme="minorAscii" w:hAnsiTheme="minorAscii" w:cstheme="minorBidi"/>
          <w:sz w:val="22"/>
          <w:szCs w:val="22"/>
          <w:lang w:val="en-US"/>
        </w:rPr>
        <w:t xml:space="preserve">Tax colleagues to share information and update Council Tax records, which beneﬁts the Council by maximising Council Tax income as well as by tackling empty homes. </w:t>
      </w:r>
    </w:p>
    <w:p w:rsidRPr="002A1BD6" w:rsidR="00934B30" w:rsidP="002C0DB8" w:rsidRDefault="00934B30" w14:paraId="72EBF51C" w14:textId="77777777">
      <w:pPr>
        <w:pStyle w:val="Default"/>
        <w:rPr>
          <w:rFonts w:asciiTheme="minorHAnsi" w:hAnsiTheme="minorHAnsi" w:cstheme="minorBidi"/>
        </w:rPr>
      </w:pPr>
    </w:p>
    <w:p w:rsidRPr="002A1BD6" w:rsidR="00934B30" w:rsidP="002C0DB8" w:rsidRDefault="00934B30" w14:paraId="3829F8C7" w14:textId="6674762A">
      <w:pPr>
        <w:pStyle w:val="CM60"/>
        <w:spacing w:after="382" w:line="383" w:lineRule="atLeast"/>
        <w:rPr>
          <w:rFonts w:asciiTheme="minorHAnsi" w:hAnsiTheme="minorHAnsi" w:cstheme="minorBidi"/>
          <w:sz w:val="22"/>
          <w:szCs w:val="22"/>
        </w:rPr>
      </w:pPr>
      <w:r w:rsidRPr="002C0DB8">
        <w:rPr>
          <w:rFonts w:asciiTheme="minorHAnsi" w:hAnsiTheme="minorHAnsi" w:cstheme="minorBidi"/>
          <w:b/>
          <w:bCs/>
          <w:sz w:val="22"/>
          <w:szCs w:val="22"/>
        </w:rPr>
        <w:t xml:space="preserve">Objective 2: Raise awareness </w:t>
      </w:r>
      <w:r w:rsidRPr="002C0DB8" w:rsidR="008D725B">
        <w:rPr>
          <w:rFonts w:asciiTheme="minorHAnsi" w:hAnsiTheme="minorHAnsi" w:cstheme="minorBidi"/>
          <w:b/>
          <w:bCs/>
          <w:sz w:val="22"/>
          <w:szCs w:val="22"/>
        </w:rPr>
        <w:t>of</w:t>
      </w:r>
      <w:r w:rsidRPr="002C0DB8">
        <w:rPr>
          <w:rFonts w:asciiTheme="minorHAnsi" w:hAnsiTheme="minorHAnsi" w:cstheme="minorBidi"/>
          <w:b/>
          <w:bCs/>
          <w:sz w:val="22"/>
          <w:szCs w:val="22"/>
        </w:rPr>
        <w:t xml:space="preserve"> empty homes</w:t>
      </w:r>
      <w:r w:rsidRPr="002C0DB8" w:rsidR="008D725B">
        <w:rPr>
          <w:rFonts w:asciiTheme="minorHAnsi" w:hAnsiTheme="minorHAnsi" w:cstheme="minorBidi"/>
          <w:b/>
          <w:bCs/>
          <w:sz w:val="22"/>
          <w:szCs w:val="22"/>
        </w:rPr>
        <w:t xml:space="preserve"> in Falkirk</w:t>
      </w:r>
    </w:p>
    <w:p w:rsidR="00136512" w:rsidP="7E82E74C" w:rsidRDefault="00136512" w14:paraId="18EF4B72" w14:textId="0AA6972C" w14:noSpellErr="1">
      <w:pPr>
        <w:pStyle w:val="CM60"/>
        <w:spacing w:after="382"/>
        <w:ind w:right="198"/>
        <w:rPr>
          <w:rFonts w:ascii="Calibri" w:hAnsi="Calibri" w:cs="" w:asciiTheme="minorAscii" w:hAnsiTheme="minorAscii" w:cstheme="minorBidi"/>
          <w:color w:val="000000"/>
          <w:sz w:val="22"/>
          <w:szCs w:val="22"/>
          <w:lang w:val="en-US"/>
        </w:rPr>
      </w:pPr>
      <w:r w:rsidRPr="7E82E74C" w:rsidR="00136512">
        <w:rPr>
          <w:rFonts w:ascii="Calibri" w:hAnsi="Calibri" w:cs="" w:asciiTheme="minorAscii" w:hAnsiTheme="minorAscii" w:cstheme="minorBidi"/>
          <w:color w:val="000000" w:themeColor="text1" w:themeTint="FF" w:themeShade="FF"/>
          <w:sz w:val="22"/>
          <w:szCs w:val="22"/>
          <w:lang w:val="en-US"/>
        </w:rPr>
        <w:t>Owners of empty properties are often not aware of the support available to them to help them bring their empty property back into use. Initial advice is provided on the Council’s website and owners can make further contact with the Council. The advice</w:t>
      </w:r>
      <w:r w:rsidRPr="7E82E74C" w:rsidR="00660D29">
        <w:rPr>
          <w:rFonts w:ascii="Calibri" w:hAnsi="Calibri" w:cs="" w:asciiTheme="minorAscii" w:hAnsiTheme="minorAscii" w:cstheme="minorBidi"/>
          <w:color w:val="000000" w:themeColor="text1" w:themeTint="FF" w:themeShade="FF"/>
          <w:sz w:val="22"/>
          <w:szCs w:val="22"/>
          <w:lang w:val="en-US"/>
        </w:rPr>
        <w:t xml:space="preserve"> </w:t>
      </w:r>
      <w:r w:rsidRPr="7E82E74C" w:rsidR="00136512">
        <w:rPr>
          <w:rFonts w:ascii="Calibri" w:hAnsi="Calibri" w:cs="" w:asciiTheme="minorAscii" w:hAnsiTheme="minorAscii" w:cstheme="minorBidi"/>
          <w:color w:val="000000" w:themeColor="text1" w:themeTint="FF" w:themeShade="FF"/>
          <w:sz w:val="22"/>
          <w:szCs w:val="22"/>
          <w:lang w:val="en-US"/>
        </w:rPr>
        <w:t xml:space="preserve">may be to </w:t>
      </w:r>
      <w:r w:rsidRPr="7E82E74C" w:rsidR="000953A3">
        <w:rPr>
          <w:rFonts w:ascii="Calibri" w:hAnsi="Calibri" w:cs="" w:asciiTheme="minorAscii" w:hAnsiTheme="minorAscii" w:cstheme="minorBidi"/>
          <w:color w:val="000000" w:themeColor="text1" w:themeTint="FF" w:themeShade="FF"/>
          <w:sz w:val="22"/>
          <w:szCs w:val="22"/>
          <w:lang w:val="en-US"/>
        </w:rPr>
        <w:t>sell or</w:t>
      </w:r>
      <w:r w:rsidRPr="7E82E74C" w:rsidR="00136512">
        <w:rPr>
          <w:rFonts w:ascii="Calibri" w:hAnsi="Calibri" w:cs="" w:asciiTheme="minorAscii" w:hAnsiTheme="minorAscii" w:cstheme="minorBidi"/>
          <w:color w:val="000000" w:themeColor="text1" w:themeTint="FF" w:themeShade="FF"/>
          <w:sz w:val="22"/>
          <w:szCs w:val="22"/>
          <w:lang w:val="en-US"/>
        </w:rPr>
        <w:t xml:space="preserve"> improve and let their properties and this is done through </w:t>
      </w:r>
      <w:r w:rsidRPr="7E82E74C" w:rsidR="7406F19C">
        <w:rPr>
          <w:rFonts w:ascii="Calibri" w:hAnsi="Calibri" w:cs="" w:asciiTheme="minorAscii" w:hAnsiTheme="minorAscii" w:cstheme="minorBidi"/>
          <w:color w:val="000000" w:themeColor="text1" w:themeTint="FF" w:themeShade="FF"/>
          <w:sz w:val="22"/>
          <w:szCs w:val="22"/>
          <w:lang w:val="en-US"/>
        </w:rPr>
        <w:t>the provision</w:t>
      </w:r>
      <w:r w:rsidRPr="7E82E74C" w:rsidR="00136512">
        <w:rPr>
          <w:rFonts w:ascii="Calibri" w:hAnsi="Calibri" w:cs="" w:asciiTheme="minorAscii" w:hAnsiTheme="minorAscii" w:cstheme="minorBidi"/>
          <w:color w:val="000000" w:themeColor="text1" w:themeTint="FF" w:themeShade="FF"/>
          <w:sz w:val="22"/>
          <w:szCs w:val="22"/>
          <w:lang w:val="en-US"/>
        </w:rPr>
        <w:t xml:space="preserve"> of information</w:t>
      </w:r>
      <w:r w:rsidRPr="7E82E74C" w:rsidR="00660D29">
        <w:rPr>
          <w:rFonts w:ascii="Calibri" w:hAnsi="Calibri" w:cs="" w:asciiTheme="minorAscii" w:hAnsiTheme="minorAscii" w:cstheme="minorBidi"/>
          <w:color w:val="000000" w:themeColor="text1" w:themeTint="FF" w:themeShade="FF"/>
          <w:sz w:val="22"/>
          <w:szCs w:val="22"/>
          <w:lang w:val="en-US"/>
        </w:rPr>
        <w:t xml:space="preserve"> </w:t>
      </w:r>
      <w:r w:rsidRPr="7E82E74C" w:rsidR="00136512">
        <w:rPr>
          <w:rFonts w:ascii="Calibri" w:hAnsi="Calibri" w:cs="" w:asciiTheme="minorAscii" w:hAnsiTheme="minorAscii" w:cstheme="minorBidi"/>
          <w:color w:val="000000" w:themeColor="text1" w:themeTint="FF" w:themeShade="FF"/>
          <w:sz w:val="22"/>
          <w:szCs w:val="22"/>
          <w:lang w:val="en-US"/>
        </w:rPr>
        <w:t xml:space="preserve">on the cost and consequences of keeping </w:t>
      </w:r>
      <w:r w:rsidRPr="7E82E74C" w:rsidR="16EF0B8B">
        <w:rPr>
          <w:rFonts w:ascii="Calibri" w:hAnsi="Calibri" w:cs="" w:asciiTheme="minorAscii" w:hAnsiTheme="minorAscii" w:cstheme="minorBidi"/>
          <w:color w:val="000000" w:themeColor="text1" w:themeTint="FF" w:themeShade="FF"/>
          <w:sz w:val="22"/>
          <w:szCs w:val="22"/>
          <w:lang w:val="en-US"/>
        </w:rPr>
        <w:t xml:space="preserve">a </w:t>
      </w:r>
      <w:r w:rsidRPr="7E82E74C" w:rsidR="53596435">
        <w:rPr>
          <w:rFonts w:ascii="Calibri" w:hAnsi="Calibri" w:cs="" w:asciiTheme="minorAscii" w:hAnsiTheme="minorAscii" w:cstheme="minorBidi"/>
          <w:color w:val="000000" w:themeColor="text1" w:themeTint="FF" w:themeShade="FF"/>
          <w:sz w:val="22"/>
          <w:szCs w:val="22"/>
          <w:lang w:val="en-US"/>
        </w:rPr>
        <w:t>property</w:t>
      </w:r>
      <w:r w:rsidRPr="7E82E74C" w:rsidR="00136512">
        <w:rPr>
          <w:rFonts w:ascii="Calibri" w:hAnsi="Calibri" w:cs="" w:asciiTheme="minorAscii" w:hAnsiTheme="minorAscii" w:cstheme="minorBidi"/>
          <w:color w:val="000000" w:themeColor="text1" w:themeTint="FF" w:themeShade="FF"/>
          <w:sz w:val="22"/>
          <w:szCs w:val="22"/>
          <w:lang w:val="en-US"/>
        </w:rPr>
        <w:t xml:space="preserve"> empty.</w:t>
      </w:r>
    </w:p>
    <w:p w:rsidRPr="002A1BD6" w:rsidR="00934B30" w:rsidP="002C0DB8" w:rsidRDefault="00F94C60" w14:paraId="6B098AD3" w14:textId="145BEE66">
      <w:pPr>
        <w:pStyle w:val="CM60"/>
        <w:spacing w:after="382"/>
        <w:ind w:right="278"/>
        <w:rPr>
          <w:rFonts w:asciiTheme="minorHAnsi" w:hAnsiTheme="minorHAnsi" w:cstheme="minorBidi"/>
          <w:color w:val="000000"/>
          <w:sz w:val="22"/>
          <w:szCs w:val="22"/>
        </w:rPr>
      </w:pPr>
      <w:r w:rsidRPr="2B194855">
        <w:rPr>
          <w:rFonts w:asciiTheme="minorHAnsi" w:hAnsiTheme="minorHAnsi" w:cstheme="minorBidi"/>
          <w:color w:val="000000" w:themeColor="text1"/>
          <w:sz w:val="22"/>
          <w:szCs w:val="22"/>
        </w:rPr>
        <w:t xml:space="preserve">The issue of empty homes will be raised using the </w:t>
      </w:r>
      <w:r w:rsidRPr="2B194855" w:rsidR="000953A3">
        <w:rPr>
          <w:rFonts w:asciiTheme="minorHAnsi" w:hAnsiTheme="minorHAnsi" w:cstheme="minorBidi"/>
          <w:color w:val="000000" w:themeColor="text1"/>
          <w:sz w:val="22"/>
          <w:szCs w:val="22"/>
        </w:rPr>
        <w:t>council’s</w:t>
      </w:r>
      <w:r w:rsidRPr="2B194855">
        <w:rPr>
          <w:rFonts w:asciiTheme="minorHAnsi" w:hAnsiTheme="minorHAnsi" w:cstheme="minorBidi"/>
          <w:color w:val="000000" w:themeColor="text1"/>
          <w:sz w:val="22"/>
          <w:szCs w:val="22"/>
        </w:rPr>
        <w:t xml:space="preserve"> social media outlets</w:t>
      </w:r>
      <w:r w:rsidRPr="2B194855" w:rsidR="7408E844">
        <w:rPr>
          <w:rFonts w:asciiTheme="minorHAnsi" w:hAnsiTheme="minorHAnsi" w:cstheme="minorBidi"/>
          <w:color w:val="000000" w:themeColor="text1"/>
          <w:sz w:val="22"/>
          <w:szCs w:val="22"/>
        </w:rPr>
        <w:t>, l</w:t>
      </w:r>
      <w:r w:rsidRPr="2B194855">
        <w:rPr>
          <w:rFonts w:asciiTheme="minorHAnsi" w:hAnsiTheme="minorHAnsi" w:cstheme="minorBidi"/>
          <w:color w:val="000000" w:themeColor="text1"/>
          <w:sz w:val="22"/>
          <w:szCs w:val="22"/>
        </w:rPr>
        <w:t xml:space="preserve">ocal media, the council’s website </w:t>
      </w:r>
      <w:r w:rsidRPr="2B194855" w:rsidR="2BBE27E3">
        <w:rPr>
          <w:rFonts w:asciiTheme="minorHAnsi" w:hAnsiTheme="minorHAnsi" w:cstheme="minorBidi"/>
          <w:color w:val="000000" w:themeColor="text1"/>
          <w:sz w:val="22"/>
          <w:szCs w:val="22"/>
        </w:rPr>
        <w:t>and</w:t>
      </w:r>
      <w:r w:rsidRPr="2B194855">
        <w:rPr>
          <w:rFonts w:asciiTheme="minorHAnsi" w:hAnsiTheme="minorHAnsi" w:cstheme="minorBidi"/>
          <w:color w:val="000000" w:themeColor="text1"/>
          <w:sz w:val="22"/>
          <w:szCs w:val="22"/>
        </w:rPr>
        <w:t xml:space="preserve"> through other services in the council and any external partners. </w:t>
      </w:r>
    </w:p>
    <w:p w:rsidRPr="002A1BD6" w:rsidR="00934B30" w:rsidP="5FE7902F" w:rsidRDefault="00F94C60" w14:paraId="681FB264" w14:textId="6C14F773">
      <w:pPr>
        <w:pStyle w:val="CM60"/>
        <w:spacing w:after="382"/>
        <w:ind w:right="198"/>
        <w:rPr>
          <w:rFonts w:asciiTheme="minorHAnsi" w:hAnsiTheme="minorHAnsi" w:cstheme="minorBidi"/>
          <w:color w:val="000000"/>
          <w:sz w:val="22"/>
          <w:szCs w:val="22"/>
        </w:rPr>
      </w:pPr>
      <w:r w:rsidRPr="002C0DB8">
        <w:rPr>
          <w:rFonts w:asciiTheme="minorHAnsi" w:hAnsiTheme="minorHAnsi" w:cstheme="minorBidi"/>
          <w:color w:val="000000" w:themeColor="text1"/>
          <w:sz w:val="22"/>
          <w:szCs w:val="22"/>
        </w:rPr>
        <w:t xml:space="preserve">One of the main sources of information for empty </w:t>
      </w:r>
      <w:r w:rsidRPr="002C0DB8" w:rsidR="0D4D8ED2">
        <w:rPr>
          <w:rFonts w:asciiTheme="minorHAnsi" w:hAnsiTheme="minorHAnsi" w:cstheme="minorBidi"/>
          <w:color w:val="000000" w:themeColor="text1"/>
          <w:sz w:val="22"/>
          <w:szCs w:val="22"/>
        </w:rPr>
        <w:t>homeowners</w:t>
      </w:r>
      <w:r w:rsidRPr="002C0DB8">
        <w:rPr>
          <w:rFonts w:asciiTheme="minorHAnsi" w:hAnsiTheme="minorHAnsi" w:cstheme="minorBidi"/>
          <w:color w:val="000000" w:themeColor="text1"/>
          <w:sz w:val="22"/>
          <w:szCs w:val="22"/>
        </w:rPr>
        <w:t xml:space="preserve"> is the council’s website with a dedicated Empty Homes page. There is a comprehensive leaflet for owners available for them to download as well as an </w:t>
      </w:r>
      <w:r w:rsidRPr="002C0DB8" w:rsidR="3D6A61E2">
        <w:rPr>
          <w:rFonts w:asciiTheme="minorHAnsi" w:hAnsiTheme="minorHAnsi" w:cstheme="minorBidi"/>
          <w:color w:val="000000" w:themeColor="text1"/>
          <w:sz w:val="22"/>
          <w:szCs w:val="22"/>
        </w:rPr>
        <w:t>empty home</w:t>
      </w:r>
      <w:r w:rsidRPr="002C0DB8">
        <w:rPr>
          <w:rFonts w:asciiTheme="minorHAnsi" w:hAnsiTheme="minorHAnsi" w:cstheme="minorBidi"/>
          <w:color w:val="000000" w:themeColor="text1"/>
          <w:sz w:val="22"/>
          <w:szCs w:val="22"/>
        </w:rPr>
        <w:t xml:space="preserve"> reporting tool. </w:t>
      </w:r>
    </w:p>
    <w:p w:rsidRPr="00A53454" w:rsidR="00934B30" w:rsidP="7E82E74C" w:rsidRDefault="00934B30" w14:paraId="010F20AF" w14:textId="705D1C9A" w14:noSpellErr="1">
      <w:pPr>
        <w:pStyle w:val="CM60"/>
        <w:spacing w:after="382"/>
        <w:ind w:right="198"/>
        <w:rPr>
          <w:rFonts w:ascii="Calibri" w:hAnsi="Calibri" w:cs="" w:asciiTheme="minorAscii" w:hAnsiTheme="minorAscii" w:cstheme="minorBidi"/>
          <w:color w:val="000000"/>
          <w:sz w:val="22"/>
          <w:szCs w:val="22"/>
          <w:lang w:val="en-US"/>
        </w:rPr>
      </w:pPr>
      <w:r w:rsidRPr="7E82E74C" w:rsidR="00934B30">
        <w:rPr>
          <w:rFonts w:ascii="Calibri" w:hAnsi="Calibri" w:cs="" w:asciiTheme="minorAscii" w:hAnsiTheme="minorAscii" w:cstheme="minorBidi"/>
          <w:color w:val="000000" w:themeColor="text1" w:themeTint="FF" w:themeShade="FF"/>
          <w:sz w:val="22"/>
          <w:szCs w:val="22"/>
          <w:lang w:val="en-US"/>
        </w:rPr>
        <w:t xml:space="preserve">Joint working with other Council services is essential in delivering this </w:t>
      </w:r>
      <w:r w:rsidRPr="7E82E74C" w:rsidR="2D8CD225">
        <w:rPr>
          <w:rFonts w:ascii="Calibri" w:hAnsi="Calibri" w:cs="" w:asciiTheme="minorAscii" w:hAnsiTheme="minorAscii" w:cstheme="minorBidi"/>
          <w:color w:val="000000" w:themeColor="text1" w:themeTint="FF" w:themeShade="FF"/>
          <w:sz w:val="22"/>
          <w:szCs w:val="22"/>
          <w:lang w:val="en-US"/>
        </w:rPr>
        <w:t>s</w:t>
      </w:r>
      <w:r w:rsidRPr="7E82E74C" w:rsidR="00934B30">
        <w:rPr>
          <w:rFonts w:ascii="Calibri" w:hAnsi="Calibri" w:cs="" w:asciiTheme="minorAscii" w:hAnsiTheme="minorAscii" w:cstheme="minorBidi"/>
          <w:color w:val="000000" w:themeColor="text1" w:themeTint="FF" w:themeShade="FF"/>
          <w:sz w:val="22"/>
          <w:szCs w:val="22"/>
          <w:lang w:val="en-US"/>
        </w:rPr>
        <w:t>trategy. Planning, Environmental Health, Building Control, external agencies and members of the public all have a part to play. An understanding and commitment to tackle the issues associated with empty homes is vital.</w:t>
      </w:r>
    </w:p>
    <w:p w:rsidRPr="00151A6E" w:rsidR="00934B30" w:rsidP="002C0DB8" w:rsidRDefault="00934B30" w14:paraId="3C65918C" w14:textId="41594D96">
      <w:pPr>
        <w:pStyle w:val="CM60"/>
        <w:spacing w:after="382"/>
        <w:rPr>
          <w:rFonts w:asciiTheme="minorHAnsi" w:hAnsiTheme="minorHAnsi" w:cstheme="minorBidi"/>
          <w:sz w:val="22"/>
          <w:szCs w:val="22"/>
        </w:rPr>
      </w:pPr>
      <w:r w:rsidRPr="002C0DB8">
        <w:rPr>
          <w:rFonts w:asciiTheme="minorHAnsi" w:hAnsiTheme="minorHAnsi" w:cstheme="minorBidi"/>
          <w:b/>
          <w:bCs/>
          <w:sz w:val="22"/>
          <w:szCs w:val="22"/>
        </w:rPr>
        <w:t xml:space="preserve">Objective 3: </w:t>
      </w:r>
      <w:r w:rsidRPr="002C0DB8" w:rsidR="00DD6A9A">
        <w:rPr>
          <w:rFonts w:asciiTheme="minorHAnsi" w:hAnsiTheme="minorHAnsi" w:cstheme="minorBidi"/>
          <w:b/>
          <w:bCs/>
          <w:sz w:val="22"/>
          <w:szCs w:val="22"/>
        </w:rPr>
        <w:t>Encourage reuse through information and incentives</w:t>
      </w:r>
      <w:r w:rsidRPr="002C0DB8">
        <w:rPr>
          <w:rFonts w:asciiTheme="minorHAnsi" w:hAnsiTheme="minorHAnsi" w:cstheme="minorBidi"/>
          <w:b/>
          <w:bCs/>
          <w:sz w:val="22"/>
          <w:szCs w:val="22"/>
        </w:rPr>
        <w:t xml:space="preserve"> </w:t>
      </w:r>
    </w:p>
    <w:p w:rsidRPr="002A1BD6" w:rsidR="00934B30" w:rsidP="7E82E74C" w:rsidRDefault="00934B30" w14:paraId="1F8D75A3" w14:textId="3C02FEB3" w14:noSpellErr="1">
      <w:pPr>
        <w:pStyle w:val="CM60"/>
        <w:spacing w:after="382"/>
        <w:ind w:right="278"/>
        <w:rPr>
          <w:rFonts w:ascii="Calibri" w:hAnsi="Calibri" w:cs="" w:asciiTheme="minorAscii" w:hAnsiTheme="minorAscii" w:cstheme="minorBidi"/>
          <w:color w:val="000000"/>
          <w:sz w:val="22"/>
          <w:szCs w:val="22"/>
          <w:lang w:val="en-US"/>
        </w:rPr>
      </w:pPr>
      <w:r w:rsidRPr="7E82E74C" w:rsidR="00934B30">
        <w:rPr>
          <w:rFonts w:ascii="Calibri" w:hAnsi="Calibri" w:cs="" w:asciiTheme="minorAscii" w:hAnsiTheme="minorAscii" w:cstheme="minorBidi"/>
          <w:color w:val="000000" w:themeColor="text1" w:themeTint="FF" w:themeShade="FF"/>
          <w:sz w:val="22"/>
          <w:szCs w:val="22"/>
          <w:lang w:val="en-US"/>
        </w:rPr>
        <w:t xml:space="preserve">Creating good quality homes is important to meet housing </w:t>
      </w:r>
      <w:r w:rsidRPr="7E82E74C" w:rsidR="15D37546">
        <w:rPr>
          <w:rFonts w:ascii="Calibri" w:hAnsi="Calibri" w:cs="" w:asciiTheme="minorAscii" w:hAnsiTheme="minorAscii" w:cstheme="minorBidi"/>
          <w:color w:val="000000" w:themeColor="text1" w:themeTint="FF" w:themeShade="FF"/>
          <w:sz w:val="22"/>
          <w:szCs w:val="22"/>
          <w:lang w:val="en-US"/>
        </w:rPr>
        <w:t>needs</w:t>
      </w:r>
      <w:r w:rsidRPr="7E82E74C" w:rsidR="00934B30">
        <w:rPr>
          <w:rFonts w:ascii="Calibri" w:hAnsi="Calibri" w:cs="" w:asciiTheme="minorAscii" w:hAnsiTheme="minorAscii" w:cstheme="minorBidi"/>
          <w:color w:val="000000" w:themeColor="text1" w:themeTint="FF" w:themeShade="FF"/>
          <w:sz w:val="22"/>
          <w:szCs w:val="22"/>
          <w:lang w:val="en-US"/>
        </w:rPr>
        <w:t xml:space="preserve"> within the Falkirk area. Bringing empty homes back into use will assist in increasing housing stock.</w:t>
      </w:r>
      <w:r w:rsidRPr="7E82E74C" w:rsidR="00F94C60">
        <w:rPr>
          <w:rFonts w:ascii="Calibri" w:hAnsi="Calibri" w:cs="" w:asciiTheme="minorAscii" w:hAnsiTheme="minorAscii" w:cstheme="minorBidi"/>
          <w:color w:val="000000" w:themeColor="text1" w:themeTint="FF" w:themeShade="FF"/>
          <w:sz w:val="22"/>
          <w:szCs w:val="22"/>
          <w:lang w:val="en-US"/>
        </w:rPr>
        <w:t xml:space="preserve"> The main way the council works with owners is by providing information and advice. The council is however looking to explore the use of a grant to encourage owners to bring their property back into use. </w:t>
      </w:r>
    </w:p>
    <w:p w:rsidRPr="002A1BD6" w:rsidR="00934B30" w:rsidP="7E82E74C" w:rsidRDefault="00934B30" w14:paraId="7FACBD3B" w14:textId="70B0563D" w14:noSpellErr="1">
      <w:pPr>
        <w:pStyle w:val="CM60"/>
        <w:spacing w:after="382"/>
        <w:ind w:right="340"/>
        <w:rPr>
          <w:rFonts w:ascii="Calibri" w:hAnsi="Calibri" w:cs="" w:asciiTheme="minorAscii" w:hAnsiTheme="minorAscii" w:cstheme="minorBidi"/>
          <w:color w:val="000000"/>
          <w:sz w:val="22"/>
          <w:szCs w:val="22"/>
          <w:lang w:val="en-US"/>
        </w:rPr>
      </w:pPr>
      <w:r w:rsidRPr="7E82E74C" w:rsidR="00934B30">
        <w:rPr>
          <w:rFonts w:ascii="Calibri" w:hAnsi="Calibri" w:cs="" w:asciiTheme="minorAscii" w:hAnsiTheme="minorAscii" w:cstheme="minorBidi"/>
          <w:color w:val="000000" w:themeColor="text1" w:themeTint="FF" w:themeShade="FF"/>
          <w:sz w:val="22"/>
          <w:szCs w:val="22"/>
          <w:lang w:val="en-US"/>
        </w:rPr>
        <w:t xml:space="preserve">Several options are available to owners willing to bring their empty home back into use </w:t>
      </w:r>
      <w:r w:rsidRPr="7E82E74C" w:rsidR="000953A3">
        <w:rPr>
          <w:rFonts w:ascii="Calibri" w:hAnsi="Calibri" w:cs="" w:asciiTheme="minorAscii" w:hAnsiTheme="minorAscii" w:cstheme="minorBidi"/>
          <w:color w:val="000000" w:themeColor="text1" w:themeTint="FF" w:themeShade="FF"/>
          <w:sz w:val="22"/>
          <w:szCs w:val="22"/>
          <w:lang w:val="en-US"/>
        </w:rPr>
        <w:t>e.g.,</w:t>
      </w:r>
      <w:r w:rsidRPr="7E82E74C" w:rsidR="00934B30">
        <w:rPr>
          <w:rFonts w:ascii="Calibri" w:hAnsi="Calibri" w:cs="" w:asciiTheme="minorAscii" w:hAnsiTheme="minorAscii" w:cstheme="minorBidi"/>
          <w:color w:val="000000" w:themeColor="text1" w:themeTint="FF" w:themeShade="FF"/>
          <w:sz w:val="22"/>
          <w:szCs w:val="22"/>
          <w:lang w:val="en-US"/>
        </w:rPr>
        <w:t xml:space="preserve"> sale on the open market, letting, leasing, improvement, conversion or Falkirk Council’s Buy Back Scheme if the property is an ex local authority property. </w:t>
      </w:r>
    </w:p>
    <w:p w:rsidRPr="002A1BD6" w:rsidR="00934B30" w:rsidP="002C0DB8" w:rsidRDefault="00934B30" w14:paraId="775EB372" w14:textId="77777777">
      <w:pPr>
        <w:pStyle w:val="CM9"/>
        <w:spacing w:line="240" w:lineRule="auto"/>
        <w:ind w:right="198"/>
        <w:rPr>
          <w:rFonts w:asciiTheme="minorHAnsi" w:hAnsiTheme="minorHAnsi" w:cstheme="minorBidi"/>
          <w:color w:val="000000"/>
          <w:sz w:val="22"/>
          <w:szCs w:val="22"/>
        </w:rPr>
      </w:pPr>
    </w:p>
    <w:p w:rsidRPr="002A1BD6" w:rsidR="00934B30" w:rsidP="002C0DB8" w:rsidRDefault="00934B30" w14:paraId="07171F3E" w14:textId="77777777">
      <w:pPr>
        <w:rPr>
          <w:rFonts w:asciiTheme="minorHAnsi" w:hAnsiTheme="minorHAnsi" w:cstheme="minorBidi"/>
          <w:b/>
          <w:bCs/>
          <w:color w:val="0065CC"/>
          <w:sz w:val="22"/>
          <w:szCs w:val="22"/>
          <w:lang w:val="en-GB" w:eastAsia="ja-JP"/>
        </w:rPr>
      </w:pPr>
      <w:r w:rsidRPr="002C0DB8">
        <w:rPr>
          <w:rFonts w:asciiTheme="minorHAnsi" w:hAnsiTheme="minorHAnsi" w:cstheme="minorBidi"/>
          <w:b/>
          <w:bCs/>
          <w:color w:val="0065CC"/>
          <w:sz w:val="22"/>
          <w:szCs w:val="22"/>
        </w:rPr>
        <w:br w:type="page"/>
      </w:r>
    </w:p>
    <w:p w:rsidRPr="002A1BD6" w:rsidR="00934B30" w:rsidP="002C0DB8" w:rsidRDefault="00934B30" w14:paraId="1D1646B2" w14:textId="77777777">
      <w:pPr>
        <w:pStyle w:val="CM9"/>
        <w:spacing w:line="240" w:lineRule="auto"/>
        <w:ind w:right="200"/>
        <w:rPr>
          <w:rFonts w:asciiTheme="minorHAnsi" w:hAnsiTheme="minorHAnsi" w:cstheme="minorBidi"/>
          <w:b/>
          <w:bCs/>
          <w:i/>
          <w:iCs/>
          <w:sz w:val="22"/>
          <w:szCs w:val="22"/>
        </w:rPr>
      </w:pPr>
      <w:r w:rsidRPr="002C0DB8">
        <w:rPr>
          <w:rFonts w:asciiTheme="minorHAnsi" w:hAnsiTheme="minorHAnsi" w:cstheme="minorBidi"/>
          <w:b/>
          <w:bCs/>
          <w:sz w:val="22"/>
          <w:szCs w:val="22"/>
        </w:rPr>
        <w:lastRenderedPageBreak/>
        <w:t xml:space="preserve">Objective 4: Address empty properties which are in a state of disrepair </w:t>
      </w:r>
      <w:r w:rsidRPr="002C0DB8">
        <w:rPr>
          <w:rFonts w:asciiTheme="minorHAnsi" w:hAnsiTheme="minorHAnsi" w:cstheme="minorBidi"/>
          <w:b/>
          <w:bCs/>
          <w:i/>
          <w:iCs/>
          <w:sz w:val="22"/>
          <w:szCs w:val="22"/>
        </w:rPr>
        <w:t xml:space="preserve"> </w:t>
      </w:r>
    </w:p>
    <w:p w:rsidRPr="002A1BD6" w:rsidR="00934B30" w:rsidP="002C0DB8" w:rsidRDefault="00934B30" w14:paraId="7AA2E4D7" w14:textId="77777777">
      <w:pPr>
        <w:pStyle w:val="Default"/>
        <w:rPr>
          <w:rFonts w:asciiTheme="minorHAnsi" w:hAnsiTheme="minorHAnsi" w:cstheme="minorBidi"/>
        </w:rPr>
      </w:pPr>
    </w:p>
    <w:p w:rsidRPr="002A1BD6" w:rsidR="00934B30" w:rsidP="7E82E74C" w:rsidRDefault="00934B30" w14:paraId="56320590" w14:textId="2FF8692F" w14:noSpellErr="1">
      <w:pPr>
        <w:pStyle w:val="CM60"/>
        <w:spacing w:after="382"/>
        <w:rPr>
          <w:rFonts w:ascii="Calibri" w:hAnsi="Calibri" w:cs="" w:asciiTheme="minorAscii" w:hAnsiTheme="minorAscii" w:cstheme="minorBidi"/>
          <w:color w:val="000000"/>
          <w:sz w:val="22"/>
          <w:szCs w:val="22"/>
          <w:lang w:val="en-US"/>
        </w:rPr>
      </w:pPr>
      <w:r w:rsidRPr="7E82E74C" w:rsidR="00934B30">
        <w:rPr>
          <w:rFonts w:ascii="Calibri" w:hAnsi="Calibri" w:cs="" w:asciiTheme="minorAscii" w:hAnsiTheme="minorAscii" w:cstheme="minorBidi"/>
          <w:color w:val="000000" w:themeColor="text1" w:themeTint="FF" w:themeShade="FF"/>
          <w:sz w:val="22"/>
          <w:szCs w:val="22"/>
          <w:lang w:val="en-US"/>
        </w:rPr>
        <w:t xml:space="preserve">The guidance to the Housing (Scotland) Act 2006 requires the Council to address </w:t>
      </w:r>
      <w:r w:rsidRPr="7E82E74C" w:rsidR="14D4A526">
        <w:rPr>
          <w:rFonts w:ascii="Calibri" w:hAnsi="Calibri" w:cs="" w:asciiTheme="minorAscii" w:hAnsiTheme="minorAscii" w:cstheme="minorBidi"/>
          <w:color w:val="000000" w:themeColor="text1" w:themeTint="FF" w:themeShade="FF"/>
          <w:sz w:val="22"/>
          <w:szCs w:val="22"/>
          <w:lang w:val="en-US"/>
        </w:rPr>
        <w:t>the condition</w:t>
      </w:r>
      <w:r w:rsidRPr="7E82E74C" w:rsidR="00934B30">
        <w:rPr>
          <w:rFonts w:ascii="Calibri" w:hAnsi="Calibri" w:cs="" w:asciiTheme="minorAscii" w:hAnsiTheme="minorAscii" w:cstheme="minorBidi"/>
          <w:color w:val="000000" w:themeColor="text1" w:themeTint="FF" w:themeShade="FF"/>
          <w:sz w:val="22"/>
          <w:szCs w:val="22"/>
          <w:lang w:val="en-US"/>
        </w:rPr>
        <w:t xml:space="preserve"> </w:t>
      </w:r>
      <w:r w:rsidRPr="7E82E74C" w:rsidR="00F8385C">
        <w:rPr>
          <w:rFonts w:ascii="Calibri" w:hAnsi="Calibri" w:cs="" w:asciiTheme="minorAscii" w:hAnsiTheme="minorAscii" w:cstheme="minorBidi"/>
          <w:color w:val="000000" w:themeColor="text1" w:themeTint="FF" w:themeShade="FF"/>
          <w:sz w:val="22"/>
          <w:szCs w:val="22"/>
          <w:lang w:val="en-US"/>
        </w:rPr>
        <w:t xml:space="preserve">and </w:t>
      </w:r>
      <w:r w:rsidRPr="7E82E74C" w:rsidR="00934B30">
        <w:rPr>
          <w:rFonts w:ascii="Calibri" w:hAnsi="Calibri" w:cs="" w:asciiTheme="minorAscii" w:hAnsiTheme="minorAscii" w:cstheme="minorBidi"/>
          <w:color w:val="000000" w:themeColor="text1" w:themeTint="FF" w:themeShade="FF"/>
          <w:sz w:val="22"/>
          <w:szCs w:val="22"/>
          <w:lang w:val="en-US"/>
        </w:rPr>
        <w:t xml:space="preserve">quality of private housing in their </w:t>
      </w:r>
      <w:r w:rsidRPr="7E82E74C" w:rsidR="4D5B3F68">
        <w:rPr>
          <w:rFonts w:ascii="Calibri" w:hAnsi="Calibri" w:cs="" w:asciiTheme="minorAscii" w:hAnsiTheme="minorAscii" w:cstheme="minorBidi"/>
          <w:color w:val="000000" w:themeColor="text1" w:themeTint="FF" w:themeShade="FF"/>
          <w:sz w:val="22"/>
          <w:szCs w:val="22"/>
          <w:lang w:val="en-US"/>
        </w:rPr>
        <w:t>area</w:t>
      </w:r>
      <w:r w:rsidRPr="7E82E74C" w:rsidR="00934B30">
        <w:rPr>
          <w:rFonts w:ascii="Calibri" w:hAnsi="Calibri" w:cs="" w:asciiTheme="minorAscii" w:hAnsiTheme="minorAscii" w:cstheme="minorBidi"/>
          <w:color w:val="000000" w:themeColor="text1" w:themeTint="FF" w:themeShade="FF"/>
          <w:sz w:val="22"/>
          <w:szCs w:val="22"/>
          <w:lang w:val="en-US"/>
        </w:rPr>
        <w:t xml:space="preserve">, benefiting owners and the communities they live in. Empty homes are an area that </w:t>
      </w:r>
      <w:r w:rsidRPr="7E82E74C" w:rsidR="00F8385C">
        <w:rPr>
          <w:rFonts w:ascii="Calibri" w:hAnsi="Calibri" w:cs="" w:asciiTheme="minorAscii" w:hAnsiTheme="minorAscii" w:cstheme="minorBidi"/>
          <w:color w:val="000000" w:themeColor="text1" w:themeTint="FF" w:themeShade="FF"/>
          <w:sz w:val="22"/>
          <w:szCs w:val="22"/>
          <w:lang w:val="en-US"/>
        </w:rPr>
        <w:t>needs to be considered.</w:t>
      </w:r>
    </w:p>
    <w:p w:rsidRPr="002A1BD6" w:rsidR="00934B30" w:rsidP="7E82E74C" w:rsidRDefault="00934B30" w14:paraId="580C5016" w14:textId="77777777" w14:noSpellErr="1">
      <w:pPr>
        <w:pStyle w:val="CM60"/>
        <w:spacing w:after="382"/>
        <w:ind w:right="120"/>
        <w:rPr>
          <w:rFonts w:ascii="Calibri" w:hAnsi="Calibri" w:cs="" w:asciiTheme="minorAscii" w:hAnsiTheme="minorAscii" w:cstheme="minorBidi"/>
          <w:color w:val="000000"/>
          <w:sz w:val="22"/>
          <w:szCs w:val="22"/>
          <w:lang w:val="en-US"/>
        </w:rPr>
      </w:pPr>
      <w:r w:rsidRPr="7E82E74C" w:rsidR="00934B30">
        <w:rPr>
          <w:rFonts w:ascii="Calibri" w:hAnsi="Calibri" w:cs="" w:asciiTheme="minorAscii" w:hAnsiTheme="minorAscii" w:cstheme="minorBidi"/>
          <w:color w:val="000000" w:themeColor="text1" w:themeTint="FF" w:themeShade="FF"/>
          <w:sz w:val="22"/>
          <w:szCs w:val="22"/>
          <w:lang w:val="en-US"/>
        </w:rPr>
        <w:t>The 2006 Act and continuing powers under the Housing (Scotland) Act 1987 gives the Council a range of options to ensure empty houses are well maintained and in good condition but in all cases, in the first instance, Falkirk Council seek to work with owners to achieve solutions to bringing their properties back into use.</w:t>
      </w:r>
    </w:p>
    <w:p w:rsidRPr="002A1BD6" w:rsidR="00934B30" w:rsidP="7E82E74C" w:rsidRDefault="00934B30" w14:paraId="6B692F9C" w14:textId="633B6656" w14:noSpellErr="1">
      <w:pPr>
        <w:pStyle w:val="CM60"/>
        <w:spacing w:after="382"/>
        <w:rPr>
          <w:rFonts w:ascii="Calibri" w:hAnsi="Calibri" w:cs="" w:asciiTheme="minorAscii" w:hAnsiTheme="minorAscii" w:cstheme="minorBidi"/>
          <w:color w:val="000000"/>
          <w:sz w:val="22"/>
          <w:szCs w:val="22"/>
          <w:lang w:val="en-US"/>
        </w:rPr>
      </w:pPr>
      <w:r w:rsidRPr="7E82E74C" w:rsidR="00934B30">
        <w:rPr>
          <w:rFonts w:ascii="Calibri" w:hAnsi="Calibri" w:cs="" w:asciiTheme="minorAscii" w:hAnsiTheme="minorAscii" w:cstheme="minorBidi"/>
          <w:color w:val="000000" w:themeColor="text1" w:themeTint="FF" w:themeShade="FF"/>
          <w:sz w:val="22"/>
          <w:szCs w:val="22"/>
          <w:lang w:val="en-US"/>
        </w:rPr>
        <w:t>Falkirk Council will</w:t>
      </w:r>
      <w:r w:rsidRPr="7E82E74C" w:rsidR="00F94C60">
        <w:rPr>
          <w:rFonts w:ascii="Calibri" w:hAnsi="Calibri" w:cs="" w:asciiTheme="minorAscii" w:hAnsiTheme="minorAscii" w:cstheme="minorBidi"/>
          <w:color w:val="000000" w:themeColor="text1" w:themeTint="FF" w:themeShade="FF"/>
          <w:sz w:val="22"/>
          <w:szCs w:val="22"/>
          <w:lang w:val="en-US"/>
        </w:rPr>
        <w:t xml:space="preserve"> only </w:t>
      </w:r>
      <w:r w:rsidRPr="7E82E74C" w:rsidR="00934B30">
        <w:rPr>
          <w:rFonts w:ascii="Calibri" w:hAnsi="Calibri" w:cs="" w:asciiTheme="minorAscii" w:hAnsiTheme="minorAscii" w:cstheme="minorBidi"/>
          <w:color w:val="000000" w:themeColor="text1" w:themeTint="FF" w:themeShade="FF"/>
          <w:sz w:val="22"/>
          <w:szCs w:val="22"/>
          <w:lang w:val="en-US"/>
        </w:rPr>
        <w:t xml:space="preserve">consider enforcement action </w:t>
      </w:r>
      <w:r w:rsidRPr="7E82E74C" w:rsidR="00F94C60">
        <w:rPr>
          <w:rFonts w:ascii="Calibri" w:hAnsi="Calibri" w:cs="" w:asciiTheme="minorAscii" w:hAnsiTheme="minorAscii" w:cstheme="minorBidi"/>
          <w:color w:val="000000" w:themeColor="text1" w:themeTint="FF" w:themeShade="FF"/>
          <w:sz w:val="22"/>
          <w:szCs w:val="22"/>
          <w:lang w:val="en-US"/>
        </w:rPr>
        <w:t xml:space="preserve">where all other options have been looked at and as a last resort. The council will look to see if it </w:t>
      </w:r>
      <w:r w:rsidRPr="7E82E74C" w:rsidR="00934B30">
        <w:rPr>
          <w:rFonts w:ascii="Calibri" w:hAnsi="Calibri" w:cs="" w:asciiTheme="minorAscii" w:hAnsiTheme="minorAscii" w:cstheme="minorBidi"/>
          <w:color w:val="000000" w:themeColor="text1" w:themeTint="FF" w:themeShade="FF"/>
          <w:sz w:val="22"/>
          <w:szCs w:val="22"/>
          <w:lang w:val="en-US"/>
        </w:rPr>
        <w:t xml:space="preserve">is appropriate and value for money </w:t>
      </w:r>
      <w:r w:rsidRPr="7E82E74C" w:rsidR="001B3CCD">
        <w:rPr>
          <w:rFonts w:ascii="Calibri" w:hAnsi="Calibri" w:cs="" w:asciiTheme="minorAscii" w:hAnsiTheme="minorAscii" w:cstheme="minorBidi"/>
          <w:color w:val="000000" w:themeColor="text1" w:themeTint="FF" w:themeShade="FF"/>
          <w:sz w:val="22"/>
          <w:szCs w:val="22"/>
          <w:lang w:val="en-US"/>
        </w:rPr>
        <w:t xml:space="preserve">before it is </w:t>
      </w:r>
      <w:r w:rsidRPr="7E82E74C" w:rsidR="00934B30">
        <w:rPr>
          <w:rFonts w:ascii="Calibri" w:hAnsi="Calibri" w:cs="" w:asciiTheme="minorAscii" w:hAnsiTheme="minorAscii" w:cstheme="minorBidi"/>
          <w:color w:val="000000" w:themeColor="text1" w:themeTint="FF" w:themeShade="FF"/>
          <w:sz w:val="22"/>
          <w:szCs w:val="22"/>
          <w:lang w:val="en-US"/>
        </w:rPr>
        <w:t xml:space="preserve">used. </w:t>
      </w:r>
      <w:r w:rsidRPr="7E82E74C" w:rsidR="001B3CCD">
        <w:rPr>
          <w:rFonts w:ascii="Calibri" w:hAnsi="Calibri" w:cs="" w:asciiTheme="minorAscii" w:hAnsiTheme="minorAscii" w:cstheme="minorBidi"/>
          <w:color w:val="000000" w:themeColor="text1" w:themeTint="FF" w:themeShade="FF"/>
          <w:sz w:val="22"/>
          <w:szCs w:val="22"/>
          <w:lang w:val="en-US"/>
        </w:rPr>
        <w:t>Only where a property is structurally unsound, unsafe, or is otherwise putting communities at risk and the owner cannot be found will a Compulsory Purchase Order (CPO) be considered</w:t>
      </w:r>
      <w:r w:rsidRPr="7E82E74C" w:rsidR="53ADBE9E">
        <w:rPr>
          <w:rFonts w:ascii="Calibri" w:hAnsi="Calibri" w:cs="" w:asciiTheme="minorAscii" w:hAnsiTheme="minorAscii" w:cstheme="minorBidi"/>
          <w:color w:val="000000" w:themeColor="text1" w:themeTint="FF" w:themeShade="FF"/>
          <w:sz w:val="22"/>
          <w:szCs w:val="22"/>
          <w:lang w:val="en-US"/>
        </w:rPr>
        <w:t>. There are regular Enforcement Panel meetings which is a mu</w:t>
      </w:r>
      <w:r w:rsidRPr="7E82E74C" w:rsidR="4F36A92D">
        <w:rPr>
          <w:rFonts w:ascii="Calibri" w:hAnsi="Calibri" w:cs="" w:asciiTheme="minorAscii" w:hAnsiTheme="minorAscii" w:cstheme="minorBidi"/>
          <w:color w:val="000000" w:themeColor="text1" w:themeTint="FF" w:themeShade="FF"/>
          <w:sz w:val="22"/>
          <w:szCs w:val="22"/>
          <w:lang w:val="en-US"/>
        </w:rPr>
        <w:t>lt</w:t>
      </w:r>
      <w:r w:rsidRPr="7E82E74C" w:rsidR="53ADBE9E">
        <w:rPr>
          <w:rFonts w:ascii="Calibri" w:hAnsi="Calibri" w:cs="" w:asciiTheme="minorAscii" w:hAnsiTheme="minorAscii" w:cstheme="minorBidi"/>
          <w:color w:val="000000" w:themeColor="text1" w:themeTint="FF" w:themeShade="FF"/>
          <w:sz w:val="22"/>
          <w:szCs w:val="22"/>
          <w:lang w:val="en-US"/>
        </w:rPr>
        <w:t xml:space="preserve">i-agency decision making </w:t>
      </w:r>
      <w:r w:rsidRPr="7E82E74C" w:rsidR="77877AAA">
        <w:rPr>
          <w:rFonts w:ascii="Calibri" w:hAnsi="Calibri" w:cs="" w:asciiTheme="minorAscii" w:hAnsiTheme="minorAscii" w:cstheme="minorBidi"/>
          <w:color w:val="000000" w:themeColor="text1" w:themeTint="FF" w:themeShade="FF"/>
          <w:sz w:val="22"/>
          <w:szCs w:val="22"/>
          <w:lang w:val="en-US"/>
        </w:rPr>
        <w:t>group. A</w:t>
      </w:r>
      <w:r w:rsidRPr="7E82E74C" w:rsidR="53ADBE9E">
        <w:rPr>
          <w:rFonts w:ascii="Calibri" w:hAnsi="Calibri" w:cs="" w:asciiTheme="minorAscii" w:hAnsiTheme="minorAscii" w:cstheme="minorBidi"/>
          <w:color w:val="000000" w:themeColor="text1" w:themeTint="FF" w:themeShade="FF"/>
          <w:sz w:val="22"/>
          <w:szCs w:val="22"/>
          <w:lang w:val="en-US"/>
        </w:rPr>
        <w:t>ny enforc</w:t>
      </w:r>
      <w:r w:rsidRPr="7E82E74C" w:rsidR="3A6C12E1">
        <w:rPr>
          <w:rFonts w:ascii="Calibri" w:hAnsi="Calibri" w:cs="" w:asciiTheme="minorAscii" w:hAnsiTheme="minorAscii" w:cstheme="minorBidi"/>
          <w:color w:val="000000" w:themeColor="text1" w:themeTint="FF" w:themeShade="FF"/>
          <w:sz w:val="22"/>
          <w:szCs w:val="22"/>
          <w:lang w:val="en-US"/>
        </w:rPr>
        <w:t>em</w:t>
      </w:r>
      <w:r w:rsidRPr="7E82E74C" w:rsidR="53ADBE9E">
        <w:rPr>
          <w:rFonts w:ascii="Calibri" w:hAnsi="Calibri" w:cs="" w:asciiTheme="minorAscii" w:hAnsiTheme="minorAscii" w:cstheme="minorBidi"/>
          <w:color w:val="000000" w:themeColor="text1" w:themeTint="FF" w:themeShade="FF"/>
          <w:sz w:val="22"/>
          <w:szCs w:val="22"/>
          <w:lang w:val="en-US"/>
        </w:rPr>
        <w:t>ent</w:t>
      </w:r>
      <w:r w:rsidRPr="7E82E74C" w:rsidR="74DF7E27">
        <w:rPr>
          <w:rFonts w:ascii="Calibri" w:hAnsi="Calibri" w:cs="" w:asciiTheme="minorAscii" w:hAnsiTheme="minorAscii" w:cstheme="minorBidi"/>
          <w:color w:val="000000" w:themeColor="text1" w:themeTint="FF" w:themeShade="FF"/>
          <w:sz w:val="22"/>
          <w:szCs w:val="22"/>
          <w:lang w:val="en-US"/>
        </w:rPr>
        <w:t xml:space="preserve"> action the Council decides to take will need to be </w:t>
      </w:r>
      <w:r w:rsidRPr="7E82E74C" w:rsidR="56B95862">
        <w:rPr>
          <w:rFonts w:ascii="Calibri" w:hAnsi="Calibri" w:cs="" w:asciiTheme="minorAscii" w:hAnsiTheme="minorAscii" w:cstheme="minorBidi"/>
          <w:color w:val="000000" w:themeColor="text1" w:themeTint="FF" w:themeShade="FF"/>
          <w:sz w:val="22"/>
          <w:szCs w:val="22"/>
          <w:lang w:val="en-US"/>
        </w:rPr>
        <w:t>agreed to</w:t>
      </w:r>
      <w:r w:rsidRPr="7E82E74C" w:rsidR="74DF7E27">
        <w:rPr>
          <w:rFonts w:ascii="Calibri" w:hAnsi="Calibri" w:cs="" w:asciiTheme="minorAscii" w:hAnsiTheme="minorAscii" w:cstheme="minorBidi"/>
          <w:color w:val="000000" w:themeColor="text1" w:themeTint="FF" w:themeShade="FF"/>
          <w:sz w:val="22"/>
          <w:szCs w:val="22"/>
          <w:lang w:val="en-US"/>
        </w:rPr>
        <w:t xml:space="preserve"> by this grou</w:t>
      </w:r>
      <w:r w:rsidRPr="7E82E74C" w:rsidR="35BD9732">
        <w:rPr>
          <w:rFonts w:ascii="Calibri" w:hAnsi="Calibri" w:cs="" w:asciiTheme="minorAscii" w:hAnsiTheme="minorAscii" w:cstheme="minorBidi"/>
          <w:color w:val="000000" w:themeColor="text1" w:themeTint="FF" w:themeShade="FF"/>
          <w:sz w:val="22"/>
          <w:szCs w:val="22"/>
          <w:lang w:val="en-US"/>
        </w:rPr>
        <w:t>p.</w:t>
      </w:r>
    </w:p>
    <w:p w:rsidRPr="002A1BD6" w:rsidR="00934B30" w:rsidP="002C0DB8" w:rsidRDefault="00934B30" w14:paraId="6FF1383C" w14:textId="77777777">
      <w:pPr>
        <w:pStyle w:val="Bodycopy10pt"/>
        <w:spacing w:after="120" w:line="240" w:lineRule="auto"/>
        <w:rPr>
          <w:rFonts w:asciiTheme="minorHAnsi" w:hAnsiTheme="minorHAnsi" w:cstheme="minorBidi"/>
          <w:color w:val="auto"/>
          <w:sz w:val="22"/>
          <w:szCs w:val="22"/>
        </w:rPr>
      </w:pPr>
    </w:p>
    <w:p w:rsidRPr="00EE10FA" w:rsidR="005E743C" w:rsidP="5FE7902F" w:rsidRDefault="005E743C" w14:paraId="0C546523" w14:textId="008E4F55">
      <w:pPr>
        <w:spacing w:after="240"/>
        <w:rPr>
          <w:rFonts w:asciiTheme="minorHAnsi" w:hAnsiTheme="minorHAnsi" w:cstheme="minorBidi"/>
          <w:color w:val="auto"/>
          <w:sz w:val="22"/>
          <w:szCs w:val="22"/>
        </w:rPr>
      </w:pPr>
      <w:proofErr w:type="gramStart"/>
      <w:r w:rsidRPr="002C0DB8">
        <w:rPr>
          <w:rFonts w:asciiTheme="minorHAnsi" w:hAnsiTheme="minorHAnsi" w:cstheme="minorBidi"/>
          <w:color w:val="auto"/>
          <w:sz w:val="22"/>
          <w:szCs w:val="22"/>
        </w:rPr>
        <w:t>In order to</w:t>
      </w:r>
      <w:proofErr w:type="gramEnd"/>
      <w:r w:rsidRPr="002C0DB8">
        <w:rPr>
          <w:rFonts w:asciiTheme="minorHAnsi" w:hAnsiTheme="minorHAnsi" w:cstheme="minorBidi"/>
          <w:color w:val="auto"/>
          <w:sz w:val="22"/>
          <w:szCs w:val="22"/>
        </w:rPr>
        <w:t xml:space="preserve"> deliver this aim and strategic objectives, a schedule of activities, projects and initiatives </w:t>
      </w:r>
      <w:r w:rsidRPr="002C0DB8" w:rsidR="23791576">
        <w:rPr>
          <w:rFonts w:asciiTheme="minorHAnsi" w:hAnsiTheme="minorHAnsi" w:cstheme="minorBidi"/>
          <w:color w:val="auto"/>
          <w:sz w:val="22"/>
          <w:szCs w:val="22"/>
        </w:rPr>
        <w:t>has</w:t>
      </w:r>
      <w:r w:rsidRPr="002C0DB8">
        <w:rPr>
          <w:rFonts w:asciiTheme="minorHAnsi" w:hAnsiTheme="minorHAnsi" w:cstheme="minorBidi"/>
          <w:color w:val="auto"/>
          <w:sz w:val="22"/>
          <w:szCs w:val="22"/>
        </w:rPr>
        <w:t xml:space="preserve"> been developed into an Action Plan, enabling partners to bring empty homes back into use over the next 5 years. This Action Plan has been developed in collaboration with local partners and stakeholders who will support implementation, monitoring and evaluation of empty homes activity.</w:t>
      </w:r>
    </w:p>
    <w:p w:rsidR="0FD2B5A6" w:rsidP="0FD2B5A6" w:rsidRDefault="0FD2B5A6" w14:paraId="3F4C6F2A" w14:textId="3791F204">
      <w:pPr>
        <w:spacing w:after="240"/>
        <w:rPr>
          <w:rFonts w:asciiTheme="minorHAnsi" w:hAnsiTheme="minorHAnsi" w:cstheme="minorBidi"/>
          <w:color w:val="auto"/>
          <w:sz w:val="22"/>
          <w:szCs w:val="22"/>
        </w:rPr>
      </w:pPr>
    </w:p>
    <w:p w:rsidR="0FD2B5A6" w:rsidP="0FD2B5A6" w:rsidRDefault="0FD2B5A6" w14:paraId="022877B2" w14:textId="1BA2D9E8">
      <w:pPr>
        <w:spacing w:after="240"/>
        <w:rPr>
          <w:rFonts w:asciiTheme="minorHAnsi" w:hAnsiTheme="minorHAnsi" w:cstheme="minorBidi"/>
          <w:color w:val="auto"/>
          <w:sz w:val="22"/>
          <w:szCs w:val="22"/>
        </w:rPr>
      </w:pPr>
    </w:p>
    <w:p w:rsidR="0FD2B5A6" w:rsidP="0FD2B5A6" w:rsidRDefault="0FD2B5A6" w14:paraId="1CD4BECF" w14:textId="02759288">
      <w:pPr>
        <w:spacing w:after="240"/>
        <w:rPr>
          <w:rFonts w:asciiTheme="minorHAnsi" w:hAnsiTheme="minorHAnsi" w:cstheme="minorBidi"/>
          <w:color w:val="auto"/>
          <w:sz w:val="22"/>
          <w:szCs w:val="22"/>
        </w:rPr>
      </w:pPr>
    </w:p>
    <w:p w:rsidR="0FD2B5A6" w:rsidP="0FD2B5A6" w:rsidRDefault="0FD2B5A6" w14:paraId="0152ED6A" w14:textId="15D30E11">
      <w:pPr>
        <w:spacing w:after="240"/>
        <w:rPr>
          <w:rFonts w:asciiTheme="minorHAnsi" w:hAnsiTheme="minorHAnsi" w:cstheme="minorBidi"/>
          <w:color w:val="auto"/>
          <w:sz w:val="22"/>
          <w:szCs w:val="22"/>
        </w:rPr>
      </w:pPr>
    </w:p>
    <w:p w:rsidR="0FD2B5A6" w:rsidP="0FD2B5A6" w:rsidRDefault="0FD2B5A6" w14:paraId="6B5D034C" w14:textId="02FBAFA0">
      <w:pPr>
        <w:spacing w:after="240"/>
        <w:rPr>
          <w:rFonts w:asciiTheme="minorHAnsi" w:hAnsiTheme="minorHAnsi" w:cstheme="minorBidi"/>
          <w:color w:val="auto"/>
          <w:sz w:val="22"/>
          <w:szCs w:val="22"/>
        </w:rPr>
      </w:pPr>
    </w:p>
    <w:p w:rsidR="0FD2B5A6" w:rsidP="0FD2B5A6" w:rsidRDefault="0FD2B5A6" w14:paraId="4A90323B" w14:textId="34D537E2">
      <w:pPr>
        <w:spacing w:after="240"/>
        <w:rPr>
          <w:rFonts w:asciiTheme="minorHAnsi" w:hAnsiTheme="minorHAnsi" w:cstheme="minorBidi"/>
          <w:color w:val="auto"/>
          <w:sz w:val="22"/>
          <w:szCs w:val="22"/>
        </w:rPr>
      </w:pPr>
    </w:p>
    <w:p w:rsidR="0FD2B5A6" w:rsidP="0FD2B5A6" w:rsidRDefault="0FD2B5A6" w14:paraId="5BEFAF07" w14:textId="67A44C54">
      <w:pPr>
        <w:spacing w:after="240"/>
        <w:rPr>
          <w:rFonts w:asciiTheme="minorHAnsi" w:hAnsiTheme="minorHAnsi" w:cstheme="minorBidi"/>
          <w:color w:val="auto"/>
          <w:sz w:val="22"/>
          <w:szCs w:val="22"/>
        </w:rPr>
      </w:pPr>
    </w:p>
    <w:p w:rsidR="0FD2B5A6" w:rsidP="0FD2B5A6" w:rsidRDefault="0FD2B5A6" w14:paraId="5DEA7639" w14:textId="21246EBF">
      <w:pPr>
        <w:spacing w:after="240"/>
        <w:rPr>
          <w:rFonts w:asciiTheme="minorHAnsi" w:hAnsiTheme="minorHAnsi" w:cstheme="minorBidi"/>
          <w:color w:val="auto"/>
          <w:sz w:val="22"/>
          <w:szCs w:val="22"/>
        </w:rPr>
      </w:pPr>
    </w:p>
    <w:p w:rsidR="0FD2B5A6" w:rsidP="0FD2B5A6" w:rsidRDefault="0FD2B5A6" w14:paraId="0D3E7EA1" w14:textId="501B373F">
      <w:pPr>
        <w:spacing w:after="240"/>
        <w:rPr>
          <w:rFonts w:asciiTheme="minorHAnsi" w:hAnsiTheme="minorHAnsi" w:cstheme="minorBidi"/>
          <w:color w:val="auto"/>
          <w:sz w:val="22"/>
          <w:szCs w:val="22"/>
        </w:rPr>
      </w:pPr>
    </w:p>
    <w:p w:rsidR="4023F1C5" w:rsidP="7BF6EDE8" w:rsidRDefault="4023F1C5" w14:paraId="58EEAAF3" w14:textId="7FFDD9A2">
      <w:pPr>
        <w:pStyle w:val="Heading1"/>
        <w:pageBreakBefore/>
        <w:numPr>
          <w:ilvl w:val="0"/>
          <w:numId w:val="5"/>
        </w:numPr>
        <w:spacing w:before="0" w:after="240"/>
        <w:rPr>
          <w:rFonts w:eastAsia="Times New Roman" w:asciiTheme="minorHAnsi" w:hAnsiTheme="minorHAnsi" w:cstheme="minorBidi"/>
          <w:color w:val="000000" w:themeColor="text1"/>
          <w:sz w:val="24"/>
          <w:szCs w:val="24"/>
          <w:lang w:val="en-GB" w:eastAsia="en-GB"/>
        </w:rPr>
      </w:pPr>
      <w:r w:rsidRPr="2B194855">
        <w:rPr>
          <w:rFonts w:eastAsia="Times New Roman" w:asciiTheme="minorHAnsi" w:hAnsiTheme="minorHAnsi" w:cstheme="minorBidi"/>
          <w:color w:val="000000" w:themeColor="text1"/>
          <w:sz w:val="24"/>
          <w:szCs w:val="24"/>
        </w:rPr>
        <w:lastRenderedPageBreak/>
        <w:t>Monitoring Progress and Evaluating Impact</w:t>
      </w:r>
    </w:p>
    <w:p w:rsidR="4023F1C5" w:rsidP="7BF6EDE8" w:rsidRDefault="4023F1C5" w14:paraId="5D77B915" w14:textId="06BE9067">
      <w:pPr>
        <w:pStyle w:val="Headings"/>
        <w:spacing w:after="240"/>
        <w:rPr>
          <w:rFonts w:asciiTheme="minorHAnsi" w:hAnsiTheme="minorHAnsi" w:cstheme="minorBidi"/>
          <w:b w:val="0"/>
          <w:color w:val="auto"/>
          <w:sz w:val="22"/>
          <w:szCs w:val="22"/>
        </w:rPr>
      </w:pPr>
      <w:r w:rsidRPr="2B194855">
        <w:rPr>
          <w:rFonts w:asciiTheme="minorHAnsi" w:hAnsiTheme="minorHAnsi" w:cstheme="minorBidi"/>
          <w:b w:val="0"/>
          <w:color w:val="auto"/>
          <w:sz w:val="22"/>
          <w:szCs w:val="22"/>
        </w:rPr>
        <w:t xml:space="preserve">The actions scheduled under each strategic objective have been developed into the detailed Action Plan in Chapter </w:t>
      </w:r>
      <w:r w:rsidRPr="2B194855" w:rsidR="56CF4D6B">
        <w:rPr>
          <w:rFonts w:asciiTheme="minorHAnsi" w:hAnsiTheme="minorHAnsi" w:cstheme="minorBidi"/>
          <w:b w:val="0"/>
          <w:color w:val="auto"/>
          <w:sz w:val="22"/>
          <w:szCs w:val="22"/>
        </w:rPr>
        <w:t>7</w:t>
      </w:r>
      <w:r w:rsidRPr="2B194855">
        <w:rPr>
          <w:rFonts w:asciiTheme="minorHAnsi" w:hAnsiTheme="minorHAnsi" w:cstheme="minorBidi"/>
          <w:b w:val="0"/>
          <w:color w:val="auto"/>
          <w:sz w:val="22"/>
          <w:szCs w:val="22"/>
        </w:rPr>
        <w:t>, which sets out specific timescales, resources, and partner responsibilities to guide implementation and delivery. This Action Plan provides a strong basis for monitoring progress in implementing the Empty Homes Plan on a regular basis.</w:t>
      </w:r>
    </w:p>
    <w:p w:rsidR="4023F1C5" w:rsidP="7BF6EDE8" w:rsidRDefault="4023F1C5" w14:paraId="04A66317" w14:textId="77382B35">
      <w:pPr>
        <w:pStyle w:val="Headings"/>
        <w:spacing w:after="240"/>
        <w:rPr>
          <w:rFonts w:asciiTheme="minorHAnsi" w:hAnsiTheme="minorHAnsi" w:cstheme="minorBidi"/>
          <w:b w:val="0"/>
          <w:color w:val="auto"/>
          <w:sz w:val="22"/>
          <w:szCs w:val="22"/>
        </w:rPr>
      </w:pPr>
      <w:r w:rsidRPr="7BF6EDE8">
        <w:rPr>
          <w:rFonts w:asciiTheme="minorHAnsi" w:hAnsiTheme="minorHAnsi" w:cstheme="minorBidi"/>
          <w:b w:val="0"/>
          <w:color w:val="auto"/>
          <w:sz w:val="22"/>
          <w:szCs w:val="22"/>
        </w:rPr>
        <w:t xml:space="preserve">A range of indicators have been developed to measure impact over time aligned to delivery timescales. The Action Plan therefore provides a basis for evaluating the longer-term impact of activity, partnership, and investment in tackling empty homes. These indicators will be reported on through the LHS update which is presented at </w:t>
      </w:r>
      <w:proofErr w:type="gramStart"/>
      <w:r w:rsidRPr="7BF6EDE8">
        <w:rPr>
          <w:rFonts w:asciiTheme="minorHAnsi" w:hAnsiTheme="minorHAnsi" w:cstheme="minorBidi"/>
          <w:b w:val="0"/>
          <w:color w:val="auto"/>
          <w:sz w:val="22"/>
          <w:szCs w:val="22"/>
        </w:rPr>
        <w:t>Executive</w:t>
      </w:r>
      <w:proofErr w:type="gramEnd"/>
      <w:r w:rsidRPr="7BF6EDE8">
        <w:rPr>
          <w:rFonts w:asciiTheme="minorHAnsi" w:hAnsiTheme="minorHAnsi" w:cstheme="minorBidi"/>
          <w:b w:val="0"/>
          <w:color w:val="auto"/>
          <w:sz w:val="22"/>
          <w:szCs w:val="22"/>
        </w:rPr>
        <w:t xml:space="preserve"> in October of each year.</w:t>
      </w:r>
    </w:p>
    <w:p w:rsidR="4023F1C5" w:rsidP="7BF6EDE8" w:rsidRDefault="4023F1C5" w14:paraId="3A92E19A" w14:textId="7263BD31">
      <w:pPr>
        <w:pStyle w:val="Headings"/>
        <w:spacing w:after="240"/>
        <w:rPr>
          <w:rFonts w:asciiTheme="minorHAnsi" w:hAnsiTheme="minorHAnsi" w:cstheme="minorBidi"/>
          <w:b w:val="0"/>
          <w:color w:val="auto"/>
          <w:sz w:val="22"/>
          <w:szCs w:val="22"/>
        </w:rPr>
      </w:pPr>
      <w:r w:rsidRPr="7BF6EDE8">
        <w:rPr>
          <w:rFonts w:asciiTheme="minorHAnsi" w:hAnsiTheme="minorHAnsi" w:cstheme="minorBidi"/>
          <w:b w:val="0"/>
          <w:color w:val="auto"/>
          <w:sz w:val="22"/>
          <w:szCs w:val="22"/>
        </w:rPr>
        <w:t xml:space="preserve">Table </w:t>
      </w:r>
      <w:r w:rsidRPr="7BF6EDE8" w:rsidR="0DC3736F">
        <w:rPr>
          <w:rFonts w:asciiTheme="minorHAnsi" w:hAnsiTheme="minorHAnsi" w:cstheme="minorBidi"/>
          <w:b w:val="0"/>
          <w:color w:val="auto"/>
          <w:sz w:val="22"/>
          <w:szCs w:val="22"/>
        </w:rPr>
        <w:t>7</w:t>
      </w:r>
      <w:r w:rsidRPr="7BF6EDE8">
        <w:rPr>
          <w:rFonts w:asciiTheme="minorHAnsi" w:hAnsiTheme="minorHAnsi" w:cstheme="minorBidi"/>
          <w:b w:val="0"/>
          <w:color w:val="auto"/>
          <w:sz w:val="22"/>
          <w:szCs w:val="22"/>
        </w:rPr>
        <w:t xml:space="preserve">.1 highlights the different indicators that will be measured and reported annually through the LHS update. </w:t>
      </w:r>
    </w:p>
    <w:p w:rsidR="4023F1C5" w:rsidP="7BF6EDE8" w:rsidRDefault="4023F1C5" w14:paraId="58F515BD" w14:textId="0E7EE243">
      <w:pPr>
        <w:spacing w:after="240"/>
        <w:rPr>
          <w:rFonts w:asciiTheme="minorHAnsi" w:hAnsiTheme="minorHAnsi" w:cstheme="minorBidi"/>
          <w:b/>
          <w:bCs/>
          <w:color w:val="auto"/>
          <w:sz w:val="22"/>
          <w:szCs w:val="22"/>
          <w:lang w:eastAsia="en-GB"/>
        </w:rPr>
      </w:pPr>
      <w:r w:rsidRPr="7BF6EDE8">
        <w:rPr>
          <w:rFonts w:asciiTheme="minorHAnsi" w:hAnsiTheme="minorHAnsi" w:cstheme="minorBidi"/>
          <w:b/>
          <w:bCs/>
          <w:color w:val="auto"/>
          <w:sz w:val="22"/>
          <w:szCs w:val="22"/>
        </w:rPr>
        <w:t xml:space="preserve">Table </w:t>
      </w:r>
      <w:r w:rsidRPr="7BF6EDE8" w:rsidR="01BD865E">
        <w:rPr>
          <w:rFonts w:asciiTheme="minorHAnsi" w:hAnsiTheme="minorHAnsi" w:cstheme="minorBidi"/>
          <w:b/>
          <w:bCs/>
          <w:color w:val="auto"/>
          <w:sz w:val="22"/>
          <w:szCs w:val="22"/>
        </w:rPr>
        <w:t>7</w:t>
      </w:r>
      <w:r w:rsidRPr="7BF6EDE8">
        <w:rPr>
          <w:rFonts w:asciiTheme="minorHAnsi" w:hAnsiTheme="minorHAnsi" w:cstheme="minorBidi"/>
          <w:b/>
          <w:bCs/>
          <w:color w:val="auto"/>
          <w:sz w:val="22"/>
          <w:szCs w:val="22"/>
        </w:rPr>
        <w:t>.1: Indicators, Baselines and Targets</w:t>
      </w:r>
    </w:p>
    <w:tbl>
      <w:tblPr>
        <w:tblStyle w:val="GridTable6Colorful-Accent1"/>
        <w:tblW w:w="0" w:type="auto"/>
        <w:tblLook w:val="04A0" w:firstRow="1" w:lastRow="0" w:firstColumn="1" w:lastColumn="0" w:noHBand="0" w:noVBand="1"/>
      </w:tblPr>
      <w:tblGrid>
        <w:gridCol w:w="5835"/>
        <w:gridCol w:w="1560"/>
        <w:gridCol w:w="2227"/>
      </w:tblGrid>
      <w:tr w:rsidR="7BF6EDE8" w:rsidTr="7BF6EDE8" w14:paraId="31B7916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34488649" w14:textId="5AEF37D3">
            <w:pPr>
              <w:rPr>
                <w:rFonts w:asciiTheme="minorHAnsi" w:hAnsiTheme="minorHAnsi" w:cstheme="minorBidi"/>
                <w:color w:val="FFFFFF" w:themeColor="background1"/>
              </w:rPr>
            </w:pPr>
            <w:r w:rsidRPr="7BF6EDE8">
              <w:rPr>
                <w:rFonts w:asciiTheme="minorHAnsi" w:hAnsiTheme="minorHAnsi" w:cstheme="minorBidi"/>
                <w:color w:val="auto"/>
              </w:rPr>
              <w:t>Indicator</w:t>
            </w:r>
          </w:p>
        </w:tc>
        <w:tc>
          <w:tcPr>
            <w:tcW w:w="1560" w:type="dxa"/>
          </w:tcPr>
          <w:p w:rsidR="7BF6EDE8" w:rsidP="7BF6EDE8" w:rsidRDefault="7BF6EDE8" w14:paraId="6383DF2E"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color w:val="FFFFFF" w:themeColor="background1"/>
              </w:rPr>
            </w:pPr>
            <w:r w:rsidRPr="7BF6EDE8">
              <w:rPr>
                <w:rFonts w:asciiTheme="minorHAnsi" w:hAnsiTheme="minorHAnsi" w:cstheme="minorBidi"/>
                <w:color w:val="auto"/>
              </w:rPr>
              <w:t>Baseline 2022/23</w:t>
            </w:r>
          </w:p>
        </w:tc>
        <w:tc>
          <w:tcPr>
            <w:tcW w:w="2227" w:type="dxa"/>
          </w:tcPr>
          <w:p w:rsidR="7BF6EDE8" w:rsidP="7BF6EDE8" w:rsidRDefault="7BF6EDE8" w14:paraId="07E6FCE3"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color w:val="FFFFFF" w:themeColor="background1"/>
              </w:rPr>
            </w:pPr>
            <w:r w:rsidRPr="7BF6EDE8">
              <w:rPr>
                <w:rFonts w:asciiTheme="minorHAnsi" w:hAnsiTheme="minorHAnsi" w:cstheme="minorBidi"/>
                <w:color w:val="auto"/>
              </w:rPr>
              <w:t>Target</w:t>
            </w:r>
          </w:p>
        </w:tc>
      </w:tr>
      <w:tr w:rsidR="7BF6EDE8" w:rsidTr="7BF6EDE8" w14:paraId="5E92EED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6C5B873E" w14:textId="77777777">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properties brought back into use</w:t>
            </w:r>
          </w:p>
        </w:tc>
        <w:tc>
          <w:tcPr>
            <w:tcW w:w="1560" w:type="dxa"/>
          </w:tcPr>
          <w:p w:rsidR="7BF6EDE8" w:rsidP="7BF6EDE8" w:rsidRDefault="7BF6EDE8" w14:paraId="03CDF62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63</w:t>
            </w:r>
          </w:p>
        </w:tc>
        <w:tc>
          <w:tcPr>
            <w:tcW w:w="2227" w:type="dxa"/>
          </w:tcPr>
          <w:p w:rsidR="7BF6EDE8" w:rsidP="7BF6EDE8" w:rsidRDefault="7BF6EDE8" w14:paraId="5623C84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70</w:t>
            </w:r>
          </w:p>
        </w:tc>
      </w:tr>
      <w:tr w:rsidR="7BF6EDE8" w:rsidTr="7BF6EDE8" w14:paraId="68D1DE49" w14:textId="77777777">
        <w:trPr>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6B5DCBA1" w14:textId="77777777">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empty homes visits carried out</w:t>
            </w:r>
          </w:p>
        </w:tc>
        <w:tc>
          <w:tcPr>
            <w:tcW w:w="1560" w:type="dxa"/>
          </w:tcPr>
          <w:p w:rsidR="7BF6EDE8" w:rsidP="7BF6EDE8" w:rsidRDefault="7BF6EDE8" w14:paraId="1716C675" w14:textId="59DFB9C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200</w:t>
            </w:r>
          </w:p>
        </w:tc>
        <w:tc>
          <w:tcPr>
            <w:tcW w:w="2227" w:type="dxa"/>
          </w:tcPr>
          <w:p w:rsidR="7BF6EDE8" w:rsidP="7BF6EDE8" w:rsidRDefault="7BF6EDE8" w14:paraId="4ACA882B" w14:textId="39AE00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500</w:t>
            </w:r>
          </w:p>
        </w:tc>
      </w:tr>
      <w:tr w:rsidR="7BF6EDE8" w:rsidTr="7BF6EDE8" w14:paraId="5FF890E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750D5A3A" w14:textId="5685B217">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owners contacted for action updates annually</w:t>
            </w:r>
          </w:p>
        </w:tc>
        <w:tc>
          <w:tcPr>
            <w:tcW w:w="1560" w:type="dxa"/>
          </w:tcPr>
          <w:p w:rsidR="7BF6EDE8" w:rsidP="7BF6EDE8" w:rsidRDefault="7BF6EDE8" w14:paraId="092CF545" w14:textId="763E1F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188</w:t>
            </w:r>
          </w:p>
        </w:tc>
        <w:tc>
          <w:tcPr>
            <w:tcW w:w="2227" w:type="dxa"/>
          </w:tcPr>
          <w:p w:rsidR="7BF6EDE8" w:rsidP="7BF6EDE8" w:rsidRDefault="7BF6EDE8" w14:paraId="0D57FF16" w14:textId="30CCE7A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100% of empty property owners contacted annually for action updates</w:t>
            </w:r>
          </w:p>
        </w:tc>
      </w:tr>
      <w:tr w:rsidR="7BF6EDE8" w:rsidTr="7BF6EDE8" w14:paraId="68EAAD3E" w14:textId="77777777">
        <w:trPr>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1C1315D2" w14:textId="77777777">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people reporting empty homes through online reporting tool</w:t>
            </w:r>
          </w:p>
        </w:tc>
        <w:tc>
          <w:tcPr>
            <w:tcW w:w="1560" w:type="dxa"/>
          </w:tcPr>
          <w:p w:rsidR="7BF6EDE8" w:rsidP="7BF6EDE8" w:rsidRDefault="7BF6EDE8" w14:paraId="41A180E0" w14:textId="698DE2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20</w:t>
            </w:r>
          </w:p>
        </w:tc>
        <w:tc>
          <w:tcPr>
            <w:tcW w:w="2227" w:type="dxa"/>
          </w:tcPr>
          <w:p w:rsidR="7BF6EDE8" w:rsidP="7BF6EDE8" w:rsidRDefault="7BF6EDE8" w14:paraId="388E9E61" w14:textId="57095F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30</w:t>
            </w:r>
          </w:p>
        </w:tc>
      </w:tr>
      <w:tr w:rsidR="7BF6EDE8" w:rsidTr="7BF6EDE8" w14:paraId="30A163B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1E55A6C5" w14:textId="77777777">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leaflets sent out to empty homeowners</w:t>
            </w:r>
          </w:p>
        </w:tc>
        <w:tc>
          <w:tcPr>
            <w:tcW w:w="1560" w:type="dxa"/>
          </w:tcPr>
          <w:p w:rsidR="7BF6EDE8" w:rsidP="7BF6EDE8" w:rsidRDefault="7BF6EDE8" w14:paraId="2B635B28" w14:textId="6DA579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366</w:t>
            </w:r>
          </w:p>
        </w:tc>
        <w:tc>
          <w:tcPr>
            <w:tcW w:w="2227" w:type="dxa"/>
          </w:tcPr>
          <w:p w:rsidR="7BF6EDE8" w:rsidP="7BF6EDE8" w:rsidRDefault="7BF6EDE8" w14:paraId="6B4D8423" w14:textId="0D2773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500</w:t>
            </w:r>
          </w:p>
        </w:tc>
      </w:tr>
      <w:tr w:rsidR="7BF6EDE8" w:rsidTr="7BF6EDE8" w14:paraId="2D61C12C" w14:textId="77777777">
        <w:trPr>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7DC4D62F" w14:textId="4EB8ED08">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empty homes surveys sent out to owners annually</w:t>
            </w:r>
          </w:p>
        </w:tc>
        <w:tc>
          <w:tcPr>
            <w:tcW w:w="1560" w:type="dxa"/>
          </w:tcPr>
          <w:p w:rsidR="7BF6EDE8" w:rsidP="7BF6EDE8" w:rsidRDefault="7BF6EDE8" w14:paraId="30F7BA50" w14:textId="67CD192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0</w:t>
            </w:r>
          </w:p>
        </w:tc>
        <w:tc>
          <w:tcPr>
            <w:tcW w:w="2227" w:type="dxa"/>
          </w:tcPr>
          <w:p w:rsidR="7BF6EDE8" w:rsidP="7BF6EDE8" w:rsidRDefault="7BF6EDE8" w14:paraId="17B62BB9" w14:textId="60CBB8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 xml:space="preserve">100% of all empty </w:t>
            </w:r>
            <w:proofErr w:type="gramStart"/>
            <w:r w:rsidRPr="7BF6EDE8">
              <w:rPr>
                <w:rFonts w:asciiTheme="minorHAnsi" w:hAnsiTheme="minorHAnsi" w:cstheme="minorBidi"/>
                <w:color w:val="auto"/>
                <w:sz w:val="22"/>
                <w:szCs w:val="22"/>
              </w:rPr>
              <w:t>home owners</w:t>
            </w:r>
            <w:proofErr w:type="gramEnd"/>
            <w:r w:rsidRPr="7BF6EDE8">
              <w:rPr>
                <w:rFonts w:asciiTheme="minorHAnsi" w:hAnsiTheme="minorHAnsi" w:cstheme="minorBidi"/>
                <w:color w:val="auto"/>
                <w:sz w:val="22"/>
                <w:szCs w:val="22"/>
              </w:rPr>
              <w:t xml:space="preserve"> surveyed annually</w:t>
            </w:r>
          </w:p>
        </w:tc>
      </w:tr>
      <w:tr w:rsidR="7BF6EDE8" w:rsidTr="7BF6EDE8" w14:paraId="7F22C46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7639B3F1" w14:textId="043E476F">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articles and social media posts to promote the empty homes team</w:t>
            </w:r>
          </w:p>
        </w:tc>
        <w:tc>
          <w:tcPr>
            <w:tcW w:w="1560" w:type="dxa"/>
          </w:tcPr>
          <w:p w:rsidR="7BF6EDE8" w:rsidP="7BF6EDE8" w:rsidRDefault="7BF6EDE8" w14:paraId="6CD31A6C" w14:textId="29029F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2</w:t>
            </w:r>
          </w:p>
        </w:tc>
        <w:tc>
          <w:tcPr>
            <w:tcW w:w="2227" w:type="dxa"/>
          </w:tcPr>
          <w:p w:rsidR="7BF6EDE8" w:rsidP="7BF6EDE8" w:rsidRDefault="7BF6EDE8" w14:paraId="223E4C7A" w14:textId="2375ED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6</w:t>
            </w:r>
          </w:p>
        </w:tc>
      </w:tr>
      <w:tr w:rsidR="7BF6EDE8" w:rsidTr="7BF6EDE8" w14:paraId="33970286" w14:textId="77777777">
        <w:trPr>
          <w:trHeight w:val="300"/>
        </w:trPr>
        <w:tc>
          <w:tcPr>
            <w:cnfStyle w:val="001000000000" w:firstRow="0" w:lastRow="0" w:firstColumn="1" w:lastColumn="0" w:oddVBand="0" w:evenVBand="0" w:oddHBand="0" w:evenHBand="0" w:firstRowFirstColumn="0" w:firstRowLastColumn="0" w:lastRowFirstColumn="0" w:lastRowLastColumn="0"/>
            <w:tcW w:w="5835" w:type="dxa"/>
          </w:tcPr>
          <w:p w:rsidR="7BF6EDE8" w:rsidP="7BF6EDE8" w:rsidRDefault="7BF6EDE8" w14:paraId="5044AAD0" w14:textId="77777777">
            <w:pPr>
              <w:rPr>
                <w:rFonts w:asciiTheme="minorHAnsi" w:hAnsiTheme="minorHAnsi" w:cstheme="minorBidi"/>
                <w:b w:val="0"/>
                <w:bCs w:val="0"/>
                <w:color w:val="auto"/>
                <w:sz w:val="22"/>
                <w:szCs w:val="22"/>
              </w:rPr>
            </w:pPr>
            <w:r w:rsidRPr="7BF6EDE8">
              <w:rPr>
                <w:rFonts w:asciiTheme="minorHAnsi" w:hAnsiTheme="minorHAnsi" w:cstheme="minorBidi"/>
                <w:b w:val="0"/>
                <w:bCs w:val="0"/>
                <w:color w:val="auto"/>
                <w:sz w:val="22"/>
                <w:szCs w:val="22"/>
              </w:rPr>
              <w:t>Number of empty homes which have been brought into use as affordable housing</w:t>
            </w:r>
          </w:p>
        </w:tc>
        <w:tc>
          <w:tcPr>
            <w:tcW w:w="1560" w:type="dxa"/>
          </w:tcPr>
          <w:p w:rsidR="7BF6EDE8" w:rsidP="7BF6EDE8" w:rsidRDefault="7BF6EDE8" w14:paraId="42664CCA" w14:textId="55C1E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8</w:t>
            </w:r>
          </w:p>
        </w:tc>
        <w:tc>
          <w:tcPr>
            <w:tcW w:w="2227" w:type="dxa"/>
          </w:tcPr>
          <w:p w:rsidR="7BF6EDE8" w:rsidP="7BF6EDE8" w:rsidRDefault="7BF6EDE8" w14:paraId="6C133AC8" w14:textId="746EA8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2"/>
                <w:szCs w:val="22"/>
              </w:rPr>
            </w:pPr>
            <w:r w:rsidRPr="7BF6EDE8">
              <w:rPr>
                <w:rFonts w:asciiTheme="minorHAnsi" w:hAnsiTheme="minorHAnsi" w:cstheme="minorBidi"/>
                <w:color w:val="auto"/>
                <w:sz w:val="22"/>
                <w:szCs w:val="22"/>
              </w:rPr>
              <w:t>10</w:t>
            </w:r>
          </w:p>
        </w:tc>
      </w:tr>
    </w:tbl>
    <w:p w:rsidR="7BF6EDE8" w:rsidP="7BF6EDE8" w:rsidRDefault="7BF6EDE8" w14:paraId="54A53DA9" w14:textId="18BB0E45">
      <w:pPr>
        <w:spacing w:after="240"/>
        <w:rPr>
          <w:rFonts w:asciiTheme="minorHAnsi" w:hAnsiTheme="minorHAnsi" w:cstheme="minorBidi"/>
          <w:color w:val="FFFFFF" w:themeColor="background1"/>
          <w:sz w:val="22"/>
          <w:szCs w:val="22"/>
        </w:rPr>
      </w:pPr>
    </w:p>
    <w:p w:rsidR="00867C62" w:rsidRDefault="00867C62" w14:paraId="103030A0" w14:textId="01AD68CF">
      <w:pPr>
        <w:spacing w:after="160"/>
        <w:rPr>
          <w:rFonts w:asciiTheme="minorHAnsi" w:hAnsiTheme="minorHAnsi" w:cstheme="minorBidi"/>
          <w:color w:val="auto"/>
          <w:sz w:val="22"/>
          <w:szCs w:val="22"/>
        </w:rPr>
      </w:pPr>
      <w:r>
        <w:rPr>
          <w:rFonts w:asciiTheme="minorHAnsi" w:hAnsiTheme="minorHAnsi" w:cstheme="minorBidi"/>
          <w:color w:val="auto"/>
          <w:sz w:val="22"/>
          <w:szCs w:val="22"/>
        </w:rPr>
        <w:br w:type="page"/>
      </w:r>
    </w:p>
    <w:p w:rsidR="00867C62" w:rsidP="00867C62" w:rsidRDefault="00877DB1" w14:paraId="6D861E70" w14:textId="582BE5E4">
      <w:pPr>
        <w:autoSpaceDE w:val="0"/>
        <w:autoSpaceDN w:val="0"/>
        <w:adjustRightInd w:val="0"/>
        <w:spacing w:line="240" w:lineRule="auto"/>
        <w:rPr>
          <w:rFonts w:asciiTheme="minorHAnsi" w:hAnsiTheme="minorHAnsi" w:eastAsiaTheme="minorHAnsi" w:cstheme="minorHAnsi"/>
          <w:b/>
          <w:bCs/>
          <w:color w:val="auto"/>
          <w:sz w:val="24"/>
          <w:szCs w:val="24"/>
          <w:lang w:val="en-GB"/>
        </w:rPr>
      </w:pPr>
      <w:r w:rsidRPr="00877DB1">
        <w:rPr>
          <w:rFonts w:asciiTheme="minorHAnsi" w:hAnsiTheme="minorHAnsi" w:eastAsiaTheme="minorHAnsi" w:cstheme="minorHAnsi"/>
          <w:b/>
          <w:bCs/>
          <w:color w:val="auto"/>
          <w:sz w:val="24"/>
          <w:szCs w:val="24"/>
          <w:lang w:val="en-GB"/>
        </w:rPr>
        <w:lastRenderedPageBreak/>
        <w:t xml:space="preserve">7. </w:t>
      </w:r>
      <w:r w:rsidRPr="00877DB1" w:rsidR="00867C62">
        <w:rPr>
          <w:rFonts w:asciiTheme="minorHAnsi" w:hAnsiTheme="minorHAnsi" w:eastAsiaTheme="minorHAnsi" w:cstheme="minorHAnsi"/>
          <w:b/>
          <w:bCs/>
          <w:color w:val="auto"/>
          <w:sz w:val="24"/>
          <w:szCs w:val="24"/>
          <w:lang w:val="en-GB"/>
        </w:rPr>
        <w:t>Consultation &amp; Engagement Outcomes: What did Our Partners Say?</w:t>
      </w:r>
    </w:p>
    <w:p w:rsidRPr="00083DEB" w:rsidR="00877DB1" w:rsidP="00867C62" w:rsidRDefault="00877DB1" w14:paraId="60C63C8A" w14:textId="77777777">
      <w:pPr>
        <w:autoSpaceDE w:val="0"/>
        <w:autoSpaceDN w:val="0"/>
        <w:adjustRightInd w:val="0"/>
        <w:spacing w:line="240" w:lineRule="auto"/>
        <w:rPr>
          <w:rFonts w:asciiTheme="minorHAnsi" w:hAnsiTheme="minorHAnsi" w:eastAsiaTheme="minorHAnsi" w:cstheme="minorHAnsi"/>
          <w:b/>
          <w:bCs/>
          <w:color w:val="auto"/>
          <w:sz w:val="22"/>
          <w:szCs w:val="22"/>
          <w:lang w:val="en-GB"/>
        </w:rPr>
      </w:pPr>
    </w:p>
    <w:p w:rsidRPr="00083DEB" w:rsidR="00867C62" w:rsidP="00867C62" w:rsidRDefault="00867C62" w14:paraId="5BFFBB14" w14:textId="46E9466E">
      <w:pPr>
        <w:autoSpaceDE w:val="0"/>
        <w:autoSpaceDN w:val="0"/>
        <w:adjustRightInd w:val="0"/>
        <w:spacing w:line="240" w:lineRule="auto"/>
        <w:rPr>
          <w:rFonts w:asciiTheme="minorHAnsi" w:hAnsiTheme="minorHAnsi" w:eastAsiaTheme="minorHAnsi" w:cstheme="minorHAnsi"/>
          <w:color w:val="000000"/>
          <w:sz w:val="22"/>
          <w:szCs w:val="22"/>
          <w:lang w:val="en-GB"/>
        </w:rPr>
      </w:pPr>
      <w:r w:rsidRPr="00083DEB">
        <w:rPr>
          <w:rFonts w:asciiTheme="minorHAnsi" w:hAnsiTheme="minorHAnsi" w:eastAsiaTheme="minorHAnsi" w:cstheme="minorHAnsi"/>
          <w:color w:val="000000"/>
          <w:sz w:val="22"/>
          <w:szCs w:val="22"/>
          <w:lang w:val="en-GB"/>
        </w:rPr>
        <w:t xml:space="preserve">Consultation on developing the </w:t>
      </w:r>
      <w:r w:rsidRPr="00083DEB" w:rsidR="00877DB1">
        <w:rPr>
          <w:rFonts w:asciiTheme="minorHAnsi" w:hAnsiTheme="minorHAnsi" w:eastAsiaTheme="minorHAnsi" w:cstheme="minorHAnsi"/>
          <w:color w:val="000000"/>
          <w:sz w:val="22"/>
          <w:szCs w:val="22"/>
          <w:lang w:val="en-GB"/>
        </w:rPr>
        <w:t>Empty Homes Plan</w:t>
      </w:r>
      <w:r w:rsidRPr="00083DEB">
        <w:rPr>
          <w:rFonts w:asciiTheme="minorHAnsi" w:hAnsiTheme="minorHAnsi" w:eastAsiaTheme="minorHAnsi" w:cstheme="minorHAnsi"/>
          <w:color w:val="000000"/>
          <w:sz w:val="22"/>
          <w:szCs w:val="22"/>
          <w:lang w:val="en-GB"/>
        </w:rPr>
        <w:t xml:space="preserve"> was</w:t>
      </w:r>
      <w:r w:rsidRPr="00083DEB" w:rsidR="00877DB1">
        <w:rPr>
          <w:rFonts w:asciiTheme="minorHAnsi" w:hAnsiTheme="minorHAnsi" w:eastAsiaTheme="minorHAnsi" w:cstheme="minorHAnsi"/>
          <w:color w:val="000000"/>
          <w:sz w:val="22"/>
          <w:szCs w:val="22"/>
          <w:lang w:val="en-GB"/>
        </w:rPr>
        <w:t xml:space="preserve"> </w:t>
      </w:r>
      <w:r w:rsidRPr="00083DEB">
        <w:rPr>
          <w:rFonts w:asciiTheme="minorHAnsi" w:hAnsiTheme="minorHAnsi" w:eastAsiaTheme="minorHAnsi" w:cstheme="minorHAnsi"/>
          <w:color w:val="000000"/>
          <w:sz w:val="22"/>
          <w:szCs w:val="22"/>
          <w:lang w:val="en-GB"/>
        </w:rPr>
        <w:t>delivered to ensure that residents, partners and stakeholders had an opportunity to influence and</w:t>
      </w:r>
      <w:r w:rsidRPr="00083DEB" w:rsidR="00877DB1">
        <w:rPr>
          <w:rFonts w:asciiTheme="minorHAnsi" w:hAnsiTheme="minorHAnsi" w:eastAsiaTheme="minorHAnsi" w:cstheme="minorHAnsi"/>
          <w:color w:val="000000"/>
          <w:sz w:val="22"/>
          <w:szCs w:val="22"/>
          <w:lang w:val="en-GB"/>
        </w:rPr>
        <w:t xml:space="preserve"> </w:t>
      </w:r>
      <w:r w:rsidRPr="00083DEB">
        <w:rPr>
          <w:rFonts w:asciiTheme="minorHAnsi" w:hAnsiTheme="minorHAnsi" w:eastAsiaTheme="minorHAnsi" w:cstheme="minorHAnsi"/>
          <w:color w:val="000000"/>
          <w:sz w:val="22"/>
          <w:szCs w:val="22"/>
          <w:lang w:val="en-GB"/>
        </w:rPr>
        <w:t>have their say on the future strategy for tackling empty homes in</w:t>
      </w:r>
      <w:r w:rsidRPr="00083DEB" w:rsidR="00877DB1">
        <w:rPr>
          <w:rFonts w:asciiTheme="minorHAnsi" w:hAnsiTheme="minorHAnsi" w:eastAsiaTheme="minorHAnsi" w:cstheme="minorHAnsi"/>
          <w:color w:val="000000"/>
          <w:sz w:val="22"/>
          <w:szCs w:val="22"/>
          <w:lang w:val="en-GB"/>
        </w:rPr>
        <w:t xml:space="preserve"> Falkirk</w:t>
      </w:r>
      <w:r w:rsidRPr="00083DEB">
        <w:rPr>
          <w:rFonts w:asciiTheme="minorHAnsi" w:hAnsiTheme="minorHAnsi" w:eastAsiaTheme="minorHAnsi" w:cstheme="minorHAnsi"/>
          <w:b/>
          <w:bCs/>
          <w:i/>
          <w:iCs/>
          <w:color w:val="000000"/>
          <w:sz w:val="22"/>
          <w:szCs w:val="22"/>
          <w:lang w:val="en-GB"/>
        </w:rPr>
        <w:t>.</w:t>
      </w:r>
      <w:r w:rsidRPr="00083DEB" w:rsidR="00877DB1">
        <w:rPr>
          <w:rFonts w:asciiTheme="minorHAnsi" w:hAnsiTheme="minorHAnsi" w:eastAsiaTheme="minorHAnsi" w:cstheme="minorHAnsi"/>
          <w:color w:val="000000"/>
          <w:sz w:val="22"/>
          <w:szCs w:val="22"/>
          <w:lang w:val="en-GB"/>
        </w:rPr>
        <w:t xml:space="preserve"> </w:t>
      </w:r>
      <w:r w:rsidRPr="00083DEB">
        <w:rPr>
          <w:rFonts w:asciiTheme="minorHAnsi" w:hAnsiTheme="minorHAnsi" w:eastAsiaTheme="minorHAnsi" w:cstheme="minorHAnsi"/>
          <w:color w:val="000000"/>
          <w:sz w:val="22"/>
          <w:szCs w:val="22"/>
          <w:lang w:val="en-GB"/>
        </w:rPr>
        <w:t xml:space="preserve">As a result, the Empty Homes </w:t>
      </w:r>
      <w:r w:rsidRPr="00083DEB" w:rsidR="00877DB1">
        <w:rPr>
          <w:rFonts w:asciiTheme="minorHAnsi" w:hAnsiTheme="minorHAnsi" w:eastAsiaTheme="minorHAnsi" w:cstheme="minorHAnsi"/>
          <w:color w:val="000000"/>
          <w:sz w:val="22"/>
          <w:szCs w:val="22"/>
          <w:lang w:val="en-GB"/>
        </w:rPr>
        <w:t xml:space="preserve">Plan </w:t>
      </w:r>
      <w:r w:rsidRPr="00083DEB">
        <w:rPr>
          <w:rFonts w:asciiTheme="minorHAnsi" w:hAnsiTheme="minorHAnsi" w:eastAsiaTheme="minorHAnsi" w:cstheme="minorHAnsi"/>
          <w:color w:val="000000"/>
          <w:sz w:val="22"/>
          <w:szCs w:val="22"/>
          <w:lang w:val="en-GB"/>
        </w:rPr>
        <w:t>reflects the local needs and experiences of</w:t>
      </w:r>
      <w:r w:rsidRPr="00083DEB" w:rsidR="00877DB1">
        <w:rPr>
          <w:rFonts w:asciiTheme="minorHAnsi" w:hAnsiTheme="minorHAnsi" w:eastAsiaTheme="minorHAnsi" w:cstheme="minorHAnsi"/>
          <w:color w:val="000000"/>
          <w:sz w:val="22"/>
          <w:szCs w:val="22"/>
          <w:lang w:val="en-GB"/>
        </w:rPr>
        <w:t xml:space="preserve"> </w:t>
      </w:r>
      <w:r w:rsidRPr="00083DEB">
        <w:rPr>
          <w:rFonts w:asciiTheme="minorHAnsi" w:hAnsiTheme="minorHAnsi" w:eastAsiaTheme="minorHAnsi" w:cstheme="minorHAnsi"/>
          <w:color w:val="000000"/>
          <w:sz w:val="22"/>
          <w:szCs w:val="22"/>
          <w:lang w:val="en-GB"/>
        </w:rPr>
        <w:t>residents and communities, as well as the views of partners and stakeholders on the development</w:t>
      </w:r>
      <w:r w:rsidRPr="00083DEB" w:rsidR="00877DB1">
        <w:rPr>
          <w:rFonts w:asciiTheme="minorHAnsi" w:hAnsiTheme="minorHAnsi" w:eastAsiaTheme="minorHAnsi" w:cstheme="minorHAnsi"/>
          <w:color w:val="000000"/>
          <w:sz w:val="22"/>
          <w:szCs w:val="22"/>
          <w:lang w:val="en-GB"/>
        </w:rPr>
        <w:t xml:space="preserve"> </w:t>
      </w:r>
      <w:r w:rsidRPr="00083DEB">
        <w:rPr>
          <w:rFonts w:asciiTheme="minorHAnsi" w:hAnsiTheme="minorHAnsi" w:eastAsiaTheme="minorHAnsi" w:cstheme="minorHAnsi"/>
          <w:color w:val="000000"/>
          <w:sz w:val="22"/>
          <w:szCs w:val="22"/>
          <w:lang w:val="en-GB"/>
        </w:rPr>
        <w:t>of priorities and actions.</w:t>
      </w:r>
    </w:p>
    <w:p w:rsidRPr="00BC427C" w:rsidR="00867C62" w:rsidP="00867C62" w:rsidRDefault="00867C62" w14:paraId="7CB8DE35" w14:textId="77777777">
      <w:pPr>
        <w:autoSpaceDE w:val="0"/>
        <w:autoSpaceDN w:val="0"/>
        <w:adjustRightInd w:val="0"/>
        <w:spacing w:line="240" w:lineRule="auto"/>
        <w:rPr>
          <w:rFonts w:asciiTheme="minorHAnsi" w:hAnsiTheme="minorHAnsi" w:eastAsiaTheme="minorHAnsi" w:cstheme="minorHAnsi"/>
          <w:color w:val="auto"/>
          <w:sz w:val="22"/>
          <w:szCs w:val="22"/>
          <w:lang w:val="en-GB"/>
        </w:rPr>
      </w:pPr>
      <w:r w:rsidRPr="00BC427C">
        <w:rPr>
          <w:rFonts w:asciiTheme="minorHAnsi" w:hAnsiTheme="minorHAnsi" w:eastAsiaTheme="minorHAnsi" w:cstheme="minorHAnsi"/>
          <w:color w:val="auto"/>
          <w:sz w:val="22"/>
          <w:szCs w:val="22"/>
          <w:lang w:val="en-GB"/>
        </w:rPr>
        <w:t>Insert details of consultation activities carried by tailoring the following sample text to detail the</w:t>
      </w:r>
    </w:p>
    <w:p w:rsidRPr="00083DEB" w:rsidR="002336D3" w:rsidP="002336D3" w:rsidRDefault="00867C62" w14:paraId="71ACF963" w14:textId="52D50647">
      <w:pPr>
        <w:autoSpaceDE w:val="0"/>
        <w:autoSpaceDN w:val="0"/>
        <w:adjustRightInd w:val="0"/>
        <w:spacing w:line="240" w:lineRule="auto"/>
        <w:rPr>
          <w:rFonts w:asciiTheme="minorHAnsi" w:hAnsiTheme="minorHAnsi" w:eastAsiaTheme="minorHAnsi" w:cstheme="minorHAnsi"/>
          <w:color w:val="000000"/>
          <w:sz w:val="22"/>
          <w:szCs w:val="22"/>
          <w:lang w:val="en-GB"/>
        </w:rPr>
      </w:pPr>
      <w:r w:rsidRPr="00083DEB">
        <w:rPr>
          <w:rFonts w:asciiTheme="minorHAnsi" w:hAnsiTheme="minorHAnsi" w:eastAsiaTheme="minorHAnsi" w:cstheme="minorHAnsi"/>
          <w:color w:val="000000"/>
          <w:sz w:val="22"/>
          <w:szCs w:val="22"/>
          <w:lang w:val="en-GB"/>
        </w:rPr>
        <w:t xml:space="preserve">To maximise participation </w:t>
      </w:r>
      <w:r w:rsidRPr="00083DEB" w:rsidR="009160AE">
        <w:rPr>
          <w:rFonts w:asciiTheme="minorHAnsi" w:hAnsiTheme="minorHAnsi" w:eastAsiaTheme="minorHAnsi" w:cstheme="minorHAnsi"/>
          <w:color w:val="000000"/>
          <w:sz w:val="22"/>
          <w:szCs w:val="22"/>
          <w:lang w:val="en-GB"/>
        </w:rPr>
        <w:t xml:space="preserve">the Council’s </w:t>
      </w:r>
      <w:r w:rsidRPr="00083DEB" w:rsidR="00F97FAB">
        <w:rPr>
          <w:rFonts w:asciiTheme="minorHAnsi" w:hAnsiTheme="minorHAnsi" w:eastAsiaTheme="minorHAnsi" w:cstheme="minorHAnsi"/>
          <w:color w:val="000000"/>
          <w:sz w:val="22"/>
          <w:szCs w:val="22"/>
          <w:lang w:val="en-GB"/>
        </w:rPr>
        <w:t xml:space="preserve">new digital engagement platform called </w:t>
      </w:r>
      <w:r w:rsidRPr="00083DEB" w:rsidR="009160AE">
        <w:rPr>
          <w:rFonts w:asciiTheme="minorHAnsi" w:hAnsiTheme="minorHAnsi" w:eastAsiaTheme="minorHAnsi" w:cstheme="minorHAnsi"/>
          <w:color w:val="000000"/>
          <w:sz w:val="22"/>
          <w:szCs w:val="22"/>
          <w:lang w:val="en-GB"/>
        </w:rPr>
        <w:t>Participate+</w:t>
      </w:r>
      <w:r w:rsidRPr="00083DEB" w:rsidR="00F97FAB">
        <w:rPr>
          <w:rFonts w:asciiTheme="minorHAnsi" w:hAnsiTheme="minorHAnsi" w:eastAsiaTheme="minorHAnsi" w:cstheme="minorHAnsi"/>
          <w:color w:val="000000"/>
          <w:sz w:val="22"/>
          <w:szCs w:val="22"/>
          <w:lang w:val="en-GB"/>
        </w:rPr>
        <w:t xml:space="preserve"> was used. The platform has been designed to provide a space for people who live, work in, or visit the Falkirk area to be actively involved in local decision making. </w:t>
      </w:r>
      <w:r w:rsidRPr="00083DEB" w:rsidR="00F97FAB">
        <w:rPr>
          <w:rFonts w:asciiTheme="minorHAnsi" w:hAnsiTheme="minorHAnsi" w:cstheme="minorHAnsi"/>
          <w:color w:val="333333"/>
          <w:sz w:val="22"/>
          <w:szCs w:val="22"/>
          <w:shd w:val="clear" w:color="auto" w:fill="FFFFFF"/>
        </w:rPr>
        <w:t xml:space="preserve">There are just over 6,500 registered users for the platform. </w:t>
      </w:r>
      <w:r w:rsidRPr="00083DEB" w:rsidR="002336D3">
        <w:rPr>
          <w:rFonts w:asciiTheme="minorHAnsi" w:hAnsiTheme="minorHAnsi" w:eastAsiaTheme="minorHAnsi" w:cstheme="minorHAnsi"/>
          <w:color w:val="000000"/>
          <w:sz w:val="22"/>
          <w:szCs w:val="22"/>
          <w:lang w:val="en-GB"/>
        </w:rPr>
        <w:t>To ensure as many people as possible were aware of the consultation a link was sent to the following groups:</w:t>
      </w:r>
    </w:p>
    <w:p w:rsidRPr="00083DEB" w:rsidR="002336D3" w:rsidP="002336D3" w:rsidRDefault="002336D3" w14:paraId="4F6F15E5" w14:textId="77777777">
      <w:pPr>
        <w:autoSpaceDE w:val="0"/>
        <w:autoSpaceDN w:val="0"/>
        <w:adjustRightInd w:val="0"/>
        <w:spacing w:line="240" w:lineRule="auto"/>
        <w:rPr>
          <w:rFonts w:asciiTheme="minorHAnsi" w:hAnsiTheme="minorHAnsi" w:cstheme="minorHAnsi"/>
          <w:color w:val="333333"/>
          <w:sz w:val="22"/>
          <w:szCs w:val="22"/>
          <w:shd w:val="clear" w:color="auto" w:fill="FFFFFF"/>
        </w:rPr>
      </w:pPr>
    </w:p>
    <w:p w:rsidRPr="00083DEB" w:rsidR="002336D3" w:rsidP="002336D3" w:rsidRDefault="002336D3" w14:paraId="0E01F456" w14:textId="4983AF5F">
      <w:pPr>
        <w:pStyle w:val="ListParagraph"/>
        <w:numPr>
          <w:ilvl w:val="0"/>
          <w:numId w:val="41"/>
        </w:num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r w:rsidRPr="00083DEB">
        <w:rPr>
          <w:rFonts w:asciiTheme="minorHAnsi" w:hAnsiTheme="minorHAnsi" w:cstheme="minorHAnsi"/>
          <w:color w:val="333333"/>
          <w:sz w:val="22"/>
          <w:szCs w:val="22"/>
          <w:shd w:val="clear" w:color="auto" w:fill="FFFFFF"/>
        </w:rPr>
        <w:t>C</w:t>
      </w:r>
      <w:proofErr w:type="spellStart"/>
      <w:r w:rsidRPr="00083DEB">
        <w:rPr>
          <w:rFonts w:asciiTheme="minorHAnsi" w:hAnsiTheme="minorHAnsi" w:eastAsiaTheme="minorHAnsi" w:cstheme="minorHAnsi"/>
          <w:color w:val="000000"/>
          <w:sz w:val="22"/>
          <w:szCs w:val="22"/>
          <w:lang w:val="en-GB"/>
        </w:rPr>
        <w:t>urrent</w:t>
      </w:r>
      <w:proofErr w:type="spellEnd"/>
      <w:r w:rsidRPr="00083DEB">
        <w:rPr>
          <w:rFonts w:asciiTheme="minorHAnsi" w:hAnsiTheme="minorHAnsi" w:eastAsiaTheme="minorHAnsi" w:cstheme="minorHAnsi"/>
          <w:color w:val="000000"/>
          <w:sz w:val="22"/>
          <w:szCs w:val="22"/>
          <w:lang w:val="en-GB"/>
        </w:rPr>
        <w:t xml:space="preserve"> empty </w:t>
      </w:r>
      <w:proofErr w:type="gramStart"/>
      <w:r w:rsidRPr="00083DEB">
        <w:rPr>
          <w:rFonts w:asciiTheme="minorHAnsi" w:hAnsiTheme="minorHAnsi" w:eastAsiaTheme="minorHAnsi" w:cstheme="minorHAnsi"/>
          <w:color w:val="000000"/>
          <w:sz w:val="22"/>
          <w:szCs w:val="22"/>
          <w:lang w:val="en-GB"/>
        </w:rPr>
        <w:t>home</w:t>
      </w:r>
      <w:r w:rsidRPr="00083DEB" w:rsidR="007A5031">
        <w:rPr>
          <w:rFonts w:asciiTheme="minorHAnsi" w:hAnsiTheme="minorHAnsi" w:eastAsiaTheme="minorHAnsi" w:cstheme="minorHAnsi"/>
          <w:color w:val="000000"/>
          <w:sz w:val="22"/>
          <w:szCs w:val="22"/>
          <w:lang w:val="en-GB"/>
        </w:rPr>
        <w:t>-</w:t>
      </w:r>
      <w:r w:rsidRPr="00083DEB">
        <w:rPr>
          <w:rFonts w:asciiTheme="minorHAnsi" w:hAnsiTheme="minorHAnsi" w:eastAsiaTheme="minorHAnsi" w:cstheme="minorHAnsi"/>
          <w:color w:val="000000"/>
          <w:sz w:val="22"/>
          <w:szCs w:val="22"/>
          <w:lang w:val="en-GB"/>
        </w:rPr>
        <w:t>owners</w:t>
      </w:r>
      <w:proofErr w:type="gramEnd"/>
      <w:r w:rsidRPr="00083DEB">
        <w:rPr>
          <w:rFonts w:asciiTheme="minorHAnsi" w:hAnsiTheme="minorHAnsi" w:eastAsiaTheme="minorHAnsi" w:cstheme="minorHAnsi"/>
          <w:color w:val="000000"/>
          <w:sz w:val="22"/>
          <w:szCs w:val="22"/>
          <w:lang w:val="en-GB"/>
        </w:rPr>
        <w:t xml:space="preserve"> with </w:t>
      </w:r>
      <w:r w:rsidRPr="00083DEB" w:rsidR="00972A83">
        <w:rPr>
          <w:rFonts w:asciiTheme="minorHAnsi" w:hAnsiTheme="minorHAnsi" w:eastAsiaTheme="minorHAnsi" w:cstheme="minorHAnsi"/>
          <w:color w:val="000000"/>
          <w:sz w:val="22"/>
          <w:szCs w:val="22"/>
          <w:lang w:val="en-GB"/>
        </w:rPr>
        <w:t xml:space="preserve">an </w:t>
      </w:r>
      <w:r w:rsidRPr="00083DEB">
        <w:rPr>
          <w:rFonts w:asciiTheme="minorHAnsi" w:hAnsiTheme="minorHAnsi" w:eastAsiaTheme="minorHAnsi" w:cstheme="minorHAnsi"/>
          <w:color w:val="000000"/>
          <w:sz w:val="22"/>
          <w:szCs w:val="22"/>
          <w:lang w:val="en-GB"/>
        </w:rPr>
        <w:t>email address</w:t>
      </w:r>
    </w:p>
    <w:p w:rsidRPr="00083DEB" w:rsidR="002336D3" w:rsidP="002336D3" w:rsidRDefault="002336D3" w14:paraId="5F114980" w14:textId="77777777">
      <w:pPr>
        <w:pStyle w:val="ListParagraph"/>
        <w:numPr>
          <w:ilvl w:val="0"/>
          <w:numId w:val="41"/>
        </w:num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r w:rsidRPr="00083DEB">
        <w:rPr>
          <w:rFonts w:asciiTheme="minorHAnsi" w:hAnsiTheme="minorHAnsi" w:eastAsiaTheme="minorHAnsi" w:cstheme="minorHAnsi"/>
          <w:color w:val="000000"/>
          <w:sz w:val="22"/>
          <w:szCs w:val="22"/>
          <w:lang w:val="en-GB"/>
        </w:rPr>
        <w:t xml:space="preserve">Community Councils </w:t>
      </w:r>
    </w:p>
    <w:p w:rsidRPr="00083DEB" w:rsidR="00972A83" w:rsidP="002336D3" w:rsidRDefault="002336D3" w14:paraId="513BC836" w14:textId="77777777">
      <w:pPr>
        <w:pStyle w:val="ListParagraph"/>
        <w:numPr>
          <w:ilvl w:val="0"/>
          <w:numId w:val="41"/>
        </w:num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r w:rsidRPr="00083DEB">
        <w:rPr>
          <w:rFonts w:asciiTheme="minorHAnsi" w:hAnsiTheme="minorHAnsi" w:eastAsiaTheme="minorHAnsi" w:cstheme="minorHAnsi"/>
          <w:color w:val="000000"/>
          <w:sz w:val="22"/>
          <w:szCs w:val="22"/>
          <w:lang w:val="en-GB"/>
        </w:rPr>
        <w:t>Citizens Panel</w:t>
      </w:r>
      <w:r w:rsidRPr="00083DEB" w:rsidR="00972A83">
        <w:rPr>
          <w:rFonts w:asciiTheme="minorHAnsi" w:hAnsiTheme="minorHAnsi" w:eastAsiaTheme="minorHAnsi" w:cstheme="minorHAnsi"/>
          <w:color w:val="000000"/>
          <w:sz w:val="22"/>
          <w:szCs w:val="22"/>
          <w:lang w:val="en-GB"/>
        </w:rPr>
        <w:t>, which is a panel made up of local people of all ages who have volunteered to complete regular online questionnaires about Council services and the local issues that affect them and their area</w:t>
      </w:r>
    </w:p>
    <w:p w:rsidRPr="00083DEB" w:rsidR="00972A83" w:rsidP="002336D3" w:rsidRDefault="002336D3" w14:paraId="1CD886B2" w14:textId="77777777">
      <w:pPr>
        <w:pStyle w:val="ListParagraph"/>
        <w:numPr>
          <w:ilvl w:val="0"/>
          <w:numId w:val="41"/>
        </w:num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r w:rsidRPr="00083DEB">
        <w:rPr>
          <w:rFonts w:asciiTheme="minorHAnsi" w:hAnsiTheme="minorHAnsi" w:eastAsiaTheme="minorHAnsi" w:cstheme="minorHAnsi"/>
          <w:color w:val="000000"/>
          <w:sz w:val="22"/>
          <w:szCs w:val="22"/>
          <w:lang w:val="en-GB"/>
        </w:rPr>
        <w:t>Internal contacts – Legal, Environmental Health, Revenues and Housing</w:t>
      </w:r>
    </w:p>
    <w:p w:rsidRPr="00083DEB" w:rsidR="00972A83" w:rsidP="002336D3" w:rsidRDefault="002336D3" w14:paraId="73E96D01" w14:textId="77777777">
      <w:pPr>
        <w:pStyle w:val="ListParagraph"/>
        <w:numPr>
          <w:ilvl w:val="0"/>
          <w:numId w:val="41"/>
        </w:num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r w:rsidRPr="00083DEB">
        <w:rPr>
          <w:rFonts w:asciiTheme="minorHAnsi" w:hAnsiTheme="minorHAnsi" w:eastAsiaTheme="minorHAnsi" w:cstheme="minorHAnsi"/>
          <w:color w:val="000000"/>
          <w:sz w:val="22"/>
          <w:szCs w:val="22"/>
          <w:lang w:val="en-GB"/>
        </w:rPr>
        <w:t>Council</w:t>
      </w:r>
      <w:r w:rsidRPr="00083DEB" w:rsidR="00972A83">
        <w:rPr>
          <w:rFonts w:asciiTheme="minorHAnsi" w:hAnsiTheme="minorHAnsi" w:eastAsiaTheme="minorHAnsi" w:cstheme="minorHAnsi"/>
          <w:color w:val="000000"/>
          <w:sz w:val="22"/>
          <w:szCs w:val="22"/>
          <w:lang w:val="en-GB"/>
        </w:rPr>
        <w:t xml:space="preserve"> Members</w:t>
      </w:r>
    </w:p>
    <w:p w:rsidRPr="00083DEB" w:rsidR="002336D3" w:rsidP="002336D3" w:rsidRDefault="002336D3" w14:paraId="79BFA69F" w14:textId="0EF359E0">
      <w:pPr>
        <w:pStyle w:val="ListParagraph"/>
        <w:numPr>
          <w:ilvl w:val="0"/>
          <w:numId w:val="41"/>
        </w:num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r w:rsidRPr="00083DEB">
        <w:rPr>
          <w:rFonts w:asciiTheme="minorHAnsi" w:hAnsiTheme="minorHAnsi" w:eastAsiaTheme="minorHAnsi" w:cstheme="minorHAnsi"/>
          <w:color w:val="000000"/>
          <w:sz w:val="22"/>
          <w:szCs w:val="22"/>
          <w:lang w:val="en-GB"/>
        </w:rPr>
        <w:t>Housing Consultation Register participants</w:t>
      </w:r>
      <w:r w:rsidRPr="00083DEB" w:rsidR="00B53DDA">
        <w:rPr>
          <w:rFonts w:asciiTheme="minorHAnsi" w:hAnsiTheme="minorHAnsi" w:eastAsiaTheme="minorHAnsi" w:cstheme="minorHAnsi"/>
          <w:color w:val="000000"/>
          <w:sz w:val="22"/>
          <w:szCs w:val="22"/>
          <w:lang w:val="en-GB"/>
        </w:rPr>
        <w:t>.</w:t>
      </w:r>
    </w:p>
    <w:p w:rsidRPr="00083DEB" w:rsidR="00972A83" w:rsidP="002336D3" w:rsidRDefault="00972A83" w14:paraId="18CBC9BC" w14:textId="77777777">
      <w:pPr>
        <w:autoSpaceDE w:val="0"/>
        <w:autoSpaceDN w:val="0"/>
        <w:adjustRightInd w:val="0"/>
        <w:spacing w:line="240" w:lineRule="auto"/>
        <w:rPr>
          <w:rFonts w:asciiTheme="minorHAnsi" w:hAnsiTheme="minorHAnsi" w:eastAsiaTheme="minorHAnsi" w:cstheme="minorHAnsi"/>
          <w:color w:val="000000"/>
          <w:sz w:val="22"/>
          <w:szCs w:val="22"/>
          <w:lang w:val="en-GB"/>
        </w:rPr>
      </w:pPr>
    </w:p>
    <w:p w:rsidRPr="00083DEB" w:rsidR="00F97FAB" w:rsidP="00867C62" w:rsidRDefault="00F97FAB" w14:paraId="59138CF7" w14:textId="2B1211B8">
      <w:pPr>
        <w:autoSpaceDE w:val="0"/>
        <w:autoSpaceDN w:val="0"/>
        <w:adjustRightInd w:val="0"/>
        <w:spacing w:line="240" w:lineRule="auto"/>
        <w:rPr>
          <w:rFonts w:asciiTheme="minorHAnsi" w:hAnsiTheme="minorHAnsi" w:eastAsiaTheme="minorHAnsi" w:cstheme="minorHAnsi"/>
          <w:color w:val="000000"/>
          <w:sz w:val="22"/>
          <w:szCs w:val="22"/>
          <w:lang w:val="en-GB"/>
        </w:rPr>
      </w:pPr>
      <w:r w:rsidRPr="00083DEB">
        <w:rPr>
          <w:rFonts w:asciiTheme="minorHAnsi" w:hAnsiTheme="minorHAnsi" w:cstheme="minorHAnsi"/>
          <w:color w:val="333333"/>
          <w:sz w:val="22"/>
          <w:szCs w:val="22"/>
          <w:shd w:val="clear" w:color="auto" w:fill="FFFFFF"/>
        </w:rPr>
        <w:t xml:space="preserve">The plan was </w:t>
      </w:r>
      <w:r w:rsidRPr="00083DEB" w:rsidR="00351F56">
        <w:rPr>
          <w:rFonts w:asciiTheme="minorHAnsi" w:hAnsiTheme="minorHAnsi" w:cstheme="minorHAnsi"/>
          <w:color w:val="333333"/>
          <w:sz w:val="22"/>
          <w:szCs w:val="22"/>
          <w:shd w:val="clear" w:color="auto" w:fill="FFFFFF"/>
        </w:rPr>
        <w:t xml:space="preserve">uploaded on to the platform </w:t>
      </w:r>
      <w:r w:rsidRPr="00083DEB" w:rsidR="00AA362D">
        <w:rPr>
          <w:rFonts w:asciiTheme="minorHAnsi" w:hAnsiTheme="minorHAnsi" w:cstheme="minorHAnsi"/>
          <w:color w:val="333333"/>
          <w:sz w:val="22"/>
          <w:szCs w:val="22"/>
          <w:shd w:val="clear" w:color="auto" w:fill="FFFFFF"/>
        </w:rPr>
        <w:t xml:space="preserve">for 8 weeks </w:t>
      </w:r>
      <w:r w:rsidRPr="00083DEB" w:rsidR="00972A83">
        <w:rPr>
          <w:rFonts w:asciiTheme="minorHAnsi" w:hAnsiTheme="minorHAnsi" w:eastAsiaTheme="minorHAnsi" w:cstheme="minorHAnsi"/>
          <w:color w:val="000000"/>
          <w:sz w:val="22"/>
          <w:szCs w:val="22"/>
          <w:lang w:val="en-GB"/>
        </w:rPr>
        <w:t xml:space="preserve">and was made public so it appeared on the front page of Participate + so anyone could respond to the </w:t>
      </w:r>
      <w:r w:rsidRPr="00083DEB" w:rsidR="00351F56">
        <w:rPr>
          <w:rFonts w:asciiTheme="minorHAnsi" w:hAnsiTheme="minorHAnsi" w:cstheme="minorHAnsi"/>
          <w:color w:val="333333"/>
          <w:sz w:val="22"/>
          <w:szCs w:val="22"/>
          <w:shd w:val="clear" w:color="auto" w:fill="FFFFFF"/>
        </w:rPr>
        <w:t>7 questions which are listed below:</w:t>
      </w:r>
    </w:p>
    <w:p w:rsidRPr="00083DEB" w:rsidR="00351F56" w:rsidP="00867C62" w:rsidRDefault="00351F56" w14:paraId="128D9986" w14:textId="77777777">
      <w:pPr>
        <w:autoSpaceDE w:val="0"/>
        <w:autoSpaceDN w:val="0"/>
        <w:adjustRightInd w:val="0"/>
        <w:spacing w:line="240" w:lineRule="auto"/>
        <w:rPr>
          <w:rFonts w:asciiTheme="minorHAnsi" w:hAnsiTheme="minorHAnsi" w:eastAsiaTheme="minorHAnsi" w:cstheme="minorHAnsi"/>
          <w:color w:val="000000"/>
          <w:sz w:val="22"/>
          <w:szCs w:val="22"/>
          <w:lang w:val="en-GB"/>
        </w:rPr>
      </w:pPr>
    </w:p>
    <w:p w:rsidRPr="00083DEB" w:rsidR="00351F56" w:rsidP="00351F56" w:rsidRDefault="00351F56" w14:paraId="1C18E859" w14:textId="77777777">
      <w:pPr>
        <w:pStyle w:val="ListParagraph"/>
        <w:numPr>
          <w:ilvl w:val="0"/>
          <w:numId w:val="35"/>
        </w:numPr>
        <w:spacing w:line="240" w:lineRule="auto"/>
        <w:textAlignment w:val="baseline"/>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Is it clear why we should spend time and money on bringing empty houses back into use? </w:t>
      </w:r>
    </w:p>
    <w:p w:rsidRPr="00083DEB" w:rsidR="00351F56" w:rsidP="00351F56" w:rsidRDefault="00351F56" w14:paraId="6E1DAE1D" w14:textId="77777777">
      <w:pPr>
        <w:pStyle w:val="ListParagraph"/>
        <w:numPr>
          <w:ilvl w:val="0"/>
          <w:numId w:val="35"/>
        </w:numPr>
        <w:spacing w:line="240" w:lineRule="auto"/>
        <w:textAlignment w:val="baseline"/>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Thinking of where you live, are there any empty houses that have been there for a long time (6 months+), and do you know why they are empty? </w:t>
      </w:r>
    </w:p>
    <w:p w:rsidRPr="00083DEB" w:rsidR="00351F56" w:rsidP="00351F56" w:rsidRDefault="00351F56" w14:paraId="6088F027" w14:textId="77777777">
      <w:pPr>
        <w:pStyle w:val="ListParagraph"/>
        <w:numPr>
          <w:ilvl w:val="0"/>
          <w:numId w:val="35"/>
        </w:numPr>
        <w:spacing w:line="240" w:lineRule="auto"/>
        <w:textAlignment w:val="baseline"/>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How aware are you of empty homes and the assistance empty homes officers can provide? </w:t>
      </w:r>
    </w:p>
    <w:p w:rsidRPr="00083DEB" w:rsidR="00351F56" w:rsidP="00351F56" w:rsidRDefault="00351F56" w14:paraId="6AE87B7C" w14:textId="77777777">
      <w:pPr>
        <w:pStyle w:val="ListParagraph"/>
        <w:numPr>
          <w:ilvl w:val="0"/>
          <w:numId w:val="35"/>
        </w:numPr>
        <w:spacing w:line="240" w:lineRule="auto"/>
        <w:textAlignment w:val="baseline"/>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Do you agree that the best approach is to start with providing information and advice, then if this doesn’t work, start to be more proactive? </w:t>
      </w:r>
    </w:p>
    <w:p w:rsidRPr="00083DEB" w:rsidR="00351F56" w:rsidP="00351F56" w:rsidRDefault="00351F56" w14:paraId="572478A6" w14:textId="77777777">
      <w:pPr>
        <w:pStyle w:val="ListParagraph"/>
        <w:numPr>
          <w:ilvl w:val="0"/>
          <w:numId w:val="35"/>
        </w:numPr>
        <w:spacing w:line="240" w:lineRule="auto"/>
        <w:textAlignment w:val="baseline"/>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Do you have any suggestions for other actions we could include in our action plan </w:t>
      </w:r>
    </w:p>
    <w:p w:rsidRPr="00083DEB" w:rsidR="00351F56" w:rsidP="00351F56" w:rsidRDefault="00351F56" w14:paraId="467C9E0D" w14:textId="77777777">
      <w:pPr>
        <w:pStyle w:val="ListParagraph"/>
        <w:numPr>
          <w:ilvl w:val="0"/>
          <w:numId w:val="35"/>
        </w:numPr>
        <w:spacing w:line="240" w:lineRule="auto"/>
        <w:textAlignment w:val="baseline"/>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Which action/s do you think will make the biggest difference? </w:t>
      </w:r>
    </w:p>
    <w:p w:rsidRPr="00083DEB" w:rsidR="00351F56" w:rsidP="00351F56" w:rsidRDefault="00351F56" w14:paraId="3D0E4EEB" w14:textId="4B79870B">
      <w:pPr>
        <w:pStyle w:val="ListParagraph"/>
        <w:numPr>
          <w:ilvl w:val="0"/>
          <w:numId w:val="35"/>
        </w:numPr>
        <w:spacing w:line="240" w:lineRule="auto"/>
        <w:textAlignment w:val="baseline"/>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Would you support incentives such as a grant to encourage owners of empty properties to bring their properties back into use? </w:t>
      </w:r>
    </w:p>
    <w:p w:rsidRPr="00083DEB" w:rsidR="00351F56" w:rsidP="00351F56" w:rsidRDefault="00351F56" w14:paraId="0185AAE6" w14:textId="77777777">
      <w:p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p>
    <w:p w:rsidRPr="00083DEB" w:rsidR="00972A83" w:rsidP="00972A83" w:rsidRDefault="00972A83" w14:paraId="78EFA902" w14:textId="7F0D6AA3">
      <w:pPr>
        <w:autoSpaceDE w:val="0"/>
        <w:autoSpaceDN w:val="0"/>
        <w:adjustRightInd w:val="0"/>
        <w:spacing w:line="240" w:lineRule="auto"/>
        <w:rPr>
          <w:rFonts w:asciiTheme="minorHAnsi" w:hAnsiTheme="minorHAnsi" w:eastAsiaTheme="minorHAnsi" w:cstheme="minorHAnsi"/>
          <w:color w:val="000000"/>
          <w:sz w:val="22"/>
          <w:szCs w:val="22"/>
          <w:lang w:val="en-GB"/>
        </w:rPr>
      </w:pPr>
      <w:r w:rsidRPr="00083DEB">
        <w:rPr>
          <w:rFonts w:asciiTheme="minorHAnsi" w:hAnsiTheme="minorHAnsi" w:eastAsiaTheme="minorHAnsi" w:cstheme="minorHAnsi"/>
          <w:color w:val="000000"/>
          <w:sz w:val="22"/>
          <w:szCs w:val="22"/>
          <w:lang w:val="en-GB"/>
        </w:rPr>
        <w:t xml:space="preserve">Two adverts to promote completion of the survey were put on the Council’s Facebook page. </w:t>
      </w:r>
      <w:r w:rsidRPr="00083DEB" w:rsidR="00F0389E">
        <w:rPr>
          <w:rFonts w:asciiTheme="minorHAnsi" w:hAnsiTheme="minorHAnsi" w:eastAsiaTheme="minorHAnsi" w:cstheme="minorHAnsi"/>
          <w:color w:val="000000"/>
          <w:sz w:val="22"/>
          <w:szCs w:val="22"/>
          <w:lang w:val="en-GB"/>
        </w:rPr>
        <w:t>Feedback on the plan was also sought from the Scottish Empty Homes Partnership.</w:t>
      </w:r>
    </w:p>
    <w:p w:rsidRPr="00083DEB" w:rsidR="00351F56" w:rsidP="00351F56" w:rsidRDefault="00351F56" w14:paraId="692F02EF" w14:textId="77777777">
      <w:p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p>
    <w:p w:rsidRPr="00083DEB" w:rsidR="00F97FAB" w:rsidP="00351F56" w:rsidRDefault="00351F56" w14:paraId="7C01B0F5" w14:textId="4B907B97">
      <w:pPr>
        <w:autoSpaceDE w:val="0"/>
        <w:autoSpaceDN w:val="0"/>
        <w:adjustRightInd w:val="0"/>
        <w:spacing w:line="240" w:lineRule="auto"/>
        <w:rPr>
          <w:rFonts w:asciiTheme="minorHAnsi" w:hAnsiTheme="minorHAnsi" w:eastAsiaTheme="minorHAnsi" w:cstheme="minorHAnsi"/>
          <w:b/>
          <w:bCs/>
          <w:i/>
          <w:iCs/>
          <w:color w:val="000000"/>
          <w:sz w:val="22"/>
          <w:szCs w:val="22"/>
          <w:lang w:val="en-GB"/>
        </w:rPr>
      </w:pPr>
      <w:r w:rsidRPr="00083DEB">
        <w:rPr>
          <w:rFonts w:asciiTheme="minorHAnsi" w:hAnsiTheme="minorHAnsi" w:eastAsiaTheme="minorHAnsi" w:cstheme="minorHAnsi"/>
          <w:b/>
          <w:bCs/>
          <w:i/>
          <w:iCs/>
          <w:color w:val="000000"/>
          <w:sz w:val="22"/>
          <w:szCs w:val="22"/>
          <w:lang w:val="en-GB"/>
        </w:rPr>
        <w:t> </w:t>
      </w:r>
    </w:p>
    <w:p w:rsidRPr="00083DEB" w:rsidR="00867C62" w:rsidP="00867C62" w:rsidRDefault="00867C62" w14:paraId="2360F449" w14:textId="77777777">
      <w:pPr>
        <w:autoSpaceDE w:val="0"/>
        <w:autoSpaceDN w:val="0"/>
        <w:adjustRightInd w:val="0"/>
        <w:spacing w:line="240" w:lineRule="auto"/>
        <w:rPr>
          <w:rFonts w:asciiTheme="minorHAnsi" w:hAnsiTheme="minorHAnsi" w:eastAsiaTheme="minorHAnsi" w:cstheme="minorHAnsi"/>
          <w:b/>
          <w:bCs/>
          <w:color w:val="000000"/>
          <w:sz w:val="22"/>
          <w:szCs w:val="22"/>
          <w:lang w:val="en-GB"/>
        </w:rPr>
      </w:pPr>
      <w:r w:rsidRPr="00083DEB">
        <w:rPr>
          <w:rFonts w:asciiTheme="minorHAnsi" w:hAnsiTheme="minorHAnsi" w:eastAsiaTheme="minorHAnsi" w:cstheme="minorHAnsi"/>
          <w:b/>
          <w:bCs/>
          <w:color w:val="000000"/>
          <w:sz w:val="22"/>
          <w:szCs w:val="22"/>
          <w:lang w:val="en-GB"/>
        </w:rPr>
        <w:t>7.1 What do Residents, Partners and Stakeholders Think?</w:t>
      </w:r>
    </w:p>
    <w:p w:rsidRPr="00083DEB" w:rsidR="00EA4593" w:rsidP="00867C62" w:rsidRDefault="00EA4593" w14:paraId="59A46E48" w14:textId="77777777">
      <w:pPr>
        <w:autoSpaceDE w:val="0"/>
        <w:autoSpaceDN w:val="0"/>
        <w:adjustRightInd w:val="0"/>
        <w:spacing w:line="240" w:lineRule="auto"/>
        <w:rPr>
          <w:rFonts w:asciiTheme="minorHAnsi" w:hAnsiTheme="minorHAnsi" w:eastAsiaTheme="minorHAnsi" w:cstheme="minorHAnsi"/>
          <w:b/>
          <w:bCs/>
          <w:color w:val="000000"/>
          <w:sz w:val="22"/>
          <w:szCs w:val="22"/>
          <w:lang w:val="en-GB"/>
        </w:rPr>
      </w:pPr>
    </w:p>
    <w:p w:rsidRPr="00083DEB" w:rsidR="00F0389E" w:rsidP="00867C62" w:rsidRDefault="00AA362D" w14:paraId="57ACF01D" w14:textId="08C62AD7">
      <w:pPr>
        <w:autoSpaceDE w:val="0"/>
        <w:autoSpaceDN w:val="0"/>
        <w:adjustRightInd w:val="0"/>
        <w:spacing w:line="240" w:lineRule="auto"/>
        <w:rPr>
          <w:rFonts w:asciiTheme="minorHAnsi" w:hAnsiTheme="minorHAnsi" w:eastAsiaTheme="minorHAnsi" w:cstheme="minorHAnsi"/>
          <w:color w:val="000000"/>
          <w:sz w:val="22"/>
          <w:szCs w:val="22"/>
          <w:lang w:val="en-GB"/>
        </w:rPr>
      </w:pPr>
      <w:r w:rsidRPr="00083DEB">
        <w:rPr>
          <w:rFonts w:asciiTheme="minorHAnsi" w:hAnsiTheme="minorHAnsi" w:eastAsiaTheme="minorHAnsi" w:cstheme="minorHAnsi"/>
          <w:color w:val="000000"/>
          <w:sz w:val="22"/>
          <w:szCs w:val="22"/>
          <w:lang w:val="en-GB"/>
        </w:rPr>
        <w:t>T</w:t>
      </w:r>
      <w:r w:rsidRPr="00083DEB" w:rsidR="00B53DDA">
        <w:rPr>
          <w:rFonts w:asciiTheme="minorHAnsi" w:hAnsiTheme="minorHAnsi" w:eastAsiaTheme="minorHAnsi" w:cstheme="minorHAnsi"/>
          <w:color w:val="000000"/>
          <w:sz w:val="22"/>
          <w:szCs w:val="22"/>
          <w:lang w:val="en-GB"/>
        </w:rPr>
        <w:t>here were 178</w:t>
      </w:r>
      <w:r w:rsidRPr="00083DEB" w:rsidR="00F955DF">
        <w:rPr>
          <w:rFonts w:asciiTheme="minorHAnsi" w:hAnsiTheme="minorHAnsi" w:eastAsiaTheme="minorHAnsi" w:cstheme="minorHAnsi"/>
          <w:color w:val="000000"/>
          <w:sz w:val="22"/>
          <w:szCs w:val="22"/>
          <w:lang w:val="en-GB"/>
        </w:rPr>
        <w:t xml:space="preserve"> respondents </w:t>
      </w:r>
      <w:r w:rsidRPr="00083DEB" w:rsidR="00B53DDA">
        <w:rPr>
          <w:rFonts w:asciiTheme="minorHAnsi" w:hAnsiTheme="minorHAnsi" w:eastAsiaTheme="minorHAnsi" w:cstheme="minorHAnsi"/>
          <w:color w:val="000000"/>
          <w:sz w:val="22"/>
          <w:szCs w:val="22"/>
          <w:lang w:val="en-GB"/>
        </w:rPr>
        <w:t>in all</w:t>
      </w:r>
      <w:r w:rsidRPr="00083DEB">
        <w:rPr>
          <w:rFonts w:asciiTheme="minorHAnsi" w:hAnsiTheme="minorHAnsi" w:eastAsiaTheme="minorHAnsi" w:cstheme="minorHAnsi"/>
          <w:color w:val="000000"/>
          <w:sz w:val="22"/>
          <w:szCs w:val="22"/>
          <w:lang w:val="en-GB"/>
        </w:rPr>
        <w:t xml:space="preserve"> to the survey with Table x showing the responses to the closed questions asked in the survey</w:t>
      </w:r>
      <w:r w:rsidRPr="00083DEB" w:rsidR="00B53DDA">
        <w:rPr>
          <w:rFonts w:asciiTheme="minorHAnsi" w:hAnsiTheme="minorHAnsi" w:eastAsiaTheme="minorHAnsi" w:cstheme="minorHAnsi"/>
          <w:color w:val="000000"/>
          <w:sz w:val="22"/>
          <w:szCs w:val="22"/>
          <w:lang w:val="en-GB"/>
        </w:rPr>
        <w:t>. It highlights that 86% of respondents are clear why the council should spend time and money bringing empty properties back into use, with only 9 respondents (5%) disagreeing.</w:t>
      </w:r>
    </w:p>
    <w:p w:rsidRPr="00083DEB" w:rsidR="00E50C2B" w:rsidP="00867C62" w:rsidRDefault="00E50C2B" w14:paraId="313F03D6" w14:textId="77777777">
      <w:pPr>
        <w:autoSpaceDE w:val="0"/>
        <w:autoSpaceDN w:val="0"/>
        <w:adjustRightInd w:val="0"/>
        <w:spacing w:line="240" w:lineRule="auto"/>
        <w:rPr>
          <w:rFonts w:asciiTheme="minorHAnsi" w:hAnsiTheme="minorHAnsi" w:eastAsiaTheme="minorHAnsi" w:cstheme="minorHAnsi"/>
          <w:color w:val="000000"/>
          <w:sz w:val="22"/>
          <w:szCs w:val="22"/>
          <w:lang w:val="en-GB"/>
        </w:rPr>
      </w:pPr>
    </w:p>
    <w:p w:rsidRPr="00083DEB" w:rsidR="00B53DDA" w:rsidP="00867C62" w:rsidRDefault="00B53DDA" w14:paraId="0F708481" w14:textId="0D000F6B">
      <w:pPr>
        <w:autoSpaceDE w:val="0"/>
        <w:autoSpaceDN w:val="0"/>
        <w:adjustRightInd w:val="0"/>
        <w:spacing w:line="240" w:lineRule="auto"/>
        <w:rPr>
          <w:rFonts w:asciiTheme="minorHAnsi" w:hAnsiTheme="minorHAnsi" w:eastAsiaTheme="minorHAnsi" w:cstheme="minorHAnsi"/>
          <w:color w:val="000000"/>
          <w:sz w:val="22"/>
          <w:szCs w:val="22"/>
          <w:lang w:val="en-GB"/>
        </w:rPr>
      </w:pPr>
      <w:r w:rsidRPr="00083DEB">
        <w:rPr>
          <w:rFonts w:asciiTheme="minorHAnsi" w:hAnsiTheme="minorHAnsi" w:eastAsiaTheme="minorHAnsi" w:cstheme="minorHAnsi"/>
          <w:color w:val="000000"/>
          <w:sz w:val="22"/>
          <w:szCs w:val="22"/>
          <w:lang w:val="en-GB"/>
        </w:rPr>
        <w:lastRenderedPageBreak/>
        <w:t>In terms of respondents who have an empty property near where they live, 35% do and 29%</w:t>
      </w:r>
      <w:r w:rsidRPr="00083DEB" w:rsidR="00FF630D">
        <w:rPr>
          <w:rFonts w:asciiTheme="minorHAnsi" w:hAnsiTheme="minorHAnsi" w:eastAsiaTheme="minorHAnsi" w:cstheme="minorHAnsi"/>
          <w:color w:val="000000"/>
          <w:sz w:val="22"/>
          <w:szCs w:val="22"/>
          <w:lang w:val="en-GB"/>
        </w:rPr>
        <w:t xml:space="preserve"> don’t</w:t>
      </w:r>
      <w:r w:rsidRPr="00083DEB" w:rsidR="00EA4593">
        <w:rPr>
          <w:rFonts w:asciiTheme="minorHAnsi" w:hAnsiTheme="minorHAnsi" w:eastAsiaTheme="minorHAnsi" w:cstheme="minorHAnsi"/>
          <w:color w:val="000000"/>
          <w:sz w:val="22"/>
          <w:szCs w:val="22"/>
          <w:lang w:val="en-GB"/>
        </w:rPr>
        <w:t>.</w:t>
      </w:r>
      <w:r w:rsidRPr="00083DEB">
        <w:rPr>
          <w:rFonts w:asciiTheme="minorHAnsi" w:hAnsiTheme="minorHAnsi" w:eastAsiaTheme="minorHAnsi" w:cstheme="minorHAnsi"/>
          <w:color w:val="000000"/>
          <w:sz w:val="22"/>
          <w:szCs w:val="22"/>
          <w:lang w:val="en-GB"/>
        </w:rPr>
        <w:t xml:space="preserve"> </w:t>
      </w:r>
      <w:proofErr w:type="gramStart"/>
      <w:r w:rsidRPr="00083DEB">
        <w:rPr>
          <w:rFonts w:asciiTheme="minorHAnsi" w:hAnsiTheme="minorHAnsi" w:eastAsiaTheme="minorHAnsi" w:cstheme="minorHAnsi"/>
          <w:color w:val="000000"/>
          <w:sz w:val="22"/>
          <w:szCs w:val="22"/>
          <w:lang w:val="en-GB"/>
        </w:rPr>
        <w:t>The majority of</w:t>
      </w:r>
      <w:proofErr w:type="gramEnd"/>
      <w:r w:rsidRPr="00083DEB">
        <w:rPr>
          <w:rFonts w:asciiTheme="minorHAnsi" w:hAnsiTheme="minorHAnsi" w:eastAsiaTheme="minorHAnsi" w:cstheme="minorHAnsi"/>
          <w:color w:val="000000"/>
          <w:sz w:val="22"/>
          <w:szCs w:val="22"/>
          <w:lang w:val="en-GB"/>
        </w:rPr>
        <w:t xml:space="preserve"> respondents </w:t>
      </w:r>
      <w:r w:rsidRPr="00083DEB" w:rsidR="00E50C2B">
        <w:rPr>
          <w:rFonts w:asciiTheme="minorHAnsi" w:hAnsiTheme="minorHAnsi" w:eastAsiaTheme="minorHAnsi" w:cstheme="minorHAnsi"/>
          <w:color w:val="000000"/>
          <w:sz w:val="22"/>
          <w:szCs w:val="22"/>
          <w:lang w:val="en-GB"/>
        </w:rPr>
        <w:t xml:space="preserve">at 84% </w:t>
      </w:r>
      <w:r w:rsidRPr="00083DEB">
        <w:rPr>
          <w:rFonts w:asciiTheme="minorHAnsi" w:hAnsiTheme="minorHAnsi" w:eastAsiaTheme="minorHAnsi" w:cstheme="minorHAnsi"/>
          <w:color w:val="000000"/>
          <w:sz w:val="22"/>
          <w:szCs w:val="22"/>
          <w:lang w:val="en-GB"/>
        </w:rPr>
        <w:t xml:space="preserve">agree </w:t>
      </w:r>
      <w:r w:rsidRPr="00083DEB" w:rsidR="00E50C2B">
        <w:rPr>
          <w:rFonts w:asciiTheme="minorHAnsi" w:hAnsiTheme="minorHAnsi" w:eastAsiaTheme="minorHAnsi" w:cstheme="minorHAnsi"/>
          <w:color w:val="000000"/>
          <w:sz w:val="22"/>
          <w:szCs w:val="22"/>
          <w:lang w:val="en-GB"/>
        </w:rPr>
        <w:t xml:space="preserve">that the best approach is to provide advice and information and then be more proactive if that doesn’t work. In terms of providing incentives, 62% agree but 23% disagree with this idea. </w:t>
      </w:r>
    </w:p>
    <w:p w:rsidRPr="00083DEB" w:rsidR="00E50C2B" w:rsidP="00867C62" w:rsidRDefault="00E50C2B" w14:paraId="1043941C" w14:textId="77777777">
      <w:pPr>
        <w:autoSpaceDE w:val="0"/>
        <w:autoSpaceDN w:val="0"/>
        <w:adjustRightInd w:val="0"/>
        <w:spacing w:line="240" w:lineRule="auto"/>
        <w:rPr>
          <w:rFonts w:asciiTheme="minorHAnsi" w:hAnsiTheme="minorHAnsi" w:eastAsiaTheme="minorHAnsi" w:cstheme="minorHAnsi"/>
          <w:color w:val="000000"/>
          <w:sz w:val="22"/>
          <w:szCs w:val="22"/>
          <w:lang w:val="en-GB"/>
        </w:rPr>
      </w:pPr>
    </w:p>
    <w:tbl>
      <w:tblPr>
        <w:tblW w:w="9680" w:type="dxa"/>
        <w:tblLook w:val="04A0" w:firstRow="1" w:lastRow="0" w:firstColumn="1" w:lastColumn="0" w:noHBand="0" w:noVBand="1"/>
      </w:tblPr>
      <w:tblGrid>
        <w:gridCol w:w="5051"/>
        <w:gridCol w:w="719"/>
        <w:gridCol w:w="597"/>
        <w:gridCol w:w="599"/>
        <w:gridCol w:w="600"/>
        <w:gridCol w:w="678"/>
        <w:gridCol w:w="597"/>
        <w:gridCol w:w="839"/>
      </w:tblGrid>
      <w:tr w:rsidRPr="00083DEB" w:rsidR="00750828" w:rsidTr="00750828" w14:paraId="10959F31" w14:textId="77777777">
        <w:trPr>
          <w:trHeight w:val="300"/>
        </w:trPr>
        <w:tc>
          <w:tcPr>
            <w:tcW w:w="5080" w:type="dxa"/>
            <w:vMerge w:val="restart"/>
            <w:tcBorders>
              <w:top w:val="single" w:color="auto" w:sz="4" w:space="0"/>
              <w:left w:val="single" w:color="auto" w:sz="4" w:space="0"/>
              <w:bottom w:val="single" w:color="000000" w:sz="4" w:space="0"/>
              <w:right w:val="single" w:color="auto" w:sz="4" w:space="0"/>
            </w:tcBorders>
            <w:shd w:val="clear" w:color="auto" w:fill="auto"/>
            <w:hideMark/>
          </w:tcPr>
          <w:p w:rsidRPr="00083DEB" w:rsidR="00750828" w:rsidP="00750828" w:rsidRDefault="00750828" w14:paraId="5FC755B8" w14:textId="77777777">
            <w:pPr>
              <w:spacing w:line="240" w:lineRule="auto"/>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 </w:t>
            </w:r>
          </w:p>
        </w:tc>
        <w:tc>
          <w:tcPr>
            <w:tcW w:w="1300" w:type="dxa"/>
            <w:gridSpan w:val="2"/>
            <w:tcBorders>
              <w:top w:val="single" w:color="auto" w:sz="4" w:space="0"/>
              <w:left w:val="nil"/>
              <w:bottom w:val="single" w:color="auto" w:sz="4" w:space="0"/>
              <w:right w:val="single" w:color="000000" w:sz="4" w:space="0"/>
            </w:tcBorders>
            <w:shd w:val="clear" w:color="auto" w:fill="auto"/>
            <w:hideMark/>
          </w:tcPr>
          <w:p w:rsidRPr="00083DEB" w:rsidR="00750828" w:rsidP="00750828" w:rsidRDefault="00750828" w14:paraId="7D306E7F"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Yes</w:t>
            </w:r>
          </w:p>
        </w:tc>
        <w:tc>
          <w:tcPr>
            <w:tcW w:w="1200" w:type="dxa"/>
            <w:gridSpan w:val="2"/>
            <w:tcBorders>
              <w:top w:val="single" w:color="auto" w:sz="4" w:space="0"/>
              <w:left w:val="nil"/>
              <w:bottom w:val="single" w:color="auto" w:sz="4" w:space="0"/>
              <w:right w:val="single" w:color="000000" w:sz="4" w:space="0"/>
            </w:tcBorders>
            <w:shd w:val="clear" w:color="auto" w:fill="auto"/>
            <w:hideMark/>
          </w:tcPr>
          <w:p w:rsidRPr="00083DEB" w:rsidR="00750828" w:rsidP="00750828" w:rsidRDefault="00750828" w14:paraId="460C0B9A"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No</w:t>
            </w:r>
          </w:p>
        </w:tc>
        <w:tc>
          <w:tcPr>
            <w:tcW w:w="1260" w:type="dxa"/>
            <w:gridSpan w:val="2"/>
            <w:tcBorders>
              <w:top w:val="single" w:color="auto" w:sz="4" w:space="0"/>
              <w:left w:val="nil"/>
              <w:bottom w:val="single" w:color="auto" w:sz="4" w:space="0"/>
              <w:right w:val="single" w:color="000000" w:sz="4" w:space="0"/>
            </w:tcBorders>
            <w:shd w:val="clear" w:color="auto" w:fill="auto"/>
            <w:hideMark/>
          </w:tcPr>
          <w:p w:rsidRPr="00083DEB" w:rsidR="00750828" w:rsidP="00750828" w:rsidRDefault="00750828" w14:paraId="5725EA63"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Unsure</w:t>
            </w:r>
          </w:p>
        </w:tc>
        <w:tc>
          <w:tcPr>
            <w:tcW w:w="840" w:type="dxa"/>
            <w:vMerge w:val="restart"/>
            <w:tcBorders>
              <w:top w:val="single" w:color="auto" w:sz="4" w:space="0"/>
              <w:left w:val="single" w:color="auto" w:sz="4" w:space="0"/>
              <w:bottom w:val="single" w:color="000000" w:sz="4" w:space="0"/>
              <w:right w:val="single" w:color="auto" w:sz="4" w:space="0"/>
            </w:tcBorders>
            <w:shd w:val="clear" w:color="auto" w:fill="auto"/>
            <w:hideMark/>
          </w:tcPr>
          <w:p w:rsidRPr="00083DEB" w:rsidR="00750828" w:rsidP="00750828" w:rsidRDefault="00750828" w14:paraId="649DB0D4"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Total</w:t>
            </w:r>
          </w:p>
        </w:tc>
      </w:tr>
      <w:tr w:rsidRPr="00083DEB" w:rsidR="00750828" w:rsidTr="00750828" w14:paraId="27CC3D40" w14:textId="77777777">
        <w:trPr>
          <w:trHeight w:val="300"/>
        </w:trPr>
        <w:tc>
          <w:tcPr>
            <w:tcW w:w="5080" w:type="dxa"/>
            <w:vMerge/>
            <w:tcBorders>
              <w:top w:val="single" w:color="auto" w:sz="4" w:space="0"/>
              <w:left w:val="single" w:color="auto" w:sz="4" w:space="0"/>
              <w:bottom w:val="single" w:color="000000" w:sz="4" w:space="0"/>
              <w:right w:val="single" w:color="auto" w:sz="4" w:space="0"/>
            </w:tcBorders>
            <w:vAlign w:val="center"/>
            <w:hideMark/>
          </w:tcPr>
          <w:p w:rsidRPr="00083DEB" w:rsidR="00750828" w:rsidP="00750828" w:rsidRDefault="00750828" w14:paraId="5708DD09" w14:textId="77777777">
            <w:pPr>
              <w:spacing w:line="240" w:lineRule="auto"/>
              <w:rPr>
                <w:rFonts w:eastAsia="Times New Roman" w:asciiTheme="minorHAnsi" w:hAnsiTheme="minorHAnsi" w:cstheme="minorHAnsi"/>
                <w:b/>
                <w:bCs/>
                <w:color w:val="auto"/>
                <w:sz w:val="22"/>
                <w:szCs w:val="22"/>
                <w:lang w:val="en-GB" w:eastAsia="en-GB"/>
              </w:rPr>
            </w:pPr>
          </w:p>
        </w:tc>
        <w:tc>
          <w:tcPr>
            <w:tcW w:w="720" w:type="dxa"/>
            <w:tcBorders>
              <w:top w:val="nil"/>
              <w:left w:val="nil"/>
              <w:bottom w:val="single" w:color="auto" w:sz="4" w:space="0"/>
              <w:right w:val="single" w:color="auto" w:sz="4" w:space="0"/>
            </w:tcBorders>
            <w:shd w:val="clear" w:color="auto" w:fill="auto"/>
            <w:vAlign w:val="bottom"/>
            <w:hideMark/>
          </w:tcPr>
          <w:p w:rsidRPr="00083DEB" w:rsidR="00750828" w:rsidP="00750828" w:rsidRDefault="00750828" w14:paraId="0A1491FE"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No</w:t>
            </w:r>
          </w:p>
        </w:tc>
        <w:tc>
          <w:tcPr>
            <w:tcW w:w="580" w:type="dxa"/>
            <w:tcBorders>
              <w:top w:val="nil"/>
              <w:left w:val="nil"/>
              <w:bottom w:val="single" w:color="auto" w:sz="4" w:space="0"/>
              <w:right w:val="single" w:color="auto" w:sz="4" w:space="0"/>
            </w:tcBorders>
            <w:shd w:val="clear" w:color="auto" w:fill="auto"/>
            <w:vAlign w:val="bottom"/>
            <w:hideMark/>
          </w:tcPr>
          <w:p w:rsidRPr="00083DEB" w:rsidR="00750828" w:rsidP="00750828" w:rsidRDefault="00750828" w14:paraId="52316A14"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w:t>
            </w:r>
          </w:p>
        </w:tc>
        <w:tc>
          <w:tcPr>
            <w:tcW w:w="600" w:type="dxa"/>
            <w:tcBorders>
              <w:top w:val="nil"/>
              <w:left w:val="nil"/>
              <w:bottom w:val="single" w:color="auto" w:sz="4" w:space="0"/>
              <w:right w:val="single" w:color="auto" w:sz="4" w:space="0"/>
            </w:tcBorders>
            <w:shd w:val="clear" w:color="auto" w:fill="auto"/>
            <w:vAlign w:val="bottom"/>
            <w:hideMark/>
          </w:tcPr>
          <w:p w:rsidRPr="00083DEB" w:rsidR="00750828" w:rsidP="00750828" w:rsidRDefault="00750828" w14:paraId="4CBF72EE"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No</w:t>
            </w:r>
          </w:p>
        </w:tc>
        <w:tc>
          <w:tcPr>
            <w:tcW w:w="600" w:type="dxa"/>
            <w:tcBorders>
              <w:top w:val="nil"/>
              <w:left w:val="nil"/>
              <w:bottom w:val="single" w:color="auto" w:sz="4" w:space="0"/>
              <w:right w:val="single" w:color="auto" w:sz="4" w:space="0"/>
            </w:tcBorders>
            <w:shd w:val="clear" w:color="auto" w:fill="auto"/>
            <w:vAlign w:val="bottom"/>
            <w:hideMark/>
          </w:tcPr>
          <w:p w:rsidRPr="00083DEB" w:rsidR="00750828" w:rsidP="00750828" w:rsidRDefault="00750828" w14:paraId="67A9035A"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w:t>
            </w:r>
          </w:p>
        </w:tc>
        <w:tc>
          <w:tcPr>
            <w:tcW w:w="680" w:type="dxa"/>
            <w:tcBorders>
              <w:top w:val="nil"/>
              <w:left w:val="nil"/>
              <w:bottom w:val="single" w:color="auto" w:sz="4" w:space="0"/>
              <w:right w:val="single" w:color="auto" w:sz="4" w:space="0"/>
            </w:tcBorders>
            <w:shd w:val="clear" w:color="auto" w:fill="auto"/>
            <w:vAlign w:val="bottom"/>
            <w:hideMark/>
          </w:tcPr>
          <w:p w:rsidRPr="00083DEB" w:rsidR="00750828" w:rsidP="00750828" w:rsidRDefault="00750828" w14:paraId="59F28D4D"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No</w:t>
            </w:r>
          </w:p>
        </w:tc>
        <w:tc>
          <w:tcPr>
            <w:tcW w:w="580" w:type="dxa"/>
            <w:tcBorders>
              <w:top w:val="nil"/>
              <w:left w:val="nil"/>
              <w:bottom w:val="single" w:color="auto" w:sz="4" w:space="0"/>
              <w:right w:val="single" w:color="auto" w:sz="4" w:space="0"/>
            </w:tcBorders>
            <w:shd w:val="clear" w:color="auto" w:fill="auto"/>
            <w:vAlign w:val="bottom"/>
            <w:hideMark/>
          </w:tcPr>
          <w:p w:rsidRPr="00083DEB" w:rsidR="00750828" w:rsidP="00750828" w:rsidRDefault="00750828" w14:paraId="4923BB9B"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w:t>
            </w:r>
          </w:p>
        </w:tc>
        <w:tc>
          <w:tcPr>
            <w:tcW w:w="840" w:type="dxa"/>
            <w:vMerge/>
            <w:tcBorders>
              <w:top w:val="single" w:color="auto" w:sz="4" w:space="0"/>
              <w:left w:val="single" w:color="auto" w:sz="4" w:space="0"/>
              <w:bottom w:val="single" w:color="000000" w:sz="4" w:space="0"/>
              <w:right w:val="single" w:color="auto" w:sz="4" w:space="0"/>
            </w:tcBorders>
            <w:vAlign w:val="center"/>
            <w:hideMark/>
          </w:tcPr>
          <w:p w:rsidRPr="00083DEB" w:rsidR="00750828" w:rsidP="00750828" w:rsidRDefault="00750828" w14:paraId="7AE11414" w14:textId="77777777">
            <w:pPr>
              <w:spacing w:line="240" w:lineRule="auto"/>
              <w:rPr>
                <w:rFonts w:eastAsia="Times New Roman" w:asciiTheme="minorHAnsi" w:hAnsiTheme="minorHAnsi" w:cstheme="minorHAnsi"/>
                <w:b/>
                <w:bCs/>
                <w:color w:val="auto"/>
                <w:sz w:val="22"/>
                <w:szCs w:val="22"/>
                <w:lang w:val="en-GB" w:eastAsia="en-GB"/>
              </w:rPr>
            </w:pPr>
          </w:p>
        </w:tc>
      </w:tr>
      <w:tr w:rsidRPr="00083DEB" w:rsidR="00750828" w:rsidTr="00750828" w14:paraId="7CCF3ACF" w14:textId="77777777">
        <w:trPr>
          <w:trHeight w:val="1005"/>
        </w:trPr>
        <w:tc>
          <w:tcPr>
            <w:tcW w:w="5080" w:type="dxa"/>
            <w:tcBorders>
              <w:top w:val="nil"/>
              <w:left w:val="single" w:color="auto" w:sz="4" w:space="0"/>
              <w:bottom w:val="single" w:color="auto" w:sz="4" w:space="0"/>
              <w:right w:val="single" w:color="auto" w:sz="4" w:space="0"/>
            </w:tcBorders>
            <w:shd w:val="clear" w:color="auto" w:fill="auto"/>
            <w:hideMark/>
          </w:tcPr>
          <w:p w:rsidRPr="00083DEB" w:rsidR="00750828" w:rsidP="00750828" w:rsidRDefault="00750828" w14:paraId="61568EFF"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Is it clear from the Draft Empty Homes Plan, why we should spend time and money on bringing empty homes back into use?</w:t>
            </w:r>
          </w:p>
        </w:tc>
        <w:tc>
          <w:tcPr>
            <w:tcW w:w="72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50B8C92B"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153</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5C0A4C1D"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86%</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1216D80B"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9</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116AD9DE"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5%</w:t>
            </w:r>
          </w:p>
        </w:tc>
        <w:tc>
          <w:tcPr>
            <w:tcW w:w="6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4B34D225"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16</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446EADA2"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9%</w:t>
            </w:r>
          </w:p>
        </w:tc>
        <w:tc>
          <w:tcPr>
            <w:tcW w:w="84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6507F1AC"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178</w:t>
            </w:r>
          </w:p>
        </w:tc>
      </w:tr>
      <w:tr w:rsidRPr="00083DEB" w:rsidR="00750828" w:rsidTr="00750828" w14:paraId="1920B9EE" w14:textId="77777777">
        <w:trPr>
          <w:trHeight w:val="1005"/>
        </w:trPr>
        <w:tc>
          <w:tcPr>
            <w:tcW w:w="5080" w:type="dxa"/>
            <w:tcBorders>
              <w:top w:val="nil"/>
              <w:left w:val="single" w:color="auto" w:sz="4" w:space="0"/>
              <w:bottom w:val="single" w:color="auto" w:sz="4" w:space="0"/>
              <w:right w:val="single" w:color="auto" w:sz="4" w:space="0"/>
            </w:tcBorders>
            <w:shd w:val="clear" w:color="auto" w:fill="auto"/>
            <w:hideMark/>
          </w:tcPr>
          <w:p w:rsidRPr="00083DEB" w:rsidR="00750828" w:rsidP="00750828" w:rsidRDefault="00750828" w14:paraId="3510038C"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Thinking of where you live, are there any empty homes which have been empty for a long time (6 months +)?</w:t>
            </w:r>
          </w:p>
        </w:tc>
        <w:tc>
          <w:tcPr>
            <w:tcW w:w="72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4264DE83"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62</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32B91A76"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35%</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0238F6AA"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51</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5E5B8A68"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29%</w:t>
            </w:r>
          </w:p>
        </w:tc>
        <w:tc>
          <w:tcPr>
            <w:tcW w:w="6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78D9AFE4"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65</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523DB530"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37%</w:t>
            </w:r>
          </w:p>
        </w:tc>
        <w:tc>
          <w:tcPr>
            <w:tcW w:w="84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245CD9EA"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178</w:t>
            </w:r>
          </w:p>
        </w:tc>
      </w:tr>
      <w:tr w:rsidRPr="00083DEB" w:rsidR="00750828" w:rsidTr="00750828" w14:paraId="4643C013" w14:textId="77777777">
        <w:trPr>
          <w:trHeight w:val="975"/>
        </w:trPr>
        <w:tc>
          <w:tcPr>
            <w:tcW w:w="5080" w:type="dxa"/>
            <w:tcBorders>
              <w:top w:val="nil"/>
              <w:left w:val="single" w:color="auto" w:sz="4" w:space="0"/>
              <w:bottom w:val="single" w:color="auto" w:sz="4" w:space="0"/>
              <w:right w:val="single" w:color="auto" w:sz="4" w:space="0"/>
            </w:tcBorders>
            <w:shd w:val="clear" w:color="auto" w:fill="auto"/>
            <w:hideMark/>
          </w:tcPr>
          <w:p w:rsidRPr="00083DEB" w:rsidR="00750828" w:rsidP="00750828" w:rsidRDefault="00750828" w14:paraId="1789A3B9"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Do you agree that the best approach is to start with providing information and advice, then if this doesn't work, start to be more proactive.</w:t>
            </w:r>
          </w:p>
        </w:tc>
        <w:tc>
          <w:tcPr>
            <w:tcW w:w="72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165AB5E5"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150</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3100C2D2"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84%</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053EC7B6"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17</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5480474A"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10%</w:t>
            </w:r>
          </w:p>
        </w:tc>
        <w:tc>
          <w:tcPr>
            <w:tcW w:w="6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583BC83C"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11</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087D8449"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6%</w:t>
            </w:r>
          </w:p>
        </w:tc>
        <w:tc>
          <w:tcPr>
            <w:tcW w:w="84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524899DE"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178</w:t>
            </w:r>
          </w:p>
        </w:tc>
      </w:tr>
      <w:tr w:rsidRPr="00083DEB" w:rsidR="00750828" w:rsidTr="00750828" w14:paraId="67B500FC" w14:textId="77777777">
        <w:trPr>
          <w:trHeight w:val="1005"/>
        </w:trPr>
        <w:tc>
          <w:tcPr>
            <w:tcW w:w="5080" w:type="dxa"/>
            <w:tcBorders>
              <w:top w:val="nil"/>
              <w:left w:val="single" w:color="auto" w:sz="4" w:space="0"/>
              <w:bottom w:val="single" w:color="auto" w:sz="4" w:space="0"/>
              <w:right w:val="single" w:color="auto" w:sz="4" w:space="0"/>
            </w:tcBorders>
            <w:shd w:val="clear" w:color="auto" w:fill="auto"/>
            <w:hideMark/>
          </w:tcPr>
          <w:p w:rsidRPr="00083DEB" w:rsidR="00750828" w:rsidP="00750828" w:rsidRDefault="00750828" w14:paraId="302C7E5B"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Would you support incentives such as a grant to encourage owners of empty properties to bring their properties back into use?</w:t>
            </w:r>
          </w:p>
        </w:tc>
        <w:tc>
          <w:tcPr>
            <w:tcW w:w="72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35F840A7"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111</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0FD5071C"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62%</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7A7E78BD"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41</w:t>
            </w:r>
          </w:p>
        </w:tc>
        <w:tc>
          <w:tcPr>
            <w:tcW w:w="60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60EAD402"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23%</w:t>
            </w:r>
          </w:p>
        </w:tc>
        <w:tc>
          <w:tcPr>
            <w:tcW w:w="6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2BD4398E"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26</w:t>
            </w:r>
          </w:p>
        </w:tc>
        <w:tc>
          <w:tcPr>
            <w:tcW w:w="58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07B0B47C"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15%</w:t>
            </w:r>
          </w:p>
        </w:tc>
        <w:tc>
          <w:tcPr>
            <w:tcW w:w="840" w:type="dxa"/>
            <w:tcBorders>
              <w:top w:val="nil"/>
              <w:left w:val="nil"/>
              <w:bottom w:val="single" w:color="auto" w:sz="4" w:space="0"/>
              <w:right w:val="single" w:color="auto" w:sz="4" w:space="0"/>
            </w:tcBorders>
            <w:shd w:val="clear" w:color="auto" w:fill="auto"/>
            <w:vAlign w:val="center"/>
            <w:hideMark/>
          </w:tcPr>
          <w:p w:rsidRPr="00083DEB" w:rsidR="00750828" w:rsidP="00750828" w:rsidRDefault="00750828" w14:paraId="2108BFDB"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178</w:t>
            </w:r>
          </w:p>
        </w:tc>
      </w:tr>
    </w:tbl>
    <w:p w:rsidRPr="00083DEB" w:rsidR="0080395D" w:rsidP="00867C62" w:rsidRDefault="0080395D" w14:paraId="1756F332" w14:textId="4C34B113">
      <w:pPr>
        <w:autoSpaceDE w:val="0"/>
        <w:autoSpaceDN w:val="0"/>
        <w:adjustRightInd w:val="0"/>
        <w:spacing w:line="240" w:lineRule="auto"/>
        <w:rPr>
          <w:rFonts w:asciiTheme="minorHAnsi" w:hAnsiTheme="minorHAnsi" w:eastAsiaTheme="minorHAnsi" w:cstheme="minorHAnsi"/>
          <w:color w:val="000000"/>
          <w:sz w:val="22"/>
          <w:szCs w:val="22"/>
          <w:lang w:val="en-GB"/>
        </w:rPr>
      </w:pPr>
    </w:p>
    <w:p w:rsidRPr="00083DEB" w:rsidR="00EA4593" w:rsidP="00867C62" w:rsidRDefault="00EA4593" w14:paraId="787EB997" w14:textId="7A7704E3">
      <w:pPr>
        <w:autoSpaceDE w:val="0"/>
        <w:autoSpaceDN w:val="0"/>
        <w:adjustRightInd w:val="0"/>
        <w:spacing w:line="240" w:lineRule="auto"/>
        <w:rPr>
          <w:rFonts w:asciiTheme="minorHAnsi" w:hAnsiTheme="minorHAnsi" w:eastAsiaTheme="minorHAnsi" w:cstheme="minorHAnsi"/>
          <w:color w:val="000000"/>
          <w:sz w:val="22"/>
          <w:szCs w:val="22"/>
          <w:lang w:val="en-GB"/>
        </w:rPr>
      </w:pPr>
      <w:r w:rsidRPr="00083DEB">
        <w:rPr>
          <w:rFonts w:asciiTheme="minorHAnsi" w:hAnsiTheme="minorHAnsi" w:eastAsiaTheme="minorHAnsi" w:cstheme="minorHAnsi"/>
          <w:color w:val="000000"/>
          <w:sz w:val="22"/>
          <w:szCs w:val="22"/>
          <w:lang w:val="en-GB"/>
        </w:rPr>
        <w:t xml:space="preserve">Respondents were asked how aware they are of empty homes and the assistance empty homes officers can provide on a scale of 1-5 with 5 being the greatest awareness. The majority at 57% chose 1 which highlights the </w:t>
      </w:r>
      <w:r w:rsidRPr="00083DEB" w:rsidR="00FF630D">
        <w:rPr>
          <w:rFonts w:asciiTheme="minorHAnsi" w:hAnsiTheme="minorHAnsi" w:eastAsiaTheme="minorHAnsi" w:cstheme="minorHAnsi"/>
          <w:color w:val="000000"/>
          <w:sz w:val="22"/>
          <w:szCs w:val="22"/>
          <w:lang w:val="en-GB"/>
        </w:rPr>
        <w:t xml:space="preserve">lack of awareness of the help the team can provide and the </w:t>
      </w:r>
      <w:r w:rsidRPr="00083DEB">
        <w:rPr>
          <w:rFonts w:asciiTheme="minorHAnsi" w:hAnsiTheme="minorHAnsi" w:eastAsiaTheme="minorHAnsi" w:cstheme="minorHAnsi"/>
          <w:color w:val="000000"/>
          <w:sz w:val="22"/>
          <w:szCs w:val="22"/>
          <w:lang w:val="en-GB"/>
        </w:rPr>
        <w:t xml:space="preserve">need </w:t>
      </w:r>
      <w:r w:rsidRPr="00083DEB" w:rsidR="00AA362D">
        <w:rPr>
          <w:rFonts w:asciiTheme="minorHAnsi" w:hAnsiTheme="minorHAnsi" w:eastAsiaTheme="minorHAnsi" w:cstheme="minorHAnsi"/>
          <w:color w:val="000000"/>
          <w:sz w:val="22"/>
          <w:szCs w:val="22"/>
          <w:lang w:val="en-GB"/>
        </w:rPr>
        <w:t xml:space="preserve">for </w:t>
      </w:r>
      <w:r w:rsidRPr="00083DEB">
        <w:rPr>
          <w:rFonts w:asciiTheme="minorHAnsi" w:hAnsiTheme="minorHAnsi" w:eastAsiaTheme="minorHAnsi" w:cstheme="minorHAnsi"/>
          <w:color w:val="000000"/>
          <w:sz w:val="22"/>
          <w:szCs w:val="22"/>
          <w:lang w:val="en-GB"/>
        </w:rPr>
        <w:t>more publicity on what the team do</w:t>
      </w:r>
      <w:r w:rsidRPr="00083DEB" w:rsidR="00FF630D">
        <w:rPr>
          <w:rFonts w:asciiTheme="minorHAnsi" w:hAnsiTheme="minorHAnsi" w:eastAsiaTheme="minorHAnsi" w:cstheme="minorHAnsi"/>
          <w:color w:val="000000"/>
          <w:sz w:val="22"/>
          <w:szCs w:val="22"/>
          <w:lang w:val="en-GB"/>
        </w:rPr>
        <w:t xml:space="preserve"> and the support available</w:t>
      </w:r>
      <w:r w:rsidRPr="00083DEB">
        <w:rPr>
          <w:rFonts w:asciiTheme="minorHAnsi" w:hAnsiTheme="minorHAnsi" w:eastAsiaTheme="minorHAnsi" w:cstheme="minorHAnsi"/>
          <w:color w:val="000000"/>
          <w:sz w:val="22"/>
          <w:szCs w:val="22"/>
          <w:lang w:val="en-GB"/>
        </w:rPr>
        <w:t xml:space="preserve">. </w:t>
      </w:r>
    </w:p>
    <w:p w:rsidRPr="00083DEB" w:rsidR="00EA4593" w:rsidP="00867C62" w:rsidRDefault="00EA4593" w14:paraId="70A79E74" w14:textId="77777777">
      <w:pPr>
        <w:autoSpaceDE w:val="0"/>
        <w:autoSpaceDN w:val="0"/>
        <w:adjustRightInd w:val="0"/>
        <w:spacing w:line="240" w:lineRule="auto"/>
        <w:rPr>
          <w:rFonts w:asciiTheme="minorHAnsi" w:hAnsiTheme="minorHAnsi" w:eastAsiaTheme="minorHAnsi" w:cstheme="minorHAnsi"/>
          <w:color w:val="000000"/>
          <w:sz w:val="22"/>
          <w:szCs w:val="22"/>
          <w:lang w:val="en-GB"/>
        </w:rPr>
      </w:pPr>
    </w:p>
    <w:tbl>
      <w:tblPr>
        <w:tblW w:w="2880" w:type="dxa"/>
        <w:tblLook w:val="04A0" w:firstRow="1" w:lastRow="0" w:firstColumn="1" w:lastColumn="0" w:noHBand="0" w:noVBand="1"/>
      </w:tblPr>
      <w:tblGrid>
        <w:gridCol w:w="1080"/>
        <w:gridCol w:w="900"/>
        <w:gridCol w:w="900"/>
      </w:tblGrid>
      <w:tr w:rsidRPr="00083DEB" w:rsidR="00EA4593" w:rsidTr="00EA4593" w14:paraId="4DFA2172" w14:textId="77777777">
        <w:trPr>
          <w:trHeight w:val="300"/>
        </w:trPr>
        <w:tc>
          <w:tcPr>
            <w:tcW w:w="1080"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083DEB" w:rsidR="00EA4593" w:rsidP="00EA4593" w:rsidRDefault="00EA4593" w14:paraId="0547867B" w14:textId="77777777">
            <w:pPr>
              <w:spacing w:line="240" w:lineRule="auto"/>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Scale</w:t>
            </w:r>
          </w:p>
        </w:tc>
        <w:tc>
          <w:tcPr>
            <w:tcW w:w="900" w:type="dxa"/>
            <w:tcBorders>
              <w:top w:val="single" w:color="auto" w:sz="4" w:space="0"/>
              <w:left w:val="nil"/>
              <w:bottom w:val="single" w:color="auto" w:sz="4" w:space="0"/>
              <w:right w:val="single" w:color="auto" w:sz="4" w:space="0"/>
            </w:tcBorders>
            <w:shd w:val="clear" w:color="auto" w:fill="auto"/>
            <w:vAlign w:val="bottom"/>
            <w:hideMark/>
          </w:tcPr>
          <w:p w:rsidRPr="00083DEB" w:rsidR="00EA4593" w:rsidP="00EA4593" w:rsidRDefault="00EA4593" w14:paraId="23FEDB8D"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No.</w:t>
            </w:r>
          </w:p>
        </w:tc>
        <w:tc>
          <w:tcPr>
            <w:tcW w:w="900" w:type="dxa"/>
            <w:tcBorders>
              <w:top w:val="single" w:color="auto" w:sz="4" w:space="0"/>
              <w:left w:val="nil"/>
              <w:bottom w:val="single" w:color="auto" w:sz="4" w:space="0"/>
              <w:right w:val="single" w:color="auto" w:sz="4" w:space="0"/>
            </w:tcBorders>
            <w:shd w:val="clear" w:color="auto" w:fill="auto"/>
            <w:vAlign w:val="bottom"/>
            <w:hideMark/>
          </w:tcPr>
          <w:p w:rsidRPr="00083DEB" w:rsidR="00EA4593" w:rsidP="00EA4593" w:rsidRDefault="00EA4593" w14:paraId="033972EA"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w:t>
            </w:r>
          </w:p>
        </w:tc>
      </w:tr>
      <w:tr w:rsidRPr="00083DEB" w:rsidR="00EA4593" w:rsidTr="00EA4593" w14:paraId="5CE6C029" w14:textId="77777777">
        <w:trPr>
          <w:trHeight w:val="285"/>
        </w:trPr>
        <w:tc>
          <w:tcPr>
            <w:tcW w:w="1080" w:type="dxa"/>
            <w:tcBorders>
              <w:top w:val="nil"/>
              <w:left w:val="single" w:color="auto" w:sz="4" w:space="0"/>
              <w:bottom w:val="single" w:color="auto" w:sz="4" w:space="0"/>
              <w:right w:val="single" w:color="auto" w:sz="4" w:space="0"/>
            </w:tcBorders>
            <w:shd w:val="clear" w:color="auto" w:fill="auto"/>
            <w:vAlign w:val="bottom"/>
            <w:hideMark/>
          </w:tcPr>
          <w:p w:rsidRPr="00083DEB" w:rsidR="00EA4593" w:rsidP="00EA4593" w:rsidRDefault="00EA4593" w14:paraId="0FE1F33A"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w:t>
            </w:r>
          </w:p>
        </w:tc>
        <w:tc>
          <w:tcPr>
            <w:tcW w:w="900" w:type="dxa"/>
            <w:tcBorders>
              <w:top w:val="nil"/>
              <w:left w:val="nil"/>
              <w:bottom w:val="single" w:color="auto" w:sz="4" w:space="0"/>
              <w:right w:val="single" w:color="auto" w:sz="4" w:space="0"/>
            </w:tcBorders>
            <w:shd w:val="clear" w:color="auto" w:fill="auto"/>
            <w:hideMark/>
          </w:tcPr>
          <w:p w:rsidRPr="00083DEB" w:rsidR="00EA4593" w:rsidP="00EA4593" w:rsidRDefault="00EA4593" w14:paraId="6A3CB642"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101</w:t>
            </w:r>
          </w:p>
        </w:tc>
        <w:tc>
          <w:tcPr>
            <w:tcW w:w="900" w:type="dxa"/>
            <w:tcBorders>
              <w:top w:val="nil"/>
              <w:left w:val="nil"/>
              <w:bottom w:val="single" w:color="auto" w:sz="4" w:space="0"/>
              <w:right w:val="single" w:color="auto" w:sz="4" w:space="0"/>
            </w:tcBorders>
            <w:shd w:val="clear" w:color="auto" w:fill="auto"/>
            <w:vAlign w:val="bottom"/>
            <w:hideMark/>
          </w:tcPr>
          <w:p w:rsidRPr="00083DEB" w:rsidR="00EA4593" w:rsidP="00EA4593" w:rsidRDefault="00EA4593" w14:paraId="3628F90A"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57%</w:t>
            </w:r>
          </w:p>
        </w:tc>
      </w:tr>
      <w:tr w:rsidRPr="00083DEB" w:rsidR="00EA4593" w:rsidTr="00EA4593" w14:paraId="4774DF01" w14:textId="77777777">
        <w:trPr>
          <w:trHeight w:val="285"/>
        </w:trPr>
        <w:tc>
          <w:tcPr>
            <w:tcW w:w="1080" w:type="dxa"/>
            <w:tcBorders>
              <w:top w:val="nil"/>
              <w:left w:val="single" w:color="auto" w:sz="4" w:space="0"/>
              <w:bottom w:val="single" w:color="auto" w:sz="4" w:space="0"/>
              <w:right w:val="single" w:color="auto" w:sz="4" w:space="0"/>
            </w:tcBorders>
            <w:shd w:val="clear" w:color="auto" w:fill="auto"/>
            <w:vAlign w:val="bottom"/>
            <w:hideMark/>
          </w:tcPr>
          <w:p w:rsidRPr="00083DEB" w:rsidR="00EA4593" w:rsidP="00EA4593" w:rsidRDefault="00EA4593" w14:paraId="1B66C255"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2</w:t>
            </w:r>
          </w:p>
        </w:tc>
        <w:tc>
          <w:tcPr>
            <w:tcW w:w="900" w:type="dxa"/>
            <w:tcBorders>
              <w:top w:val="nil"/>
              <w:left w:val="nil"/>
              <w:bottom w:val="single" w:color="auto" w:sz="4" w:space="0"/>
              <w:right w:val="single" w:color="auto" w:sz="4" w:space="0"/>
            </w:tcBorders>
            <w:shd w:val="clear" w:color="auto" w:fill="auto"/>
            <w:hideMark/>
          </w:tcPr>
          <w:p w:rsidRPr="00083DEB" w:rsidR="00EA4593" w:rsidP="00EA4593" w:rsidRDefault="00EA4593" w14:paraId="5039FDC3"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27</w:t>
            </w:r>
          </w:p>
        </w:tc>
        <w:tc>
          <w:tcPr>
            <w:tcW w:w="900" w:type="dxa"/>
            <w:tcBorders>
              <w:top w:val="nil"/>
              <w:left w:val="nil"/>
              <w:bottom w:val="single" w:color="auto" w:sz="4" w:space="0"/>
              <w:right w:val="single" w:color="auto" w:sz="4" w:space="0"/>
            </w:tcBorders>
            <w:shd w:val="clear" w:color="auto" w:fill="auto"/>
            <w:vAlign w:val="bottom"/>
            <w:hideMark/>
          </w:tcPr>
          <w:p w:rsidRPr="00083DEB" w:rsidR="00EA4593" w:rsidP="00EA4593" w:rsidRDefault="00EA4593" w14:paraId="5BC8F53C"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15%</w:t>
            </w:r>
          </w:p>
        </w:tc>
      </w:tr>
      <w:tr w:rsidRPr="00083DEB" w:rsidR="00EA4593" w:rsidTr="00EA4593" w14:paraId="5B2A4323" w14:textId="77777777">
        <w:trPr>
          <w:trHeight w:val="285"/>
        </w:trPr>
        <w:tc>
          <w:tcPr>
            <w:tcW w:w="1080" w:type="dxa"/>
            <w:tcBorders>
              <w:top w:val="nil"/>
              <w:left w:val="single" w:color="auto" w:sz="4" w:space="0"/>
              <w:bottom w:val="single" w:color="auto" w:sz="4" w:space="0"/>
              <w:right w:val="single" w:color="auto" w:sz="4" w:space="0"/>
            </w:tcBorders>
            <w:shd w:val="clear" w:color="auto" w:fill="auto"/>
            <w:vAlign w:val="bottom"/>
            <w:hideMark/>
          </w:tcPr>
          <w:p w:rsidRPr="00083DEB" w:rsidR="00EA4593" w:rsidP="00EA4593" w:rsidRDefault="00EA4593" w14:paraId="699C0BE4"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3</w:t>
            </w:r>
          </w:p>
        </w:tc>
        <w:tc>
          <w:tcPr>
            <w:tcW w:w="900" w:type="dxa"/>
            <w:tcBorders>
              <w:top w:val="nil"/>
              <w:left w:val="nil"/>
              <w:bottom w:val="single" w:color="auto" w:sz="4" w:space="0"/>
              <w:right w:val="single" w:color="auto" w:sz="4" w:space="0"/>
            </w:tcBorders>
            <w:shd w:val="clear" w:color="auto" w:fill="auto"/>
            <w:hideMark/>
          </w:tcPr>
          <w:p w:rsidRPr="00083DEB" w:rsidR="00EA4593" w:rsidP="00EA4593" w:rsidRDefault="00EA4593" w14:paraId="22812490"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32</w:t>
            </w:r>
          </w:p>
        </w:tc>
        <w:tc>
          <w:tcPr>
            <w:tcW w:w="900" w:type="dxa"/>
            <w:tcBorders>
              <w:top w:val="nil"/>
              <w:left w:val="nil"/>
              <w:bottom w:val="single" w:color="auto" w:sz="4" w:space="0"/>
              <w:right w:val="single" w:color="auto" w:sz="4" w:space="0"/>
            </w:tcBorders>
            <w:shd w:val="clear" w:color="auto" w:fill="auto"/>
            <w:vAlign w:val="bottom"/>
            <w:hideMark/>
          </w:tcPr>
          <w:p w:rsidRPr="00083DEB" w:rsidR="00EA4593" w:rsidP="00EA4593" w:rsidRDefault="00EA4593" w14:paraId="4F647005"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18%</w:t>
            </w:r>
          </w:p>
        </w:tc>
      </w:tr>
      <w:tr w:rsidRPr="00083DEB" w:rsidR="00EA4593" w:rsidTr="00EA4593" w14:paraId="19D9977F" w14:textId="77777777">
        <w:trPr>
          <w:trHeight w:val="285"/>
        </w:trPr>
        <w:tc>
          <w:tcPr>
            <w:tcW w:w="1080" w:type="dxa"/>
            <w:tcBorders>
              <w:top w:val="nil"/>
              <w:left w:val="single" w:color="auto" w:sz="4" w:space="0"/>
              <w:bottom w:val="single" w:color="auto" w:sz="4" w:space="0"/>
              <w:right w:val="single" w:color="auto" w:sz="4" w:space="0"/>
            </w:tcBorders>
            <w:shd w:val="clear" w:color="auto" w:fill="auto"/>
            <w:vAlign w:val="bottom"/>
            <w:hideMark/>
          </w:tcPr>
          <w:p w:rsidRPr="00083DEB" w:rsidR="00EA4593" w:rsidP="00EA4593" w:rsidRDefault="00EA4593" w14:paraId="7F5E6EF3"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4</w:t>
            </w:r>
          </w:p>
        </w:tc>
        <w:tc>
          <w:tcPr>
            <w:tcW w:w="900" w:type="dxa"/>
            <w:tcBorders>
              <w:top w:val="nil"/>
              <w:left w:val="nil"/>
              <w:bottom w:val="single" w:color="auto" w:sz="4" w:space="0"/>
              <w:right w:val="single" w:color="auto" w:sz="4" w:space="0"/>
            </w:tcBorders>
            <w:shd w:val="clear" w:color="auto" w:fill="auto"/>
            <w:hideMark/>
          </w:tcPr>
          <w:p w:rsidRPr="00083DEB" w:rsidR="00EA4593" w:rsidP="00EA4593" w:rsidRDefault="00EA4593" w14:paraId="64D36D4A"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10</w:t>
            </w:r>
          </w:p>
        </w:tc>
        <w:tc>
          <w:tcPr>
            <w:tcW w:w="900" w:type="dxa"/>
            <w:tcBorders>
              <w:top w:val="nil"/>
              <w:left w:val="nil"/>
              <w:bottom w:val="single" w:color="auto" w:sz="4" w:space="0"/>
              <w:right w:val="single" w:color="auto" w:sz="4" w:space="0"/>
            </w:tcBorders>
            <w:shd w:val="clear" w:color="auto" w:fill="auto"/>
            <w:vAlign w:val="bottom"/>
            <w:hideMark/>
          </w:tcPr>
          <w:p w:rsidRPr="00083DEB" w:rsidR="00EA4593" w:rsidP="00EA4593" w:rsidRDefault="00EA4593" w14:paraId="1E14AA65"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6%</w:t>
            </w:r>
          </w:p>
        </w:tc>
      </w:tr>
      <w:tr w:rsidRPr="00083DEB" w:rsidR="00EA4593" w:rsidTr="00EA4593" w14:paraId="2E6B447C" w14:textId="77777777">
        <w:trPr>
          <w:trHeight w:val="285"/>
        </w:trPr>
        <w:tc>
          <w:tcPr>
            <w:tcW w:w="1080" w:type="dxa"/>
            <w:tcBorders>
              <w:top w:val="nil"/>
              <w:left w:val="single" w:color="auto" w:sz="4" w:space="0"/>
              <w:bottom w:val="single" w:color="auto" w:sz="4" w:space="0"/>
              <w:right w:val="single" w:color="auto" w:sz="4" w:space="0"/>
            </w:tcBorders>
            <w:shd w:val="clear" w:color="auto" w:fill="auto"/>
            <w:vAlign w:val="bottom"/>
            <w:hideMark/>
          </w:tcPr>
          <w:p w:rsidRPr="00083DEB" w:rsidR="00EA4593" w:rsidP="00EA4593" w:rsidRDefault="00EA4593" w14:paraId="4B959C75" w14:textId="77777777">
            <w:pPr>
              <w:spacing w:line="240" w:lineRule="auto"/>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5</w:t>
            </w:r>
          </w:p>
        </w:tc>
        <w:tc>
          <w:tcPr>
            <w:tcW w:w="900" w:type="dxa"/>
            <w:tcBorders>
              <w:top w:val="nil"/>
              <w:left w:val="nil"/>
              <w:bottom w:val="single" w:color="auto" w:sz="4" w:space="0"/>
              <w:right w:val="single" w:color="auto" w:sz="4" w:space="0"/>
            </w:tcBorders>
            <w:shd w:val="clear" w:color="auto" w:fill="auto"/>
            <w:hideMark/>
          </w:tcPr>
          <w:p w:rsidRPr="00083DEB" w:rsidR="00EA4593" w:rsidP="00EA4593" w:rsidRDefault="00EA4593" w14:paraId="45A00C9F"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8</w:t>
            </w:r>
          </w:p>
        </w:tc>
        <w:tc>
          <w:tcPr>
            <w:tcW w:w="900" w:type="dxa"/>
            <w:tcBorders>
              <w:top w:val="nil"/>
              <w:left w:val="nil"/>
              <w:bottom w:val="single" w:color="auto" w:sz="4" w:space="0"/>
              <w:right w:val="single" w:color="auto" w:sz="4" w:space="0"/>
            </w:tcBorders>
            <w:shd w:val="clear" w:color="auto" w:fill="auto"/>
            <w:vAlign w:val="bottom"/>
            <w:hideMark/>
          </w:tcPr>
          <w:p w:rsidRPr="00083DEB" w:rsidR="00EA4593" w:rsidP="00EA4593" w:rsidRDefault="00EA4593" w14:paraId="2810FA9E" w14:textId="77777777">
            <w:pPr>
              <w:spacing w:line="240" w:lineRule="auto"/>
              <w:jc w:val="center"/>
              <w:rPr>
                <w:rFonts w:eastAsia="Times New Roman" w:asciiTheme="minorHAnsi" w:hAnsiTheme="minorHAnsi" w:cstheme="minorHAnsi"/>
                <w:color w:val="auto"/>
                <w:sz w:val="22"/>
                <w:szCs w:val="22"/>
                <w:lang w:val="en-GB" w:eastAsia="en-GB"/>
              </w:rPr>
            </w:pPr>
            <w:r w:rsidRPr="00083DEB">
              <w:rPr>
                <w:rFonts w:eastAsia="Times New Roman" w:asciiTheme="minorHAnsi" w:hAnsiTheme="minorHAnsi" w:cstheme="minorHAnsi"/>
                <w:color w:val="auto"/>
                <w:sz w:val="22"/>
                <w:szCs w:val="22"/>
                <w:lang w:val="en-GB" w:eastAsia="en-GB"/>
              </w:rPr>
              <w:t>4%</w:t>
            </w:r>
          </w:p>
        </w:tc>
      </w:tr>
      <w:tr w:rsidRPr="00083DEB" w:rsidR="00EA4593" w:rsidTr="00EA4593" w14:paraId="08F6AB5E" w14:textId="77777777">
        <w:trPr>
          <w:trHeight w:val="300"/>
        </w:trPr>
        <w:tc>
          <w:tcPr>
            <w:tcW w:w="1080" w:type="dxa"/>
            <w:tcBorders>
              <w:top w:val="nil"/>
              <w:left w:val="single" w:color="auto" w:sz="4" w:space="0"/>
              <w:bottom w:val="single" w:color="auto" w:sz="4" w:space="0"/>
              <w:right w:val="single" w:color="auto" w:sz="4" w:space="0"/>
            </w:tcBorders>
            <w:shd w:val="clear" w:color="auto" w:fill="auto"/>
            <w:vAlign w:val="bottom"/>
            <w:hideMark/>
          </w:tcPr>
          <w:p w:rsidRPr="00083DEB" w:rsidR="00EA4593" w:rsidP="00EA4593" w:rsidRDefault="00EA4593" w14:paraId="642F0EA7" w14:textId="77777777">
            <w:pPr>
              <w:spacing w:line="240" w:lineRule="auto"/>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Total</w:t>
            </w:r>
          </w:p>
        </w:tc>
        <w:tc>
          <w:tcPr>
            <w:tcW w:w="900" w:type="dxa"/>
            <w:tcBorders>
              <w:top w:val="nil"/>
              <w:left w:val="nil"/>
              <w:bottom w:val="single" w:color="auto" w:sz="4" w:space="0"/>
              <w:right w:val="single" w:color="auto" w:sz="4" w:space="0"/>
            </w:tcBorders>
            <w:shd w:val="clear" w:color="auto" w:fill="auto"/>
            <w:hideMark/>
          </w:tcPr>
          <w:p w:rsidRPr="00083DEB" w:rsidR="00EA4593" w:rsidP="00EA4593" w:rsidRDefault="00EA4593" w14:paraId="7C52130D"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178</w:t>
            </w:r>
          </w:p>
        </w:tc>
        <w:tc>
          <w:tcPr>
            <w:tcW w:w="900" w:type="dxa"/>
            <w:tcBorders>
              <w:top w:val="nil"/>
              <w:left w:val="nil"/>
              <w:bottom w:val="single" w:color="auto" w:sz="4" w:space="0"/>
              <w:right w:val="single" w:color="auto" w:sz="4" w:space="0"/>
            </w:tcBorders>
            <w:shd w:val="clear" w:color="auto" w:fill="auto"/>
            <w:vAlign w:val="bottom"/>
            <w:hideMark/>
          </w:tcPr>
          <w:p w:rsidRPr="00083DEB" w:rsidR="00EA4593" w:rsidP="00EA4593" w:rsidRDefault="00EA4593" w14:paraId="73B1D99F" w14:textId="77777777">
            <w:pPr>
              <w:spacing w:line="240" w:lineRule="auto"/>
              <w:jc w:val="center"/>
              <w:rPr>
                <w:rFonts w:eastAsia="Times New Roman" w:asciiTheme="minorHAnsi" w:hAnsiTheme="minorHAnsi" w:cstheme="minorHAnsi"/>
                <w:b/>
                <w:bCs/>
                <w:color w:val="auto"/>
                <w:sz w:val="22"/>
                <w:szCs w:val="22"/>
                <w:lang w:val="en-GB" w:eastAsia="en-GB"/>
              </w:rPr>
            </w:pPr>
            <w:r w:rsidRPr="00083DEB">
              <w:rPr>
                <w:rFonts w:eastAsia="Times New Roman" w:asciiTheme="minorHAnsi" w:hAnsiTheme="minorHAnsi" w:cstheme="minorHAnsi"/>
                <w:b/>
                <w:bCs/>
                <w:color w:val="auto"/>
                <w:sz w:val="22"/>
                <w:szCs w:val="22"/>
                <w:lang w:val="en-GB" w:eastAsia="en-GB"/>
              </w:rPr>
              <w:t>100%</w:t>
            </w:r>
          </w:p>
        </w:tc>
      </w:tr>
    </w:tbl>
    <w:p w:rsidRPr="00083DEB" w:rsidR="00EA4593" w:rsidP="00867C62" w:rsidRDefault="00EA4593" w14:paraId="0C0D93DC" w14:textId="77777777">
      <w:pPr>
        <w:autoSpaceDE w:val="0"/>
        <w:autoSpaceDN w:val="0"/>
        <w:adjustRightInd w:val="0"/>
        <w:spacing w:line="240" w:lineRule="auto"/>
        <w:rPr>
          <w:rFonts w:asciiTheme="minorHAnsi" w:hAnsiTheme="minorHAnsi" w:eastAsiaTheme="minorHAnsi" w:cstheme="minorHAnsi"/>
          <w:color w:val="000000"/>
          <w:sz w:val="22"/>
          <w:szCs w:val="22"/>
          <w:lang w:val="en-GB"/>
        </w:rPr>
      </w:pPr>
    </w:p>
    <w:p w:rsidRPr="00083DEB" w:rsidR="00D52C86" w:rsidP="00F955DF" w:rsidRDefault="00E50C2B" w14:paraId="3A9C3D4A" w14:textId="15250637">
      <w:pPr>
        <w:autoSpaceDE w:val="0"/>
        <w:autoSpaceDN w:val="0"/>
        <w:adjustRightInd w:val="0"/>
        <w:spacing w:line="240" w:lineRule="auto"/>
        <w:rPr>
          <w:rFonts w:asciiTheme="minorHAnsi" w:hAnsiTheme="minorHAnsi" w:eastAsiaTheme="minorHAnsi" w:cstheme="minorHAnsi"/>
          <w:color w:val="auto"/>
          <w:sz w:val="22"/>
          <w:szCs w:val="22"/>
          <w:lang w:val="en-GB"/>
        </w:rPr>
      </w:pPr>
      <w:r w:rsidRPr="00083DEB">
        <w:rPr>
          <w:rFonts w:asciiTheme="minorHAnsi" w:hAnsiTheme="minorHAnsi" w:eastAsiaTheme="minorHAnsi" w:cstheme="minorHAnsi"/>
          <w:color w:val="auto"/>
          <w:sz w:val="22"/>
          <w:szCs w:val="22"/>
          <w:lang w:val="en-GB"/>
        </w:rPr>
        <w:t xml:space="preserve">There were </w:t>
      </w:r>
      <w:r w:rsidRPr="00083DEB" w:rsidR="00EA4593">
        <w:rPr>
          <w:rFonts w:asciiTheme="minorHAnsi" w:hAnsiTheme="minorHAnsi" w:eastAsiaTheme="minorHAnsi" w:cstheme="minorHAnsi"/>
          <w:color w:val="auto"/>
          <w:sz w:val="22"/>
          <w:szCs w:val="22"/>
          <w:lang w:val="en-GB"/>
        </w:rPr>
        <w:t>two</w:t>
      </w:r>
      <w:r w:rsidRPr="00083DEB">
        <w:rPr>
          <w:rFonts w:asciiTheme="minorHAnsi" w:hAnsiTheme="minorHAnsi" w:eastAsiaTheme="minorHAnsi" w:cstheme="minorHAnsi"/>
          <w:color w:val="auto"/>
          <w:sz w:val="22"/>
          <w:szCs w:val="22"/>
          <w:lang w:val="en-GB"/>
        </w:rPr>
        <w:t xml:space="preserve"> open ended questions a</w:t>
      </w:r>
      <w:r w:rsidRPr="00083DEB" w:rsidR="00D27D0F">
        <w:rPr>
          <w:rFonts w:asciiTheme="minorHAnsi" w:hAnsiTheme="minorHAnsi" w:eastAsiaTheme="minorHAnsi" w:cstheme="minorHAnsi"/>
          <w:color w:val="auto"/>
          <w:sz w:val="22"/>
          <w:szCs w:val="22"/>
          <w:lang w:val="en-GB"/>
        </w:rPr>
        <w:t>sking for</w:t>
      </w:r>
      <w:r w:rsidRPr="00083DEB">
        <w:rPr>
          <w:rFonts w:asciiTheme="minorHAnsi" w:hAnsiTheme="minorHAnsi" w:eastAsiaTheme="minorHAnsi" w:cstheme="minorHAnsi"/>
          <w:color w:val="auto"/>
          <w:sz w:val="22"/>
          <w:szCs w:val="22"/>
          <w:lang w:val="en-GB"/>
        </w:rPr>
        <w:t xml:space="preserve"> suggestions for actions </w:t>
      </w:r>
      <w:r w:rsidRPr="00083DEB" w:rsidR="00FF630D">
        <w:rPr>
          <w:rFonts w:asciiTheme="minorHAnsi" w:hAnsiTheme="minorHAnsi" w:eastAsiaTheme="minorHAnsi" w:cstheme="minorHAnsi"/>
          <w:color w:val="auto"/>
          <w:sz w:val="22"/>
          <w:szCs w:val="22"/>
          <w:lang w:val="en-GB"/>
        </w:rPr>
        <w:t xml:space="preserve">to include in the plan </w:t>
      </w:r>
      <w:r w:rsidRPr="00083DEB">
        <w:rPr>
          <w:rFonts w:asciiTheme="minorHAnsi" w:hAnsiTheme="minorHAnsi" w:eastAsiaTheme="minorHAnsi" w:cstheme="minorHAnsi"/>
          <w:color w:val="auto"/>
          <w:sz w:val="22"/>
          <w:szCs w:val="22"/>
          <w:lang w:val="en-GB"/>
        </w:rPr>
        <w:t xml:space="preserve">and </w:t>
      </w:r>
      <w:r w:rsidRPr="00083DEB" w:rsidR="00FF630D">
        <w:rPr>
          <w:rFonts w:asciiTheme="minorHAnsi" w:hAnsiTheme="minorHAnsi" w:eastAsiaTheme="minorHAnsi" w:cstheme="minorHAnsi"/>
          <w:color w:val="auto"/>
          <w:sz w:val="22"/>
          <w:szCs w:val="22"/>
          <w:lang w:val="en-GB"/>
        </w:rPr>
        <w:t>feedback on what</w:t>
      </w:r>
      <w:r w:rsidRPr="00083DEB">
        <w:rPr>
          <w:rFonts w:asciiTheme="minorHAnsi" w:hAnsiTheme="minorHAnsi" w:eastAsiaTheme="minorHAnsi" w:cstheme="minorHAnsi"/>
          <w:color w:val="auto"/>
          <w:sz w:val="22"/>
          <w:szCs w:val="22"/>
          <w:lang w:val="en-GB"/>
        </w:rPr>
        <w:t xml:space="preserve"> actions</w:t>
      </w:r>
      <w:r w:rsidRPr="00083DEB" w:rsidR="00EA4593">
        <w:rPr>
          <w:rFonts w:asciiTheme="minorHAnsi" w:hAnsiTheme="minorHAnsi" w:eastAsiaTheme="minorHAnsi" w:cstheme="minorHAnsi"/>
          <w:color w:val="auto"/>
          <w:sz w:val="22"/>
          <w:szCs w:val="22"/>
          <w:lang w:val="en-GB"/>
        </w:rPr>
        <w:t xml:space="preserve"> </w:t>
      </w:r>
      <w:r w:rsidRPr="00083DEB">
        <w:rPr>
          <w:rFonts w:asciiTheme="minorHAnsi" w:hAnsiTheme="minorHAnsi" w:eastAsiaTheme="minorHAnsi" w:cstheme="minorHAnsi"/>
          <w:color w:val="auto"/>
          <w:sz w:val="22"/>
          <w:szCs w:val="22"/>
          <w:lang w:val="en-GB"/>
        </w:rPr>
        <w:t xml:space="preserve">would make the most difference. </w:t>
      </w:r>
      <w:r w:rsidRPr="00083DEB" w:rsidR="00D52C86">
        <w:rPr>
          <w:rFonts w:eastAsia="Times New Roman" w:asciiTheme="minorHAnsi" w:hAnsiTheme="minorHAnsi" w:cstheme="minorHAnsi"/>
          <w:color w:val="auto"/>
          <w:sz w:val="22"/>
          <w:szCs w:val="22"/>
          <w:shd w:val="clear" w:color="auto" w:fill="FFFFFF"/>
          <w:lang w:eastAsia="en-GB"/>
        </w:rPr>
        <w:t xml:space="preserve">A recurring theme is the need for more public awareness through advertising and social media. Public campaigns and better communication with the public are seen as vital, with proposals for a system allowing residents to report empty homes. There is already a reporting tool on the Empty Homes page of the Council’s </w:t>
      </w:r>
      <w:proofErr w:type="gramStart"/>
      <w:r w:rsidRPr="00083DEB" w:rsidR="00D52C86">
        <w:rPr>
          <w:rFonts w:eastAsia="Times New Roman" w:asciiTheme="minorHAnsi" w:hAnsiTheme="minorHAnsi" w:cstheme="minorHAnsi"/>
          <w:color w:val="auto"/>
          <w:sz w:val="22"/>
          <w:szCs w:val="22"/>
          <w:shd w:val="clear" w:color="auto" w:fill="FFFFFF"/>
          <w:lang w:eastAsia="en-GB"/>
        </w:rPr>
        <w:t>website</w:t>
      </w:r>
      <w:proofErr w:type="gramEnd"/>
      <w:r w:rsidRPr="00083DEB" w:rsidR="00D52C86">
        <w:rPr>
          <w:rFonts w:eastAsia="Times New Roman" w:asciiTheme="minorHAnsi" w:hAnsiTheme="minorHAnsi" w:cstheme="minorHAnsi"/>
          <w:color w:val="auto"/>
          <w:sz w:val="22"/>
          <w:szCs w:val="22"/>
          <w:shd w:val="clear" w:color="auto" w:fill="FFFFFF"/>
          <w:lang w:eastAsia="en-GB"/>
        </w:rPr>
        <w:t xml:space="preserve"> but this </w:t>
      </w:r>
      <w:r w:rsidRPr="00083DEB" w:rsidR="00AA362D">
        <w:rPr>
          <w:rFonts w:eastAsia="Times New Roman" w:asciiTheme="minorHAnsi" w:hAnsiTheme="minorHAnsi" w:cstheme="minorHAnsi"/>
          <w:color w:val="auto"/>
          <w:sz w:val="22"/>
          <w:szCs w:val="22"/>
          <w:shd w:val="clear" w:color="auto" w:fill="FFFFFF"/>
          <w:lang w:eastAsia="en-GB"/>
        </w:rPr>
        <w:t xml:space="preserve">obviously </w:t>
      </w:r>
      <w:r w:rsidRPr="00083DEB" w:rsidR="00D52C86">
        <w:rPr>
          <w:rFonts w:eastAsia="Times New Roman" w:asciiTheme="minorHAnsi" w:hAnsiTheme="minorHAnsi" w:cstheme="minorHAnsi"/>
          <w:color w:val="auto"/>
          <w:sz w:val="22"/>
          <w:szCs w:val="22"/>
          <w:shd w:val="clear" w:color="auto" w:fill="FFFFFF"/>
          <w:lang w:eastAsia="en-GB"/>
        </w:rPr>
        <w:t>needs to be promoted more.</w:t>
      </w:r>
    </w:p>
    <w:p w:rsidRPr="00083DEB" w:rsidR="00D52C86" w:rsidP="00D52C86" w:rsidRDefault="00D52C86" w14:paraId="16E82231" w14:textId="13B827D4">
      <w:pPr>
        <w:spacing w:line="240" w:lineRule="auto"/>
        <w:rPr>
          <w:rFonts w:eastAsia="Times New Roman" w:asciiTheme="minorHAnsi" w:hAnsiTheme="minorHAnsi" w:cstheme="minorHAnsi"/>
          <w:color w:val="auto"/>
          <w:sz w:val="22"/>
          <w:szCs w:val="22"/>
          <w:lang w:eastAsia="en-GB"/>
        </w:rPr>
      </w:pPr>
      <w:r w:rsidRPr="00083DEB">
        <w:rPr>
          <w:rFonts w:eastAsia="Times New Roman" w:asciiTheme="minorHAnsi" w:hAnsiTheme="minorHAnsi" w:cstheme="minorHAnsi"/>
          <w:color w:val="auto"/>
          <w:sz w:val="22"/>
          <w:szCs w:val="22"/>
          <w:shd w:val="clear" w:color="auto" w:fill="FFFFFF"/>
          <w:lang w:eastAsia="en-GB"/>
        </w:rPr>
        <w:t>Other suggestions include improving infrastructure and making town</w:t>
      </w:r>
      <w:r w:rsidRPr="00083DEB" w:rsidR="003C05B9">
        <w:rPr>
          <w:rFonts w:eastAsia="Times New Roman" w:asciiTheme="minorHAnsi" w:hAnsiTheme="minorHAnsi" w:cstheme="minorHAnsi"/>
          <w:color w:val="auto"/>
          <w:sz w:val="22"/>
          <w:szCs w:val="22"/>
          <w:shd w:val="clear" w:color="auto" w:fill="FFFFFF"/>
          <w:lang w:eastAsia="en-GB"/>
        </w:rPr>
        <w:t xml:space="preserve"> centers</w:t>
      </w:r>
      <w:r w:rsidRPr="00083DEB">
        <w:rPr>
          <w:rFonts w:eastAsia="Times New Roman" w:asciiTheme="minorHAnsi" w:hAnsiTheme="minorHAnsi" w:cstheme="minorHAnsi"/>
          <w:color w:val="auto"/>
          <w:sz w:val="22"/>
          <w:szCs w:val="22"/>
          <w:shd w:val="clear" w:color="auto" w:fill="FFFFFF"/>
          <w:lang w:eastAsia="en-GB"/>
        </w:rPr>
        <w:t xml:space="preserve"> more attractive to live in with the idea of converting empty spaces above shops into flats mentioned by </w:t>
      </w:r>
      <w:proofErr w:type="gramStart"/>
      <w:r w:rsidRPr="00083DEB">
        <w:rPr>
          <w:rFonts w:eastAsia="Times New Roman" w:asciiTheme="minorHAnsi" w:hAnsiTheme="minorHAnsi" w:cstheme="minorHAnsi"/>
          <w:color w:val="auto"/>
          <w:sz w:val="22"/>
          <w:szCs w:val="22"/>
          <w:shd w:val="clear" w:color="auto" w:fill="FFFFFF"/>
          <w:lang w:eastAsia="en-GB"/>
        </w:rPr>
        <w:t>a number of</w:t>
      </w:r>
      <w:proofErr w:type="gramEnd"/>
      <w:r w:rsidRPr="00083DEB">
        <w:rPr>
          <w:rFonts w:eastAsia="Times New Roman" w:asciiTheme="minorHAnsi" w:hAnsiTheme="minorHAnsi" w:cstheme="minorHAnsi"/>
          <w:color w:val="auto"/>
          <w:sz w:val="22"/>
          <w:szCs w:val="22"/>
          <w:shd w:val="clear" w:color="auto" w:fill="FFFFFF"/>
          <w:lang w:eastAsia="en-GB"/>
        </w:rPr>
        <w:t xml:space="preserve"> respondents.</w:t>
      </w:r>
    </w:p>
    <w:p w:rsidRPr="00083DEB" w:rsidR="00D52C86" w:rsidP="00D52C86" w:rsidRDefault="00D52C86" w14:paraId="62747143" w14:textId="77777777">
      <w:pPr>
        <w:spacing w:line="240" w:lineRule="auto"/>
        <w:rPr>
          <w:rFonts w:eastAsia="Times New Roman" w:asciiTheme="minorHAnsi" w:hAnsiTheme="minorHAnsi" w:cstheme="minorHAnsi"/>
          <w:color w:val="auto"/>
          <w:sz w:val="22"/>
          <w:szCs w:val="22"/>
          <w:lang w:eastAsia="en-GB"/>
        </w:rPr>
      </w:pPr>
      <w:r w:rsidRPr="00083DEB">
        <w:rPr>
          <w:rFonts w:eastAsia="Times New Roman" w:asciiTheme="minorHAnsi" w:hAnsiTheme="minorHAnsi" w:cstheme="minorHAnsi"/>
          <w:color w:val="auto"/>
          <w:sz w:val="22"/>
          <w:szCs w:val="22"/>
          <w:shd w:val="clear" w:color="auto" w:fill="FFFFFF"/>
          <w:lang w:eastAsia="en-GB"/>
        </w:rPr>
        <w:t xml:space="preserve">Enforcement measures such as higher business rates for non-compliance were also recommended </w:t>
      </w:r>
    </w:p>
    <w:p w:rsidRPr="00083DEB" w:rsidR="00D52C86" w:rsidP="00D52C86" w:rsidRDefault="00D52C86" w14:paraId="282A11C6" w14:textId="77777777">
      <w:pPr>
        <w:spacing w:line="240" w:lineRule="auto"/>
        <w:rPr>
          <w:rFonts w:eastAsia="Times New Roman" w:asciiTheme="minorHAnsi" w:hAnsiTheme="minorHAnsi" w:cstheme="minorHAnsi"/>
          <w:color w:val="auto"/>
          <w:sz w:val="22"/>
          <w:szCs w:val="22"/>
          <w:lang w:eastAsia="en-GB"/>
        </w:rPr>
      </w:pPr>
      <w:r w:rsidRPr="00083DEB">
        <w:rPr>
          <w:rFonts w:eastAsia="Times New Roman" w:asciiTheme="minorHAnsi" w:hAnsiTheme="minorHAnsi" w:cstheme="minorHAnsi"/>
          <w:color w:val="auto"/>
          <w:sz w:val="22"/>
          <w:szCs w:val="22"/>
          <w:shd w:val="clear" w:color="auto" w:fill="FFFFFF"/>
          <w:lang w:eastAsia="en-GB"/>
        </w:rPr>
        <w:lastRenderedPageBreak/>
        <w:t>as well as fines for owners who leave properties empty.</w:t>
      </w:r>
      <w:r w:rsidRPr="00083DEB">
        <w:rPr>
          <w:rFonts w:eastAsia="Times New Roman" w:asciiTheme="minorHAnsi" w:hAnsiTheme="minorHAnsi" w:cstheme="minorHAnsi"/>
          <w:color w:val="auto"/>
          <w:sz w:val="22"/>
          <w:szCs w:val="22"/>
          <w:lang w:eastAsia="en-GB"/>
        </w:rPr>
        <w:t xml:space="preserve"> </w:t>
      </w:r>
      <w:r w:rsidRPr="00083DEB">
        <w:rPr>
          <w:rFonts w:eastAsia="Times New Roman" w:asciiTheme="minorHAnsi" w:hAnsiTheme="minorHAnsi" w:cstheme="minorHAnsi"/>
          <w:color w:val="auto"/>
          <w:sz w:val="22"/>
          <w:szCs w:val="22"/>
          <w:shd w:val="clear" w:color="auto" w:fill="FFFFFF"/>
          <w:lang w:eastAsia="en-GB"/>
        </w:rPr>
        <w:t xml:space="preserve">There is also a call for the council to purchase derelict properties at reduced prices to increase their housing portfolio and there are suggestions for making the planning process less restrictive and expensive </w:t>
      </w:r>
    </w:p>
    <w:p w:rsidRPr="00083DEB" w:rsidR="00D52C86" w:rsidP="00D52C86" w:rsidRDefault="00D52C86" w14:paraId="70F8AB20" w14:textId="77777777">
      <w:pPr>
        <w:rPr>
          <w:rFonts w:asciiTheme="minorHAnsi" w:hAnsiTheme="minorHAnsi" w:eastAsiaTheme="majorEastAsia" w:cstheme="minorHAnsi"/>
          <w:b/>
          <w:bCs/>
          <w:color w:val="auto"/>
          <w:kern w:val="2"/>
          <w:sz w:val="22"/>
          <w:szCs w:val="22"/>
          <w14:ligatures w14:val="standardContextual"/>
        </w:rPr>
      </w:pPr>
    </w:p>
    <w:p w:rsidRPr="00083DEB" w:rsidR="00D52C86" w:rsidP="00D52C86" w:rsidRDefault="00D52C86" w14:paraId="0EC9CE6F" w14:textId="77777777">
      <w:pPr>
        <w:spacing w:line="240" w:lineRule="auto"/>
        <w:rPr>
          <w:rFonts w:eastAsia="Times New Roman" w:asciiTheme="minorHAnsi" w:hAnsiTheme="minorHAnsi" w:cstheme="minorHAnsi"/>
          <w:color w:val="auto"/>
          <w:sz w:val="22"/>
          <w:szCs w:val="22"/>
          <w:shd w:val="clear" w:color="auto" w:fill="FFFFFF"/>
          <w:lang w:eastAsia="en-GB"/>
        </w:rPr>
      </w:pPr>
      <w:r w:rsidRPr="00083DEB">
        <w:rPr>
          <w:rFonts w:eastAsia="Times New Roman" w:asciiTheme="minorHAnsi" w:hAnsiTheme="minorHAnsi" w:cstheme="minorHAnsi"/>
          <w:color w:val="auto"/>
          <w:sz w:val="22"/>
          <w:szCs w:val="22"/>
          <w:shd w:val="clear" w:color="auto" w:fill="FFFFFF"/>
          <w:lang w:eastAsia="en-GB"/>
        </w:rPr>
        <w:t>In terms of the actions that will make the biggest difference, respondents believe that the most effective actions to address the issue of empty homes include enforcing policies to upgrade and utilize vacant properties. There is also a call for more support and incentives for private landlords to make renting more attractive as well as suggestions for financial penalties or higher rates for those who leave properties empty.</w:t>
      </w:r>
      <w:r w:rsidRPr="00083DEB">
        <w:rPr>
          <w:rFonts w:eastAsia="Times New Roman" w:asciiTheme="minorHAnsi" w:hAnsiTheme="minorHAnsi" w:cstheme="minorHAnsi"/>
          <w:color w:val="auto"/>
          <w:sz w:val="22"/>
          <w:szCs w:val="22"/>
          <w:lang w:eastAsia="en-GB"/>
        </w:rPr>
        <w:t xml:space="preserve"> </w:t>
      </w:r>
      <w:r w:rsidRPr="00083DEB">
        <w:rPr>
          <w:rFonts w:eastAsia="Times New Roman" w:asciiTheme="minorHAnsi" w:hAnsiTheme="minorHAnsi" w:cstheme="minorHAnsi"/>
          <w:color w:val="auto"/>
          <w:sz w:val="22"/>
          <w:szCs w:val="22"/>
          <w:shd w:val="clear" w:color="auto" w:fill="FFFFFF"/>
          <w:lang w:eastAsia="en-GB"/>
        </w:rPr>
        <w:t>Some respondents mention the use of Compulsory Purchase Orders (CPO) to change the flow of housing stock. There is also a suggestion to focus on revitalizing town centers by starting with empty premises there.</w:t>
      </w:r>
    </w:p>
    <w:p w:rsidRPr="00083DEB" w:rsidR="00D52C86" w:rsidP="00D52C86" w:rsidRDefault="00D52C86" w14:paraId="6F0129B3" w14:textId="77777777">
      <w:pPr>
        <w:spacing w:line="240" w:lineRule="auto"/>
        <w:rPr>
          <w:rFonts w:eastAsia="Times New Roman" w:asciiTheme="minorHAnsi" w:hAnsiTheme="minorHAnsi" w:cstheme="minorHAnsi"/>
          <w:color w:val="auto"/>
          <w:sz w:val="22"/>
          <w:szCs w:val="22"/>
          <w:lang w:eastAsia="en-GB"/>
        </w:rPr>
      </w:pPr>
    </w:p>
    <w:p w:rsidRPr="00083DEB" w:rsidR="00D52C86" w:rsidP="00D52C86" w:rsidRDefault="00FF630D" w14:paraId="7A55B50A" w14:textId="3EB21602">
      <w:pPr>
        <w:spacing w:line="240" w:lineRule="auto"/>
        <w:rPr>
          <w:rFonts w:eastAsia="Times New Roman" w:asciiTheme="minorHAnsi" w:hAnsiTheme="minorHAnsi" w:cstheme="minorHAnsi"/>
          <w:color w:val="auto"/>
          <w:sz w:val="22"/>
          <w:szCs w:val="22"/>
          <w:lang w:eastAsia="en-GB"/>
        </w:rPr>
      </w:pPr>
      <w:r w:rsidRPr="00083DEB">
        <w:rPr>
          <w:rFonts w:eastAsia="Times New Roman" w:asciiTheme="minorHAnsi" w:hAnsiTheme="minorHAnsi" w:cstheme="minorHAnsi"/>
          <w:color w:val="auto"/>
          <w:sz w:val="22"/>
          <w:szCs w:val="22"/>
          <w:shd w:val="clear" w:color="auto" w:fill="FFFFFF"/>
          <w:lang w:eastAsia="en-GB"/>
        </w:rPr>
        <w:t xml:space="preserve">There was also a section in the survey which gave respondents the opportunity to add any other comments. </w:t>
      </w:r>
      <w:r w:rsidRPr="00083DEB" w:rsidR="00D52C86">
        <w:rPr>
          <w:rFonts w:eastAsia="Times New Roman" w:asciiTheme="minorHAnsi" w:hAnsiTheme="minorHAnsi" w:cstheme="minorHAnsi"/>
          <w:color w:val="auto"/>
          <w:sz w:val="22"/>
          <w:szCs w:val="22"/>
          <w:shd w:val="clear" w:color="auto" w:fill="FFFFFF"/>
          <w:lang w:eastAsia="en-GB"/>
        </w:rPr>
        <w:t>Some suggest</w:t>
      </w:r>
      <w:r w:rsidRPr="00083DEB">
        <w:rPr>
          <w:rFonts w:eastAsia="Times New Roman" w:asciiTheme="minorHAnsi" w:hAnsiTheme="minorHAnsi" w:cstheme="minorHAnsi"/>
          <w:color w:val="auto"/>
          <w:sz w:val="22"/>
          <w:szCs w:val="22"/>
          <w:shd w:val="clear" w:color="auto" w:fill="FFFFFF"/>
          <w:lang w:eastAsia="en-GB"/>
        </w:rPr>
        <w:t>ed</w:t>
      </w:r>
      <w:r w:rsidRPr="00083DEB" w:rsidR="00D52C86">
        <w:rPr>
          <w:rFonts w:eastAsia="Times New Roman" w:asciiTheme="minorHAnsi" w:hAnsiTheme="minorHAnsi" w:cstheme="minorHAnsi"/>
          <w:color w:val="auto"/>
          <w:sz w:val="22"/>
          <w:szCs w:val="22"/>
          <w:shd w:val="clear" w:color="auto" w:fill="FFFFFF"/>
          <w:lang w:eastAsia="en-GB"/>
        </w:rPr>
        <w:t xml:space="preserve"> that legal and bureaucratic delays in settling estates can lead to properties remaining empty for extended periods, indicating a need for council assistance to expedite these processes. There are concerns about potential fire hazards in empty homes and suggestions for mandatory installation of fire alarms linked to emergency services.</w:t>
      </w:r>
      <w:r w:rsidRPr="00083DEB" w:rsidR="00F955DF">
        <w:rPr>
          <w:rFonts w:eastAsia="Times New Roman" w:asciiTheme="minorHAnsi" w:hAnsiTheme="minorHAnsi" w:cstheme="minorHAnsi"/>
          <w:color w:val="auto"/>
          <w:sz w:val="22"/>
          <w:szCs w:val="22"/>
          <w:lang w:eastAsia="en-GB"/>
        </w:rPr>
        <w:t xml:space="preserve"> </w:t>
      </w:r>
      <w:r w:rsidRPr="00083DEB" w:rsidR="00D52C86">
        <w:rPr>
          <w:rFonts w:eastAsia="Times New Roman" w:asciiTheme="minorHAnsi" w:hAnsiTheme="minorHAnsi" w:cstheme="minorHAnsi"/>
          <w:color w:val="auto"/>
          <w:sz w:val="22"/>
          <w:szCs w:val="22"/>
          <w:shd w:val="clear" w:color="auto" w:fill="FFFFFF"/>
          <w:lang w:eastAsia="en-GB"/>
        </w:rPr>
        <w:t>Financial incentives are a common theme, with some respondents advocating for grants or financial help to reduce redevelopment costs, while others worry that such grants could encourage owners to leave properties empty deliberately</w:t>
      </w:r>
      <w:r w:rsidRPr="00083DEB">
        <w:rPr>
          <w:rFonts w:eastAsia="Times New Roman" w:asciiTheme="minorHAnsi" w:hAnsiTheme="minorHAnsi" w:cstheme="minorHAnsi"/>
          <w:color w:val="auto"/>
          <w:sz w:val="22"/>
          <w:szCs w:val="22"/>
          <w:shd w:val="clear" w:color="auto" w:fill="FFFFFF"/>
          <w:lang w:eastAsia="en-GB"/>
        </w:rPr>
        <w:t>.</w:t>
      </w:r>
    </w:p>
    <w:p w:rsidRPr="00083DEB" w:rsidR="00D52C86" w:rsidP="00D52C86" w:rsidRDefault="00D52C86" w14:paraId="05AE5715" w14:textId="77777777">
      <w:pPr>
        <w:spacing w:line="240" w:lineRule="auto"/>
        <w:rPr>
          <w:rFonts w:eastAsia="Times New Roman" w:asciiTheme="minorHAnsi" w:hAnsiTheme="minorHAnsi" w:cstheme="minorHAnsi"/>
          <w:color w:val="auto"/>
          <w:sz w:val="22"/>
          <w:szCs w:val="22"/>
          <w:lang w:eastAsia="en-GB"/>
        </w:rPr>
      </w:pPr>
    </w:p>
    <w:p w:rsidRPr="00083DEB" w:rsidR="00672345" w:rsidP="00867C62" w:rsidRDefault="00672345" w14:paraId="39E039C3" w14:textId="77777777">
      <w:pPr>
        <w:autoSpaceDE w:val="0"/>
        <w:autoSpaceDN w:val="0"/>
        <w:adjustRightInd w:val="0"/>
        <w:spacing w:line="240" w:lineRule="auto"/>
        <w:rPr>
          <w:rFonts w:asciiTheme="minorHAnsi" w:hAnsiTheme="minorHAnsi" w:eastAsiaTheme="minorHAnsi" w:cstheme="minorHAnsi"/>
          <w:color w:val="auto"/>
          <w:sz w:val="22"/>
          <w:szCs w:val="22"/>
          <w:lang w:val="en-GB"/>
        </w:rPr>
      </w:pPr>
    </w:p>
    <w:p w:rsidRPr="00083DEB" w:rsidR="00672345" w:rsidP="00867C62" w:rsidRDefault="00096BC0" w14:paraId="37E46AEA" w14:textId="4C375601">
      <w:pPr>
        <w:autoSpaceDE w:val="0"/>
        <w:autoSpaceDN w:val="0"/>
        <w:adjustRightInd w:val="0"/>
        <w:spacing w:line="240" w:lineRule="auto"/>
        <w:rPr>
          <w:rFonts w:asciiTheme="minorHAnsi" w:hAnsiTheme="minorHAnsi" w:eastAsiaTheme="minorHAnsi" w:cstheme="minorHAnsi"/>
          <w:b/>
          <w:bCs/>
          <w:color w:val="auto"/>
          <w:sz w:val="22"/>
          <w:szCs w:val="22"/>
          <w:lang w:val="en-GB"/>
        </w:rPr>
      </w:pPr>
      <w:r w:rsidRPr="00083DEB">
        <w:rPr>
          <w:rFonts w:asciiTheme="minorHAnsi" w:hAnsiTheme="minorHAnsi" w:eastAsiaTheme="minorHAnsi" w:cstheme="minorHAnsi"/>
          <w:b/>
          <w:bCs/>
          <w:color w:val="auto"/>
          <w:sz w:val="22"/>
          <w:szCs w:val="22"/>
          <w:lang w:val="en-GB"/>
        </w:rPr>
        <w:t xml:space="preserve">7.2 </w:t>
      </w:r>
      <w:r w:rsidRPr="00083DEB" w:rsidR="00672345">
        <w:rPr>
          <w:rFonts w:asciiTheme="minorHAnsi" w:hAnsiTheme="minorHAnsi" w:eastAsiaTheme="minorHAnsi" w:cstheme="minorHAnsi"/>
          <w:b/>
          <w:bCs/>
          <w:color w:val="auto"/>
          <w:sz w:val="22"/>
          <w:szCs w:val="22"/>
          <w:lang w:val="en-GB"/>
        </w:rPr>
        <w:t>How the findings from the consultation impacted the plan</w:t>
      </w:r>
    </w:p>
    <w:p w:rsidRPr="00083DEB" w:rsidR="004D15F0" w:rsidP="00867C62" w:rsidRDefault="007D158D" w14:paraId="7BF36C31" w14:textId="6A14B804">
      <w:pPr>
        <w:autoSpaceDE w:val="0"/>
        <w:autoSpaceDN w:val="0"/>
        <w:adjustRightInd w:val="0"/>
        <w:spacing w:line="240" w:lineRule="auto"/>
        <w:rPr>
          <w:rFonts w:asciiTheme="minorHAnsi" w:hAnsiTheme="minorHAnsi" w:eastAsiaTheme="minorHAnsi" w:cstheme="minorHAnsi"/>
          <w:color w:val="auto"/>
          <w:sz w:val="22"/>
          <w:szCs w:val="22"/>
          <w:lang w:val="en-GB"/>
        </w:rPr>
      </w:pPr>
      <w:r w:rsidRPr="00083DEB">
        <w:rPr>
          <w:rFonts w:asciiTheme="minorHAnsi" w:hAnsiTheme="minorHAnsi" w:eastAsiaTheme="minorHAnsi" w:cstheme="minorHAnsi"/>
          <w:color w:val="auto"/>
          <w:sz w:val="22"/>
          <w:szCs w:val="22"/>
          <w:lang w:val="en-GB"/>
        </w:rPr>
        <w:t>One of the main issues highlighted by the survey was the lack of awareness of the empty homes team</w:t>
      </w:r>
      <w:r w:rsidRPr="00083DEB" w:rsidR="00D809DF">
        <w:rPr>
          <w:rFonts w:asciiTheme="minorHAnsi" w:hAnsiTheme="minorHAnsi" w:eastAsiaTheme="minorHAnsi" w:cstheme="minorHAnsi"/>
          <w:color w:val="auto"/>
          <w:sz w:val="22"/>
          <w:szCs w:val="22"/>
          <w:lang w:val="en-GB"/>
        </w:rPr>
        <w:t xml:space="preserve"> and the work they do and</w:t>
      </w:r>
      <w:r w:rsidRPr="00083DEB">
        <w:rPr>
          <w:rFonts w:asciiTheme="minorHAnsi" w:hAnsiTheme="minorHAnsi" w:eastAsiaTheme="minorHAnsi" w:cstheme="minorHAnsi"/>
          <w:color w:val="auto"/>
          <w:sz w:val="22"/>
          <w:szCs w:val="22"/>
          <w:lang w:val="en-GB"/>
        </w:rPr>
        <w:t xml:space="preserve"> the </w:t>
      </w:r>
      <w:r w:rsidRPr="00083DEB" w:rsidR="00D809DF">
        <w:rPr>
          <w:rFonts w:asciiTheme="minorHAnsi" w:hAnsiTheme="minorHAnsi" w:eastAsiaTheme="minorHAnsi" w:cstheme="minorHAnsi"/>
          <w:color w:val="auto"/>
          <w:sz w:val="22"/>
          <w:szCs w:val="22"/>
          <w:lang w:val="en-GB"/>
        </w:rPr>
        <w:t xml:space="preserve">ability to report an empty property via the Council’s website. </w:t>
      </w:r>
      <w:r w:rsidRPr="00083DEB">
        <w:rPr>
          <w:rFonts w:asciiTheme="minorHAnsi" w:hAnsiTheme="minorHAnsi" w:eastAsiaTheme="minorHAnsi" w:cstheme="minorHAnsi"/>
          <w:color w:val="auto"/>
          <w:sz w:val="22"/>
          <w:szCs w:val="22"/>
          <w:lang w:val="en-GB"/>
        </w:rPr>
        <w:t xml:space="preserve">There </w:t>
      </w:r>
      <w:r w:rsidRPr="00083DEB" w:rsidR="00D809DF">
        <w:rPr>
          <w:rFonts w:asciiTheme="minorHAnsi" w:hAnsiTheme="minorHAnsi" w:eastAsiaTheme="minorHAnsi" w:cstheme="minorHAnsi"/>
          <w:color w:val="auto"/>
          <w:sz w:val="22"/>
          <w:szCs w:val="22"/>
          <w:lang w:val="en-GB"/>
        </w:rPr>
        <w:t>is</w:t>
      </w:r>
      <w:r w:rsidRPr="00083DEB">
        <w:rPr>
          <w:rFonts w:asciiTheme="minorHAnsi" w:hAnsiTheme="minorHAnsi" w:eastAsiaTheme="minorHAnsi" w:cstheme="minorHAnsi"/>
          <w:color w:val="auto"/>
          <w:sz w:val="22"/>
          <w:szCs w:val="22"/>
          <w:lang w:val="en-GB"/>
        </w:rPr>
        <w:t xml:space="preserve"> an action in the </w:t>
      </w:r>
      <w:r w:rsidRPr="00083DEB" w:rsidR="00D809DF">
        <w:rPr>
          <w:rFonts w:asciiTheme="minorHAnsi" w:hAnsiTheme="minorHAnsi" w:eastAsiaTheme="minorHAnsi" w:cstheme="minorHAnsi"/>
          <w:color w:val="auto"/>
          <w:sz w:val="22"/>
          <w:szCs w:val="22"/>
          <w:lang w:val="en-GB"/>
        </w:rPr>
        <w:t xml:space="preserve">draft </w:t>
      </w:r>
      <w:r w:rsidRPr="00083DEB">
        <w:rPr>
          <w:rFonts w:asciiTheme="minorHAnsi" w:hAnsiTheme="minorHAnsi" w:eastAsiaTheme="minorHAnsi" w:cstheme="minorHAnsi"/>
          <w:color w:val="auto"/>
          <w:sz w:val="22"/>
          <w:szCs w:val="22"/>
          <w:lang w:val="en-GB"/>
        </w:rPr>
        <w:t xml:space="preserve">plan to promote the work of the team but </w:t>
      </w:r>
      <w:r w:rsidRPr="00083DEB" w:rsidR="00D809DF">
        <w:rPr>
          <w:rFonts w:asciiTheme="minorHAnsi" w:hAnsiTheme="minorHAnsi" w:eastAsiaTheme="minorHAnsi" w:cstheme="minorHAnsi"/>
          <w:color w:val="auto"/>
          <w:sz w:val="22"/>
          <w:szCs w:val="22"/>
          <w:lang w:val="en-GB"/>
        </w:rPr>
        <w:t>there needs to be an action on exploring a range of methods to promote the empty homes project</w:t>
      </w:r>
      <w:r w:rsidRPr="00083DEB" w:rsidR="00672345">
        <w:rPr>
          <w:rFonts w:asciiTheme="minorHAnsi" w:hAnsiTheme="minorHAnsi" w:eastAsiaTheme="minorHAnsi" w:cstheme="minorHAnsi"/>
          <w:color w:val="auto"/>
          <w:sz w:val="22"/>
          <w:szCs w:val="22"/>
          <w:lang w:val="en-GB"/>
        </w:rPr>
        <w:t>.</w:t>
      </w:r>
    </w:p>
    <w:p w:rsidRPr="00083DEB" w:rsidR="00672345" w:rsidP="00867C62" w:rsidRDefault="00672345" w14:paraId="03E6E0C6" w14:textId="77777777">
      <w:pPr>
        <w:autoSpaceDE w:val="0"/>
        <w:autoSpaceDN w:val="0"/>
        <w:adjustRightInd w:val="0"/>
        <w:spacing w:line="240" w:lineRule="auto"/>
        <w:rPr>
          <w:rFonts w:asciiTheme="minorHAnsi" w:hAnsiTheme="minorHAnsi" w:eastAsiaTheme="minorHAnsi" w:cstheme="minorHAnsi"/>
          <w:color w:val="auto"/>
          <w:sz w:val="22"/>
          <w:szCs w:val="22"/>
          <w:lang w:val="en-GB"/>
        </w:rPr>
      </w:pPr>
    </w:p>
    <w:p w:rsidRPr="00083DEB" w:rsidR="00672345" w:rsidP="00867C62" w:rsidRDefault="00672345" w14:paraId="694BF2EA" w14:textId="3F7AFC9B">
      <w:pPr>
        <w:autoSpaceDE w:val="0"/>
        <w:autoSpaceDN w:val="0"/>
        <w:adjustRightInd w:val="0"/>
        <w:spacing w:line="240" w:lineRule="auto"/>
        <w:rPr>
          <w:rStyle w:val="normaltextrun"/>
          <w:rFonts w:asciiTheme="minorHAnsi" w:hAnsiTheme="minorHAnsi" w:cstheme="minorHAnsi"/>
          <w:color w:val="000000"/>
          <w:sz w:val="22"/>
          <w:szCs w:val="22"/>
          <w:shd w:val="clear" w:color="auto" w:fill="FFFFFF"/>
        </w:rPr>
      </w:pPr>
      <w:proofErr w:type="gramStart"/>
      <w:r w:rsidRPr="00083DEB">
        <w:rPr>
          <w:rFonts w:asciiTheme="minorHAnsi" w:hAnsiTheme="minorHAnsi" w:eastAsiaTheme="minorHAnsi" w:cstheme="minorHAnsi"/>
          <w:color w:val="auto"/>
          <w:sz w:val="22"/>
          <w:szCs w:val="22"/>
          <w:lang w:val="en-GB"/>
        </w:rPr>
        <w:t>A number of</w:t>
      </w:r>
      <w:proofErr w:type="gramEnd"/>
      <w:r w:rsidRPr="00083DEB">
        <w:rPr>
          <w:rFonts w:asciiTheme="minorHAnsi" w:hAnsiTheme="minorHAnsi" w:eastAsiaTheme="minorHAnsi" w:cstheme="minorHAnsi"/>
          <w:color w:val="auto"/>
          <w:sz w:val="22"/>
          <w:szCs w:val="22"/>
          <w:lang w:val="en-GB"/>
        </w:rPr>
        <w:t xml:space="preserve"> respondents suggested converting some of the spaces above shops in the town centre to shops. There is an action in the Local Housing Strategy </w:t>
      </w:r>
      <w:r w:rsidRPr="00083DEB" w:rsidR="00CD4D37">
        <w:rPr>
          <w:rFonts w:asciiTheme="minorHAnsi" w:hAnsiTheme="minorHAnsi" w:eastAsiaTheme="minorHAnsi" w:cstheme="minorHAnsi"/>
          <w:color w:val="auto"/>
          <w:sz w:val="22"/>
          <w:szCs w:val="22"/>
          <w:lang w:val="en-GB"/>
        </w:rPr>
        <w:t>“</w:t>
      </w:r>
      <w:r w:rsidRPr="00083DEB" w:rsidR="00CD4D37">
        <w:rPr>
          <w:rStyle w:val="normaltextrun"/>
          <w:rFonts w:asciiTheme="minorHAnsi" w:hAnsiTheme="minorHAnsi" w:cstheme="minorHAnsi"/>
          <w:color w:val="000000"/>
          <w:sz w:val="22"/>
          <w:szCs w:val="22"/>
          <w:shd w:val="clear" w:color="auto" w:fill="FFFFFF"/>
        </w:rPr>
        <w:t xml:space="preserve">We will explore conversion of former shops for housing where viable and in areas of housing need”, there needs to be an action in the empty homes plan in relation to EHOs working with other teams in the council on this action. </w:t>
      </w:r>
    </w:p>
    <w:p w:rsidRPr="00083DEB" w:rsidR="00CD4D37" w:rsidP="00867C62" w:rsidRDefault="00CD4D37" w14:paraId="7BA48DBF" w14:textId="77777777">
      <w:pPr>
        <w:autoSpaceDE w:val="0"/>
        <w:autoSpaceDN w:val="0"/>
        <w:adjustRightInd w:val="0"/>
        <w:spacing w:line="240" w:lineRule="auto"/>
        <w:rPr>
          <w:rStyle w:val="normaltextrun"/>
          <w:rFonts w:asciiTheme="minorHAnsi" w:hAnsiTheme="minorHAnsi" w:cstheme="minorHAnsi"/>
          <w:color w:val="000000"/>
          <w:sz w:val="22"/>
          <w:szCs w:val="22"/>
          <w:shd w:val="clear" w:color="auto" w:fill="FFFFFF"/>
        </w:rPr>
      </w:pPr>
    </w:p>
    <w:p w:rsidRPr="00083DEB" w:rsidR="00CD4D37" w:rsidP="00867C62" w:rsidRDefault="00CD4D37" w14:paraId="69D76E39" w14:textId="3D63143D">
      <w:pPr>
        <w:autoSpaceDE w:val="0"/>
        <w:autoSpaceDN w:val="0"/>
        <w:adjustRightInd w:val="0"/>
        <w:spacing w:line="240" w:lineRule="auto"/>
        <w:rPr>
          <w:rStyle w:val="normaltextrun"/>
          <w:rFonts w:asciiTheme="minorHAnsi" w:hAnsiTheme="minorHAnsi" w:cstheme="minorHAnsi"/>
          <w:color w:val="000000"/>
          <w:sz w:val="22"/>
          <w:szCs w:val="22"/>
          <w:shd w:val="clear" w:color="auto" w:fill="FFFFFF"/>
        </w:rPr>
      </w:pPr>
      <w:r w:rsidRPr="00083DEB">
        <w:rPr>
          <w:rStyle w:val="normaltextrun"/>
          <w:rFonts w:asciiTheme="minorHAnsi" w:hAnsiTheme="minorHAnsi" w:cstheme="minorHAnsi"/>
          <w:color w:val="000000"/>
          <w:sz w:val="22"/>
          <w:szCs w:val="22"/>
          <w:shd w:val="clear" w:color="auto" w:fill="FFFFFF"/>
        </w:rPr>
        <w:t xml:space="preserve">There are some suggestions respondents have made that the council has no control over but may be able to raise with the Scottish Empty Homes Partnership so they can lobby </w:t>
      </w:r>
      <w:r w:rsidRPr="00083DEB" w:rsidR="00B84AE3">
        <w:rPr>
          <w:rStyle w:val="normaltextrun"/>
          <w:rFonts w:asciiTheme="minorHAnsi" w:hAnsiTheme="minorHAnsi" w:cstheme="minorHAnsi"/>
          <w:color w:val="000000"/>
          <w:sz w:val="22"/>
          <w:szCs w:val="22"/>
          <w:shd w:val="clear" w:color="auto" w:fill="FFFFFF"/>
        </w:rPr>
        <w:t>the Scottish G</w:t>
      </w:r>
      <w:r w:rsidRPr="00083DEB">
        <w:rPr>
          <w:rStyle w:val="normaltextrun"/>
          <w:rFonts w:asciiTheme="minorHAnsi" w:hAnsiTheme="minorHAnsi" w:cstheme="minorHAnsi"/>
          <w:color w:val="000000"/>
          <w:sz w:val="22"/>
          <w:szCs w:val="22"/>
          <w:shd w:val="clear" w:color="auto" w:fill="FFFFFF"/>
        </w:rPr>
        <w:t xml:space="preserve">overnment. These are in relation to compulsory Sales Orders </w:t>
      </w:r>
      <w:proofErr w:type="gramStart"/>
      <w:r w:rsidRPr="00083DEB">
        <w:rPr>
          <w:rStyle w:val="normaltextrun"/>
          <w:rFonts w:asciiTheme="minorHAnsi" w:hAnsiTheme="minorHAnsi" w:cstheme="minorHAnsi"/>
          <w:color w:val="000000"/>
          <w:sz w:val="22"/>
          <w:szCs w:val="22"/>
          <w:shd w:val="clear" w:color="auto" w:fill="FFFFFF"/>
        </w:rPr>
        <w:t>and also</w:t>
      </w:r>
      <w:proofErr w:type="gramEnd"/>
      <w:r w:rsidRPr="00083DEB">
        <w:rPr>
          <w:rStyle w:val="normaltextrun"/>
          <w:rFonts w:asciiTheme="minorHAnsi" w:hAnsiTheme="minorHAnsi" w:cstheme="minorHAnsi"/>
          <w:color w:val="000000"/>
          <w:sz w:val="22"/>
          <w:szCs w:val="22"/>
          <w:shd w:val="clear" w:color="auto" w:fill="FFFFFF"/>
        </w:rPr>
        <w:t xml:space="preserve"> the legal and bureaucratic delays in settling estates. </w:t>
      </w:r>
      <w:proofErr w:type="gramStart"/>
      <w:r w:rsidRPr="00083DEB">
        <w:rPr>
          <w:rStyle w:val="normaltextrun"/>
          <w:rFonts w:asciiTheme="minorHAnsi" w:hAnsiTheme="minorHAnsi" w:cstheme="minorHAnsi"/>
          <w:color w:val="000000"/>
          <w:sz w:val="22"/>
          <w:szCs w:val="22"/>
          <w:shd w:val="clear" w:color="auto" w:fill="FFFFFF"/>
        </w:rPr>
        <w:t>An</w:t>
      </w:r>
      <w:r w:rsidRPr="00083DEB" w:rsidR="00B84AE3">
        <w:rPr>
          <w:rStyle w:val="normaltextrun"/>
          <w:rFonts w:asciiTheme="minorHAnsi" w:hAnsiTheme="minorHAnsi" w:cstheme="minorHAnsi"/>
          <w:color w:val="000000"/>
          <w:sz w:val="22"/>
          <w:szCs w:val="22"/>
          <w:shd w:val="clear" w:color="auto" w:fill="FFFFFF"/>
        </w:rPr>
        <w:t xml:space="preserve"> </w:t>
      </w:r>
      <w:r w:rsidRPr="00083DEB">
        <w:rPr>
          <w:rStyle w:val="normaltextrun"/>
          <w:rFonts w:asciiTheme="minorHAnsi" w:hAnsiTheme="minorHAnsi" w:cstheme="minorHAnsi"/>
          <w:color w:val="000000"/>
          <w:sz w:val="22"/>
          <w:szCs w:val="22"/>
          <w:shd w:val="clear" w:color="auto" w:fill="FFFFFF"/>
        </w:rPr>
        <w:t>action</w:t>
      </w:r>
      <w:proofErr w:type="gramEnd"/>
      <w:r w:rsidRPr="00083DEB">
        <w:rPr>
          <w:rStyle w:val="normaltextrun"/>
          <w:rFonts w:asciiTheme="minorHAnsi" w:hAnsiTheme="minorHAnsi" w:cstheme="minorHAnsi"/>
          <w:color w:val="000000"/>
          <w:sz w:val="22"/>
          <w:szCs w:val="22"/>
          <w:shd w:val="clear" w:color="auto" w:fill="FFFFFF"/>
        </w:rPr>
        <w:t xml:space="preserve"> will be included in the plan to move this forward. </w:t>
      </w:r>
    </w:p>
    <w:p w:rsidRPr="00083DEB" w:rsidR="00DB37C6" w:rsidP="00867C62" w:rsidRDefault="00DB37C6" w14:paraId="23130D16" w14:textId="77777777">
      <w:pPr>
        <w:autoSpaceDE w:val="0"/>
        <w:autoSpaceDN w:val="0"/>
        <w:adjustRightInd w:val="0"/>
        <w:spacing w:line="240" w:lineRule="auto"/>
        <w:rPr>
          <w:rStyle w:val="normaltextrun"/>
          <w:rFonts w:asciiTheme="minorHAnsi" w:hAnsiTheme="minorHAnsi" w:cstheme="minorHAnsi"/>
          <w:color w:val="000000"/>
          <w:sz w:val="22"/>
          <w:szCs w:val="22"/>
          <w:shd w:val="clear" w:color="auto" w:fill="FFFFFF"/>
        </w:rPr>
      </w:pPr>
    </w:p>
    <w:p w:rsidRPr="00083DEB" w:rsidR="00DB37C6" w:rsidP="00867C62" w:rsidRDefault="00DB37C6" w14:paraId="202DE48C" w14:textId="29E02C48">
      <w:pPr>
        <w:autoSpaceDE w:val="0"/>
        <w:autoSpaceDN w:val="0"/>
        <w:adjustRightInd w:val="0"/>
        <w:spacing w:line="240" w:lineRule="auto"/>
        <w:rPr>
          <w:rStyle w:val="normaltextrun"/>
          <w:rFonts w:asciiTheme="minorHAnsi" w:hAnsiTheme="minorHAnsi" w:cstheme="minorHAnsi"/>
          <w:color w:val="000000"/>
          <w:sz w:val="22"/>
          <w:szCs w:val="22"/>
          <w:shd w:val="clear" w:color="auto" w:fill="FFFFFF"/>
        </w:rPr>
      </w:pPr>
      <w:r w:rsidRPr="00083DEB">
        <w:rPr>
          <w:rStyle w:val="normaltextrun"/>
          <w:rFonts w:asciiTheme="minorHAnsi" w:hAnsiTheme="minorHAnsi" w:cstheme="minorHAnsi"/>
          <w:color w:val="000000"/>
          <w:sz w:val="22"/>
          <w:szCs w:val="22"/>
          <w:shd w:val="clear" w:color="auto" w:fill="FFFFFF"/>
        </w:rPr>
        <w:t xml:space="preserve">In terms of financial penalties for empty </w:t>
      </w:r>
      <w:proofErr w:type="gramStart"/>
      <w:r w:rsidRPr="00083DEB">
        <w:rPr>
          <w:rStyle w:val="normaltextrun"/>
          <w:rFonts w:asciiTheme="minorHAnsi" w:hAnsiTheme="minorHAnsi" w:cstheme="minorHAnsi"/>
          <w:color w:val="000000"/>
          <w:sz w:val="22"/>
          <w:szCs w:val="22"/>
          <w:shd w:val="clear" w:color="auto" w:fill="FFFFFF"/>
        </w:rPr>
        <w:t>home owners</w:t>
      </w:r>
      <w:proofErr w:type="gramEnd"/>
      <w:r w:rsidRPr="00083DEB">
        <w:rPr>
          <w:rStyle w:val="normaltextrun"/>
          <w:rFonts w:asciiTheme="minorHAnsi" w:hAnsiTheme="minorHAnsi" w:cstheme="minorHAnsi"/>
          <w:color w:val="000000"/>
          <w:sz w:val="22"/>
          <w:szCs w:val="22"/>
          <w:shd w:val="clear" w:color="auto" w:fill="FFFFFF"/>
        </w:rPr>
        <w:t>, owners are charged double council tax if their properties are empty for more than 12 months</w:t>
      </w:r>
      <w:r w:rsidRPr="00083DEB" w:rsidR="00B84AE3">
        <w:rPr>
          <w:rStyle w:val="normaltextrun"/>
          <w:rFonts w:asciiTheme="minorHAnsi" w:hAnsiTheme="minorHAnsi" w:cstheme="minorHAnsi"/>
          <w:color w:val="000000"/>
          <w:sz w:val="22"/>
          <w:szCs w:val="22"/>
          <w:shd w:val="clear" w:color="auto" w:fill="FFFFFF"/>
        </w:rPr>
        <w:t xml:space="preserve"> so there are already financial penalties for leaving a property empty.</w:t>
      </w:r>
    </w:p>
    <w:p w:rsidRPr="00083DEB" w:rsidR="00B84AE3" w:rsidP="00867C62" w:rsidRDefault="00B84AE3" w14:paraId="271B721C" w14:textId="77777777">
      <w:pPr>
        <w:autoSpaceDE w:val="0"/>
        <w:autoSpaceDN w:val="0"/>
        <w:adjustRightInd w:val="0"/>
        <w:spacing w:line="240" w:lineRule="auto"/>
        <w:rPr>
          <w:rStyle w:val="normaltextrun"/>
          <w:rFonts w:asciiTheme="minorHAnsi" w:hAnsiTheme="minorHAnsi" w:cstheme="minorHAnsi"/>
          <w:color w:val="000000"/>
          <w:sz w:val="22"/>
          <w:szCs w:val="22"/>
          <w:shd w:val="clear" w:color="auto" w:fill="FFFFFF"/>
        </w:rPr>
      </w:pPr>
    </w:p>
    <w:p w:rsidRPr="00083DEB" w:rsidR="00B84AE3" w:rsidP="00867C62" w:rsidRDefault="00B84AE3" w14:paraId="793996BF" w14:textId="2E28E8E6">
      <w:pPr>
        <w:autoSpaceDE w:val="0"/>
        <w:autoSpaceDN w:val="0"/>
        <w:adjustRightInd w:val="0"/>
        <w:spacing w:line="240" w:lineRule="auto"/>
        <w:rPr>
          <w:rFonts w:asciiTheme="minorHAnsi" w:hAnsiTheme="minorHAnsi" w:eastAsiaTheme="minorHAnsi" w:cstheme="minorHAnsi"/>
          <w:color w:val="auto"/>
          <w:sz w:val="22"/>
          <w:szCs w:val="22"/>
          <w:lang w:val="en-GB"/>
        </w:rPr>
      </w:pPr>
      <w:r w:rsidRPr="00083DEB">
        <w:rPr>
          <w:rStyle w:val="normaltextrun"/>
          <w:rFonts w:asciiTheme="minorHAnsi" w:hAnsiTheme="minorHAnsi" w:cstheme="minorHAnsi"/>
          <w:color w:val="000000"/>
          <w:sz w:val="22"/>
          <w:szCs w:val="22"/>
          <w:shd w:val="clear" w:color="auto" w:fill="FFFFFF"/>
        </w:rPr>
        <w:t xml:space="preserve">Financial incentives were a common theme from respondents to bring empty properties back into </w:t>
      </w:r>
      <w:proofErr w:type="gramStart"/>
      <w:r w:rsidRPr="00083DEB">
        <w:rPr>
          <w:rStyle w:val="normaltextrun"/>
          <w:rFonts w:asciiTheme="minorHAnsi" w:hAnsiTheme="minorHAnsi" w:cstheme="minorHAnsi"/>
          <w:color w:val="000000"/>
          <w:sz w:val="22"/>
          <w:szCs w:val="22"/>
          <w:shd w:val="clear" w:color="auto" w:fill="FFFFFF"/>
        </w:rPr>
        <w:t>use</w:t>
      </w:r>
      <w:proofErr w:type="gramEnd"/>
      <w:r w:rsidRPr="00083DEB">
        <w:rPr>
          <w:rStyle w:val="normaltextrun"/>
          <w:rFonts w:asciiTheme="minorHAnsi" w:hAnsiTheme="minorHAnsi" w:cstheme="minorHAnsi"/>
          <w:color w:val="000000"/>
          <w:sz w:val="22"/>
          <w:szCs w:val="22"/>
          <w:shd w:val="clear" w:color="auto" w:fill="FFFFFF"/>
        </w:rPr>
        <w:t xml:space="preserve"> but the use of grants </w:t>
      </w:r>
      <w:proofErr w:type="gramStart"/>
      <w:r w:rsidRPr="00083DEB">
        <w:rPr>
          <w:rStyle w:val="normaltextrun"/>
          <w:rFonts w:asciiTheme="minorHAnsi" w:hAnsiTheme="minorHAnsi" w:cstheme="minorHAnsi"/>
          <w:color w:val="000000"/>
          <w:sz w:val="22"/>
          <w:szCs w:val="22"/>
          <w:shd w:val="clear" w:color="auto" w:fill="FFFFFF"/>
        </w:rPr>
        <w:t>need</w:t>
      </w:r>
      <w:proofErr w:type="gramEnd"/>
      <w:r w:rsidRPr="00083DEB">
        <w:rPr>
          <w:rStyle w:val="normaltextrun"/>
          <w:rFonts w:asciiTheme="minorHAnsi" w:hAnsiTheme="minorHAnsi" w:cstheme="minorHAnsi"/>
          <w:color w:val="000000"/>
          <w:sz w:val="22"/>
          <w:szCs w:val="22"/>
          <w:shd w:val="clear" w:color="auto" w:fill="FFFFFF"/>
        </w:rPr>
        <w:t xml:space="preserve"> to be well thought out to ensure that owners aren’t leaving properties empty on purpose to obtain a grant. </w:t>
      </w:r>
    </w:p>
    <w:p w:rsidRPr="00083DEB" w:rsidR="00672345" w:rsidP="00867C62" w:rsidRDefault="00672345" w14:paraId="4E4BE641" w14:textId="77777777">
      <w:pPr>
        <w:autoSpaceDE w:val="0"/>
        <w:autoSpaceDN w:val="0"/>
        <w:adjustRightInd w:val="0"/>
        <w:spacing w:line="240" w:lineRule="auto"/>
        <w:rPr>
          <w:rFonts w:asciiTheme="minorHAnsi" w:hAnsiTheme="minorHAnsi" w:eastAsiaTheme="minorHAnsi" w:cstheme="minorHAnsi"/>
          <w:color w:val="auto"/>
          <w:sz w:val="22"/>
          <w:szCs w:val="22"/>
          <w:lang w:val="en-GB"/>
        </w:rPr>
      </w:pPr>
    </w:p>
    <w:p w:rsidRPr="00083DEB" w:rsidR="00867C62" w:rsidP="00867C62" w:rsidRDefault="00867C62" w14:paraId="749A8026" w14:textId="3951DAB5">
      <w:pPr>
        <w:spacing w:after="160"/>
        <w:rPr>
          <w:rFonts w:asciiTheme="minorHAnsi" w:hAnsiTheme="minorHAnsi" w:cstheme="minorHAnsi"/>
          <w:color w:val="auto"/>
          <w:sz w:val="22"/>
          <w:szCs w:val="22"/>
        </w:rPr>
      </w:pPr>
      <w:r w:rsidRPr="00083DEB">
        <w:rPr>
          <w:rFonts w:asciiTheme="minorHAnsi" w:hAnsiTheme="minorHAnsi" w:cstheme="minorHAnsi"/>
          <w:color w:val="auto"/>
          <w:sz w:val="22"/>
          <w:szCs w:val="22"/>
        </w:rPr>
        <w:br w:type="page"/>
      </w:r>
    </w:p>
    <w:p w:rsidRPr="00083DEB" w:rsidR="7BF6EDE8" w:rsidP="7BF6EDE8" w:rsidRDefault="7BF6EDE8" w14:paraId="68AC2DDB" w14:textId="77777777">
      <w:pPr>
        <w:spacing w:after="240"/>
        <w:jc w:val="both"/>
        <w:rPr>
          <w:rFonts w:asciiTheme="minorHAnsi" w:hAnsiTheme="minorHAnsi" w:cstheme="minorHAnsi"/>
          <w:color w:val="auto"/>
          <w:sz w:val="22"/>
          <w:szCs w:val="22"/>
        </w:rPr>
        <w:sectPr w:rsidRPr="00083DEB" w:rsidR="7BF6EDE8" w:rsidSect="00B63DF1">
          <w:type w:val="continuous"/>
          <w:pgSz w:w="11900" w:h="16840" w:orient="portrait"/>
          <w:pgMar w:top="2552" w:right="1134" w:bottom="1701" w:left="1134" w:header="851" w:footer="851" w:gutter="0"/>
          <w:cols w:space="708"/>
          <w:docGrid w:linePitch="272"/>
        </w:sectPr>
      </w:pPr>
    </w:p>
    <w:p w:rsidRPr="00083DEB" w:rsidR="00204B53" w:rsidP="0FD2B5A6" w:rsidRDefault="00204B53" w14:paraId="7EFE7EA7" w14:textId="77777777">
      <w:pPr>
        <w:pStyle w:val="Heading1"/>
        <w:pageBreakBefore/>
        <w:numPr>
          <w:ilvl w:val="0"/>
          <w:numId w:val="5"/>
        </w:numPr>
        <w:overflowPunct w:val="0"/>
        <w:autoSpaceDE w:val="0"/>
        <w:autoSpaceDN w:val="0"/>
        <w:adjustRightInd w:val="0"/>
        <w:spacing w:before="0" w:after="240"/>
        <w:textAlignment w:val="baseline"/>
        <w:rPr>
          <w:rFonts w:eastAsia="Times New Roman" w:asciiTheme="minorHAnsi" w:hAnsiTheme="minorHAnsi" w:cstheme="minorHAnsi"/>
          <w:color w:val="000000" w:themeColor="text1"/>
          <w:sz w:val="22"/>
          <w:szCs w:val="22"/>
          <w:lang w:val="en-GB" w:eastAsia="en-GB"/>
        </w:rPr>
      </w:pPr>
      <w:bookmarkStart w:name="_Toc1649302063" w:id="34"/>
      <w:r w:rsidRPr="00083DEB">
        <w:rPr>
          <w:rFonts w:eastAsia="Times New Roman" w:asciiTheme="minorHAnsi" w:hAnsiTheme="minorHAnsi" w:cstheme="minorHAnsi"/>
          <w:color w:val="000000" w:themeColor="text1"/>
          <w:sz w:val="22"/>
          <w:szCs w:val="22"/>
        </w:rPr>
        <w:lastRenderedPageBreak/>
        <w:t>Empty Homes SMART Action Plan</w:t>
      </w:r>
      <w:bookmarkEnd w:id="34"/>
    </w:p>
    <w:p w:rsidRPr="00EE10FA" w:rsidR="00204B53" w:rsidP="002C0DB8" w:rsidRDefault="00204B53" w14:paraId="044DCBD3" w14:textId="77777777">
      <w:pPr>
        <w:pStyle w:val="Headings"/>
        <w:spacing w:after="240"/>
        <w:rPr>
          <w:rFonts w:asciiTheme="minorHAnsi" w:hAnsiTheme="minorHAnsi" w:cstheme="minorBidi"/>
          <w:b w:val="0"/>
          <w:color w:val="auto"/>
          <w:sz w:val="22"/>
          <w:szCs w:val="22"/>
        </w:rPr>
      </w:pPr>
      <w:r w:rsidRPr="002C0DB8">
        <w:rPr>
          <w:rFonts w:asciiTheme="minorHAnsi" w:hAnsiTheme="minorHAnsi" w:cstheme="minorBidi"/>
          <w:b w:val="0"/>
          <w:color w:val="auto"/>
          <w:sz w:val="22"/>
          <w:szCs w:val="22"/>
        </w:rPr>
        <w:t>The following Action Plan has been developed to enable the Council and partners to plan, deliver, monitor, and evaluate the impact of empty homes activity over the next 5 years. It sets a framework for partnership working and investment that reflects strategic objectives and creates a route map for delivering the aim of the Empty Homes Plan.</w:t>
      </w:r>
    </w:p>
    <w:p w:rsidRPr="00EE10FA" w:rsidR="00204B53" w:rsidP="002C0DB8" w:rsidRDefault="00204B53" w14:paraId="37911A92" w14:textId="77777777">
      <w:pPr>
        <w:pStyle w:val="Headings"/>
        <w:spacing w:after="240"/>
        <w:rPr>
          <w:rFonts w:asciiTheme="minorHAnsi" w:hAnsiTheme="minorHAnsi" w:cstheme="minorBidi"/>
          <w:i/>
          <w:iCs/>
          <w:color w:val="auto"/>
          <w:sz w:val="22"/>
          <w:szCs w:val="22"/>
        </w:rPr>
      </w:pPr>
      <w:r w:rsidRPr="002C0DB8">
        <w:rPr>
          <w:rFonts w:asciiTheme="minorHAnsi" w:hAnsiTheme="minorHAnsi" w:cstheme="minorBidi"/>
          <w:b w:val="0"/>
          <w:color w:val="auto"/>
          <w:sz w:val="22"/>
          <w:szCs w:val="22"/>
        </w:rPr>
        <w:t>The Action Plan sets out a range of milestones detailing the activity associated with implementation, setting target timescales and details of the lead agency for implementation. The Action Plan, activities and targets will be reviewed annually to ensure partners are able to respond flexibly to changes in need across the Falkirk Council area.</w:t>
      </w:r>
      <w:r w:rsidRPr="002C0DB8">
        <w:rPr>
          <w:rFonts w:asciiTheme="minorHAnsi" w:hAnsiTheme="minorHAnsi" w:cstheme="minorBidi"/>
          <w:i/>
          <w:iCs/>
          <w:color w:val="auto"/>
          <w:sz w:val="22"/>
          <w:szCs w:val="22"/>
        </w:rPr>
        <w:t xml:space="preserve"> </w:t>
      </w:r>
    </w:p>
    <w:p w:rsidR="267DF52E" w:rsidP="5FE7902F" w:rsidRDefault="267DF52E" w14:paraId="7AFE00DD" w14:textId="75FE4469">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Objective 1:</w:t>
      </w:r>
      <w:r w:rsidRPr="002C0DB8">
        <w:rPr>
          <w:rFonts w:asciiTheme="minorHAnsi" w:hAnsiTheme="minorHAnsi" w:cstheme="minorBidi"/>
          <w:b/>
          <w:bCs/>
          <w:color w:val="auto"/>
          <w:sz w:val="22"/>
          <w:szCs w:val="22"/>
        </w:rPr>
        <w:t xml:space="preserve">  Identify empty homes by collecting relevant and up to date information</w:t>
      </w:r>
    </w:p>
    <w:tbl>
      <w:tblPr>
        <w:tblStyle w:val="TableGrid"/>
        <w:tblW w:w="12716" w:type="dxa"/>
        <w:tblLayout w:type="fixed"/>
        <w:tblLook w:val="06A0" w:firstRow="1" w:lastRow="0" w:firstColumn="1" w:lastColumn="0" w:noHBand="1" w:noVBand="1"/>
      </w:tblPr>
      <w:tblGrid>
        <w:gridCol w:w="2517"/>
        <w:gridCol w:w="5580"/>
        <w:gridCol w:w="1260"/>
        <w:gridCol w:w="1530"/>
        <w:gridCol w:w="1829"/>
      </w:tblGrid>
      <w:tr w:rsidR="5FE7902F" w:rsidTr="2B194855" w14:paraId="441DB961" w14:textId="77777777">
        <w:trPr>
          <w:cnfStyle w:val="100000000000" w:firstRow="1" w:lastRow="0" w:firstColumn="0" w:lastColumn="0" w:oddVBand="0" w:evenVBand="0" w:oddHBand="0" w:evenHBand="0" w:firstRowFirstColumn="0" w:firstRowLastColumn="0" w:lastRowFirstColumn="0" w:lastRowLastColumn="0"/>
          <w:trHeight w:val="300"/>
        </w:trPr>
        <w:tc>
          <w:tcPr>
            <w:tcW w:w="2517" w:type="dxa"/>
            <w:shd w:val="clear" w:color="auto" w:fill="1E8BCD"/>
          </w:tcPr>
          <w:p w:rsidR="5DC3E867" w:rsidP="002C0DB8" w:rsidRDefault="69D1B07B" w14:paraId="4351FBBA" w14:textId="01492023">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Action</w:t>
            </w:r>
          </w:p>
        </w:tc>
        <w:tc>
          <w:tcPr>
            <w:tcW w:w="5580" w:type="dxa"/>
            <w:shd w:val="clear" w:color="auto" w:fill="1E8BCD"/>
          </w:tcPr>
          <w:p w:rsidR="5DC3E867" w:rsidP="002C0DB8" w:rsidRDefault="69D1B07B" w14:paraId="2A1123C9" w14:textId="60C444BF">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Milestones</w:t>
            </w:r>
          </w:p>
        </w:tc>
        <w:tc>
          <w:tcPr>
            <w:tcW w:w="1260" w:type="dxa"/>
            <w:shd w:val="clear" w:color="auto" w:fill="1E8BCD"/>
          </w:tcPr>
          <w:p w:rsidR="5DC3E867" w:rsidP="002C0DB8" w:rsidRDefault="69D1B07B" w14:paraId="0BAEC9F0" w14:textId="65E8BE7C">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Timescale</w:t>
            </w:r>
          </w:p>
        </w:tc>
        <w:tc>
          <w:tcPr>
            <w:tcW w:w="1530" w:type="dxa"/>
            <w:shd w:val="clear" w:color="auto" w:fill="1E8BCD"/>
          </w:tcPr>
          <w:p w:rsidR="5DC3E867" w:rsidP="002C0DB8" w:rsidRDefault="69D1B07B" w14:paraId="24DA6DD6" w14:textId="107A1BFB">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Responsibility</w:t>
            </w:r>
          </w:p>
        </w:tc>
        <w:tc>
          <w:tcPr>
            <w:tcW w:w="1829" w:type="dxa"/>
            <w:shd w:val="clear" w:color="auto" w:fill="1E8BCD"/>
          </w:tcPr>
          <w:p w:rsidR="5DC3E867" w:rsidP="002C0DB8" w:rsidRDefault="69D1B07B" w14:paraId="131FAE79" w14:textId="77F8E050">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Resources</w:t>
            </w:r>
          </w:p>
        </w:tc>
      </w:tr>
      <w:tr w:rsidR="5FE7902F" w:rsidTr="2B194855" w14:paraId="462F2AD2" w14:textId="77777777">
        <w:trPr>
          <w:trHeight w:val="300"/>
        </w:trPr>
        <w:tc>
          <w:tcPr>
            <w:tcW w:w="2517" w:type="dxa"/>
          </w:tcPr>
          <w:p w:rsidR="5FE7902F" w:rsidP="5FE7902F" w:rsidRDefault="40A6035E" w14:paraId="1AFEC318" w14:textId="09ED1221">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color w:val="auto"/>
                <w:sz w:val="22"/>
                <w:szCs w:val="22"/>
              </w:rPr>
              <w:t>1.1 Maintain empty homes database and ensure it is as accurate as possible</w:t>
            </w:r>
          </w:p>
        </w:tc>
        <w:tc>
          <w:tcPr>
            <w:tcW w:w="5580" w:type="dxa"/>
          </w:tcPr>
          <w:p w:rsidR="5FE7902F" w:rsidP="5FE7902F" w:rsidRDefault="40A6035E" w14:paraId="15BF7115"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Maintain and review empty homes database regularly</w:t>
            </w:r>
          </w:p>
          <w:p w:rsidR="5FE7902F" w:rsidP="5FE7902F" w:rsidRDefault="40A6035E" w14:paraId="1C9F476F"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Continue joint working with Revenues to improve the level of accurate information collected on empty homes through the Council Tax database</w:t>
            </w:r>
          </w:p>
          <w:p w:rsidR="5FE7902F" w:rsidP="5FE7902F" w:rsidRDefault="5FE7902F" w14:paraId="6C113D20" w14:textId="77777777">
            <w:pPr>
              <w:spacing w:before="40" w:after="40"/>
              <w:ind w:left="360"/>
              <w:contextualSpacing/>
              <w:rPr>
                <w:rFonts w:asciiTheme="minorHAnsi" w:hAnsiTheme="minorHAnsi" w:cstheme="minorBidi"/>
                <w:color w:val="auto"/>
                <w:sz w:val="22"/>
                <w:szCs w:val="22"/>
                <w:lang w:eastAsia="en-GB"/>
              </w:rPr>
            </w:pPr>
          </w:p>
        </w:tc>
        <w:tc>
          <w:tcPr>
            <w:tcW w:w="1260" w:type="dxa"/>
          </w:tcPr>
          <w:p w:rsidR="5FE7902F" w:rsidP="5FE7902F" w:rsidRDefault="40A6035E" w14:paraId="61FA0FE2"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530" w:type="dxa"/>
          </w:tcPr>
          <w:p w:rsidR="5FE7902F" w:rsidP="5FE7902F" w:rsidRDefault="40A6035E" w14:paraId="22889979"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829" w:type="dxa"/>
          </w:tcPr>
          <w:p w:rsidR="5FE7902F" w:rsidP="002C0DB8" w:rsidRDefault="30CDA8D2" w14:paraId="29E4C136" w14:textId="4DC9749B">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tc>
      </w:tr>
      <w:tr w:rsidR="5FE7902F" w:rsidTr="2B194855" w14:paraId="601316C4" w14:textId="77777777">
        <w:trPr>
          <w:trHeight w:val="300"/>
        </w:trPr>
        <w:tc>
          <w:tcPr>
            <w:tcW w:w="2517" w:type="dxa"/>
          </w:tcPr>
          <w:p w:rsidR="5FE7902F" w:rsidP="5FE7902F" w:rsidRDefault="40A6035E" w14:paraId="65C22F76"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color w:val="auto"/>
                <w:sz w:val="22"/>
                <w:szCs w:val="22"/>
              </w:rPr>
              <w:t>1.2 Ensure information is gathered from a variety of sources</w:t>
            </w:r>
          </w:p>
        </w:tc>
        <w:tc>
          <w:tcPr>
            <w:tcW w:w="5580" w:type="dxa"/>
          </w:tcPr>
          <w:p w:rsidR="5FE7902F" w:rsidP="5FE7902F" w:rsidRDefault="40A6035E" w14:paraId="3F0FC1E6"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Ensure online reporting form is signposted and easily accessible on the Council’s website and updated when necessary</w:t>
            </w:r>
          </w:p>
          <w:p w:rsidR="5FE7902F" w:rsidP="5FE7902F" w:rsidRDefault="40A6035E" w14:paraId="1857D13E"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Carry out empty homes survey annually</w:t>
            </w:r>
          </w:p>
          <w:p w:rsidR="5FE7902F" w:rsidP="5FE7902F" w:rsidRDefault="40A6035E" w14:paraId="553F8326"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Continue to develop joint working with different services to identify empty properties e.g., Planning, Environmental Health, Legal Services &amp; Revenues.</w:t>
            </w:r>
          </w:p>
          <w:p w:rsidR="5FE7902F" w:rsidP="5FE7902F" w:rsidRDefault="40A6035E" w14:paraId="1154AC29" w14:textId="160FFBAA">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Contact the Council’s communication team to ask that they highlight the empty ho</w:t>
            </w:r>
            <w:r w:rsidRPr="002C0DB8" w:rsidR="4C70C88B">
              <w:rPr>
                <w:rFonts w:asciiTheme="minorHAnsi" w:hAnsiTheme="minorHAnsi" w:cstheme="minorBidi"/>
                <w:color w:val="auto"/>
                <w:sz w:val="22"/>
                <w:szCs w:val="22"/>
              </w:rPr>
              <w:t>me</w:t>
            </w:r>
            <w:r w:rsidRPr="002C0DB8">
              <w:rPr>
                <w:rFonts w:asciiTheme="minorHAnsi" w:hAnsiTheme="minorHAnsi" w:cstheme="minorBidi"/>
                <w:color w:val="auto"/>
                <w:sz w:val="22"/>
                <w:szCs w:val="22"/>
              </w:rPr>
              <w:t>s reporting function on the website through the council’s social media channels.</w:t>
            </w:r>
          </w:p>
        </w:tc>
        <w:tc>
          <w:tcPr>
            <w:tcW w:w="1260" w:type="dxa"/>
          </w:tcPr>
          <w:p w:rsidR="5FE7902F" w:rsidP="2B194855" w:rsidRDefault="0DC251A8" w14:paraId="60B360C2" w14:textId="5F687C21">
            <w:pPr>
              <w:spacing w:before="40" w:after="40"/>
              <w:rPr>
                <w:rFonts w:eastAsia="Times New Roman" w:asciiTheme="minorHAnsi" w:hAnsiTheme="minorHAnsi" w:cstheme="minorBidi"/>
                <w:b/>
                <w:bCs/>
                <w:color w:val="auto"/>
                <w:sz w:val="22"/>
                <w:szCs w:val="22"/>
                <w:lang w:eastAsia="en-GB"/>
              </w:rPr>
            </w:pPr>
            <w:r w:rsidRPr="2B194855">
              <w:rPr>
                <w:rFonts w:eastAsia="Times New Roman" w:asciiTheme="minorHAnsi" w:hAnsiTheme="minorHAnsi" w:cstheme="minorBidi"/>
                <w:b/>
                <w:bCs/>
                <w:color w:val="auto"/>
                <w:sz w:val="22"/>
                <w:szCs w:val="22"/>
              </w:rPr>
              <w:t>1</w:t>
            </w:r>
            <w:r w:rsidRPr="2B194855">
              <w:rPr>
                <w:rFonts w:eastAsia="Times New Roman" w:asciiTheme="minorHAnsi" w:hAnsiTheme="minorHAnsi" w:cstheme="minorBidi"/>
                <w:b/>
                <w:bCs/>
                <w:color w:val="auto"/>
                <w:sz w:val="22"/>
                <w:szCs w:val="22"/>
                <w:vertAlign w:val="superscript"/>
              </w:rPr>
              <w:t>st</w:t>
            </w:r>
            <w:r w:rsidRPr="2B194855">
              <w:rPr>
                <w:rFonts w:eastAsia="Times New Roman" w:asciiTheme="minorHAnsi" w:hAnsiTheme="minorHAnsi" w:cstheme="minorBidi"/>
                <w:b/>
                <w:bCs/>
                <w:color w:val="auto"/>
                <w:sz w:val="22"/>
                <w:szCs w:val="22"/>
              </w:rPr>
              <w:t xml:space="preserve"> year</w:t>
            </w:r>
          </w:p>
          <w:p w:rsidR="5FE7902F" w:rsidP="2B194855" w:rsidRDefault="5FE7902F" w14:paraId="0820875D" w14:textId="6405F867">
            <w:pPr>
              <w:spacing w:before="40" w:after="40"/>
              <w:rPr>
                <w:rFonts w:eastAsia="Times New Roman" w:asciiTheme="minorHAnsi" w:hAnsiTheme="minorHAnsi" w:cstheme="minorBidi"/>
                <w:b/>
                <w:bCs/>
                <w:color w:val="auto"/>
                <w:sz w:val="22"/>
                <w:szCs w:val="22"/>
              </w:rPr>
            </w:pPr>
          </w:p>
          <w:p w:rsidR="5FE7902F" w:rsidP="2B194855" w:rsidRDefault="730D6021" w14:paraId="182052D3" w14:textId="425692CA">
            <w:pPr>
              <w:spacing w:before="40" w:after="40"/>
              <w:rPr>
                <w:rFonts w:eastAsia="Times New Roman" w:asciiTheme="minorHAnsi" w:hAnsiTheme="minorHAnsi" w:cstheme="minorBidi"/>
                <w:b/>
                <w:bCs/>
                <w:color w:val="auto"/>
                <w:sz w:val="22"/>
                <w:szCs w:val="22"/>
              </w:rPr>
            </w:pPr>
            <w:r w:rsidRPr="2B194855">
              <w:rPr>
                <w:rFonts w:eastAsia="Times New Roman" w:asciiTheme="minorHAnsi" w:hAnsiTheme="minorHAnsi" w:cstheme="minorBidi"/>
                <w:b/>
                <w:bCs/>
                <w:color w:val="auto"/>
                <w:sz w:val="22"/>
                <w:szCs w:val="22"/>
              </w:rPr>
              <w:t>Annually</w:t>
            </w:r>
          </w:p>
          <w:p w:rsidR="5FE7902F" w:rsidP="2B194855" w:rsidRDefault="5FE7902F" w14:paraId="600AA13A" w14:textId="3E9202A9">
            <w:pPr>
              <w:spacing w:before="40" w:after="40"/>
              <w:rPr>
                <w:rFonts w:eastAsia="Times New Roman" w:asciiTheme="minorHAnsi" w:hAnsiTheme="minorHAnsi" w:cstheme="minorBidi"/>
                <w:b/>
                <w:bCs/>
                <w:color w:val="auto"/>
                <w:sz w:val="22"/>
                <w:szCs w:val="22"/>
                <w:lang w:eastAsia="en-GB"/>
              </w:rPr>
            </w:pPr>
          </w:p>
        </w:tc>
        <w:tc>
          <w:tcPr>
            <w:tcW w:w="1530" w:type="dxa"/>
          </w:tcPr>
          <w:p w:rsidR="5FE7902F" w:rsidP="5FE7902F" w:rsidRDefault="40A6035E" w14:paraId="2078FFAE"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829" w:type="dxa"/>
          </w:tcPr>
          <w:p w:rsidR="5FE7902F" w:rsidP="002C0DB8" w:rsidRDefault="70459E6A" w14:paraId="6CAEE91B" w14:textId="2B990E1B">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p w:rsidR="5FE7902F" w:rsidP="002C0DB8" w:rsidRDefault="70459E6A" w14:paraId="27FFA02C" w14:textId="7B72932D">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Communications Team</w:t>
            </w:r>
          </w:p>
        </w:tc>
      </w:tr>
    </w:tbl>
    <w:p w:rsidR="5FE7902F" w:rsidP="5FE7902F" w:rsidRDefault="5FE7902F" w14:paraId="0C4A96A0" w14:textId="0E781A8C">
      <w:pPr>
        <w:spacing w:before="40" w:after="40"/>
        <w:rPr>
          <w:rFonts w:asciiTheme="minorHAnsi" w:hAnsiTheme="minorHAnsi" w:cstheme="minorBidi"/>
          <w:b/>
          <w:bCs/>
          <w:color w:val="auto"/>
          <w:sz w:val="22"/>
          <w:szCs w:val="22"/>
        </w:rPr>
      </w:pPr>
    </w:p>
    <w:p w:rsidR="5FE7902F" w:rsidP="5FE7902F" w:rsidRDefault="5FE7902F" w14:paraId="1F5BE3C2" w14:textId="0A1C18B8">
      <w:pPr>
        <w:spacing w:before="40" w:after="40"/>
        <w:rPr>
          <w:rFonts w:eastAsia="Times New Roman" w:asciiTheme="minorHAnsi" w:hAnsiTheme="minorHAnsi" w:cstheme="minorBidi"/>
          <w:b/>
          <w:bCs/>
          <w:color w:val="auto"/>
          <w:sz w:val="22"/>
          <w:szCs w:val="22"/>
          <w:lang w:eastAsia="en-GB"/>
        </w:rPr>
      </w:pPr>
    </w:p>
    <w:p w:rsidR="5FE7902F" w:rsidP="5FE7902F" w:rsidRDefault="5FE7902F" w14:paraId="078329A4" w14:textId="316AA957">
      <w:pPr>
        <w:spacing w:before="40" w:after="40"/>
        <w:rPr>
          <w:rFonts w:eastAsia="Times New Roman" w:asciiTheme="minorHAnsi" w:hAnsiTheme="minorHAnsi" w:cstheme="minorBidi"/>
          <w:b/>
          <w:bCs/>
          <w:color w:val="auto"/>
          <w:sz w:val="22"/>
          <w:szCs w:val="22"/>
          <w:lang w:eastAsia="en-GB"/>
        </w:rPr>
      </w:pPr>
    </w:p>
    <w:p w:rsidR="5FE7902F" w:rsidP="5FE7902F" w:rsidRDefault="5FE7902F" w14:paraId="78CC6812" w14:textId="1D072B34">
      <w:pPr>
        <w:spacing w:before="40" w:after="40"/>
        <w:rPr>
          <w:rFonts w:eastAsia="Times New Roman" w:asciiTheme="minorHAnsi" w:hAnsiTheme="minorHAnsi" w:cstheme="minorBidi"/>
          <w:b/>
          <w:bCs/>
          <w:color w:val="auto"/>
          <w:sz w:val="22"/>
          <w:szCs w:val="22"/>
          <w:lang w:eastAsia="en-GB"/>
        </w:rPr>
      </w:pPr>
    </w:p>
    <w:p w:rsidR="5FE7902F" w:rsidP="5FE7902F" w:rsidRDefault="5FE7902F" w14:paraId="2073C5FE" w14:textId="1C9FAA80">
      <w:pPr>
        <w:spacing w:before="40" w:after="40"/>
        <w:rPr>
          <w:rFonts w:eastAsia="Times New Roman" w:asciiTheme="minorHAnsi" w:hAnsiTheme="minorHAnsi" w:cstheme="minorBidi"/>
          <w:b/>
          <w:bCs/>
          <w:color w:val="auto"/>
          <w:sz w:val="22"/>
          <w:szCs w:val="22"/>
          <w:lang w:eastAsia="en-GB"/>
        </w:rPr>
      </w:pPr>
    </w:p>
    <w:p w:rsidR="392D8638" w:rsidP="5FE7902F" w:rsidRDefault="392D8638" w14:paraId="59F2BE2C" w14:textId="60125C96">
      <w:pPr>
        <w:spacing w:before="40" w:after="40"/>
        <w:rPr>
          <w:rFonts w:asciiTheme="minorHAnsi" w:hAnsiTheme="minorHAnsi" w:cstheme="minorBidi"/>
          <w:sz w:val="22"/>
          <w:szCs w:val="22"/>
          <w:lang w:eastAsia="en-GB"/>
        </w:rPr>
      </w:pPr>
      <w:r w:rsidRPr="002C0DB8">
        <w:rPr>
          <w:rFonts w:eastAsia="Times New Roman" w:asciiTheme="minorHAnsi" w:hAnsiTheme="minorHAnsi" w:cstheme="minorBidi"/>
          <w:b/>
          <w:bCs/>
          <w:color w:val="auto"/>
          <w:sz w:val="22"/>
          <w:szCs w:val="22"/>
        </w:rPr>
        <w:lastRenderedPageBreak/>
        <w:t>Objective 2:</w:t>
      </w:r>
      <w:r w:rsidRPr="002C0DB8">
        <w:rPr>
          <w:rFonts w:asciiTheme="minorHAnsi" w:hAnsiTheme="minorHAnsi" w:cstheme="minorBidi"/>
          <w:b/>
          <w:bCs/>
          <w:color w:val="auto"/>
          <w:sz w:val="22"/>
          <w:szCs w:val="22"/>
        </w:rPr>
        <w:t xml:space="preserve"> Raise awareness of empty homes in Falkirk</w:t>
      </w:r>
    </w:p>
    <w:p w:rsidR="5FE7902F" w:rsidP="5FE7902F" w:rsidRDefault="5FE7902F" w14:paraId="5EDB6075" w14:textId="122D3122">
      <w:pPr>
        <w:spacing w:before="40" w:after="40"/>
        <w:rPr>
          <w:rFonts w:asciiTheme="minorHAnsi" w:hAnsiTheme="minorHAnsi" w:cstheme="minorBidi"/>
          <w:b/>
          <w:bCs/>
          <w:color w:val="auto"/>
          <w:sz w:val="22"/>
          <w:szCs w:val="22"/>
        </w:rPr>
      </w:pPr>
    </w:p>
    <w:tbl>
      <w:tblPr>
        <w:tblStyle w:val="TableGrid"/>
        <w:tblW w:w="12729" w:type="dxa"/>
        <w:tblLayout w:type="fixed"/>
        <w:tblLook w:val="06A0" w:firstRow="1" w:lastRow="0" w:firstColumn="1" w:lastColumn="0" w:noHBand="1" w:noVBand="1"/>
      </w:tblPr>
      <w:tblGrid>
        <w:gridCol w:w="2517"/>
        <w:gridCol w:w="5580"/>
        <w:gridCol w:w="1140"/>
        <w:gridCol w:w="1590"/>
        <w:gridCol w:w="1902"/>
      </w:tblGrid>
      <w:tr w:rsidR="5FE7902F" w:rsidTr="002C0DB8" w14:paraId="230CF53D" w14:textId="77777777">
        <w:trPr>
          <w:cnfStyle w:val="100000000000" w:firstRow="1" w:lastRow="0" w:firstColumn="0" w:lastColumn="0" w:oddVBand="0" w:evenVBand="0" w:oddHBand="0" w:evenHBand="0" w:firstRowFirstColumn="0" w:firstRowLastColumn="0" w:lastRowFirstColumn="0" w:lastRowLastColumn="0"/>
          <w:trHeight w:val="300"/>
        </w:trPr>
        <w:tc>
          <w:tcPr>
            <w:tcW w:w="2517" w:type="dxa"/>
            <w:shd w:val="clear" w:color="auto" w:fill="1E8BCD"/>
          </w:tcPr>
          <w:p w:rsidR="5FE7902F" w:rsidP="002C0DB8" w:rsidRDefault="40A6035E" w14:paraId="698DFB81" w14:textId="01492023">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Action</w:t>
            </w:r>
          </w:p>
        </w:tc>
        <w:tc>
          <w:tcPr>
            <w:tcW w:w="5580" w:type="dxa"/>
            <w:shd w:val="clear" w:color="auto" w:fill="1E8BCD"/>
          </w:tcPr>
          <w:p w:rsidR="5FE7902F" w:rsidP="002C0DB8" w:rsidRDefault="40A6035E" w14:paraId="4AB7C5BB" w14:textId="60C444BF">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Milestones</w:t>
            </w:r>
          </w:p>
        </w:tc>
        <w:tc>
          <w:tcPr>
            <w:tcW w:w="1140" w:type="dxa"/>
            <w:shd w:val="clear" w:color="auto" w:fill="1E8BCD"/>
          </w:tcPr>
          <w:p w:rsidR="5FE7902F" w:rsidP="002C0DB8" w:rsidRDefault="40A6035E" w14:paraId="5B370948" w14:textId="65E8BE7C">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Timescale</w:t>
            </w:r>
          </w:p>
        </w:tc>
        <w:tc>
          <w:tcPr>
            <w:tcW w:w="1590" w:type="dxa"/>
            <w:shd w:val="clear" w:color="auto" w:fill="1E8BCD"/>
          </w:tcPr>
          <w:p w:rsidR="5FE7902F" w:rsidP="002C0DB8" w:rsidRDefault="40A6035E" w14:paraId="74113A02" w14:textId="107A1BFB">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Responsibility</w:t>
            </w:r>
          </w:p>
        </w:tc>
        <w:tc>
          <w:tcPr>
            <w:tcW w:w="1902" w:type="dxa"/>
            <w:shd w:val="clear" w:color="auto" w:fill="1E8BCD"/>
          </w:tcPr>
          <w:p w:rsidR="5FE7902F" w:rsidP="002C0DB8" w:rsidRDefault="40A6035E" w14:paraId="39053D0F" w14:textId="77F8E050">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Resources</w:t>
            </w:r>
          </w:p>
        </w:tc>
      </w:tr>
      <w:tr w:rsidR="5FE7902F" w:rsidTr="002C0DB8" w14:paraId="06D61925" w14:textId="77777777">
        <w:trPr>
          <w:trHeight w:val="300"/>
        </w:trPr>
        <w:tc>
          <w:tcPr>
            <w:tcW w:w="2517" w:type="dxa"/>
          </w:tcPr>
          <w:p w:rsidRPr="006615FD" w:rsidR="5FE7902F" w:rsidP="5FE7902F" w:rsidRDefault="40A6035E" w14:paraId="59CEE559" w14:textId="364FAA89">
            <w:pPr>
              <w:spacing w:before="40" w:after="40"/>
              <w:rPr>
                <w:rFonts w:eastAsia="Times New Roman" w:asciiTheme="minorHAnsi" w:hAnsiTheme="minorHAnsi" w:cstheme="minorBidi"/>
                <w:color w:val="auto"/>
                <w:sz w:val="22"/>
                <w:szCs w:val="22"/>
                <w:lang w:eastAsia="en-GB"/>
              </w:rPr>
            </w:pPr>
            <w:r w:rsidRPr="006615FD">
              <w:rPr>
                <w:rFonts w:eastAsia="Times New Roman" w:asciiTheme="minorHAnsi" w:hAnsiTheme="minorHAnsi" w:cstheme="minorBidi"/>
                <w:color w:val="auto"/>
                <w:sz w:val="22"/>
                <w:szCs w:val="22"/>
              </w:rPr>
              <w:t xml:space="preserve">2.1 </w:t>
            </w:r>
            <w:proofErr w:type="gramStart"/>
            <w:r w:rsidRPr="006615FD">
              <w:rPr>
                <w:rFonts w:eastAsia="Times New Roman" w:asciiTheme="minorHAnsi" w:hAnsiTheme="minorHAnsi" w:cstheme="minorBidi"/>
                <w:color w:val="auto"/>
                <w:sz w:val="22"/>
                <w:szCs w:val="22"/>
              </w:rPr>
              <w:t>Increase</w:t>
            </w:r>
            <w:proofErr w:type="gramEnd"/>
            <w:r w:rsidRPr="006615FD">
              <w:rPr>
                <w:rFonts w:eastAsia="Times New Roman" w:asciiTheme="minorHAnsi" w:hAnsiTheme="minorHAnsi" w:cstheme="minorBidi"/>
                <w:color w:val="auto"/>
                <w:sz w:val="22"/>
                <w:szCs w:val="22"/>
              </w:rPr>
              <w:t xml:space="preserve"> awareness and understanding of the empty homes' issues and associated activity in the Falkirk area</w:t>
            </w:r>
          </w:p>
        </w:tc>
        <w:tc>
          <w:tcPr>
            <w:tcW w:w="5580" w:type="dxa"/>
          </w:tcPr>
          <w:p w:rsidRPr="006615FD" w:rsidR="5FE7902F" w:rsidP="5FE7902F" w:rsidRDefault="40A6035E" w14:paraId="7EA97274" w14:textId="77777777">
            <w:pPr>
              <w:numPr>
                <w:ilvl w:val="0"/>
                <w:numId w:val="14"/>
              </w:numPr>
              <w:spacing w:before="40" w:after="40"/>
              <w:contextualSpacing/>
              <w:rPr>
                <w:rFonts w:asciiTheme="minorHAnsi" w:hAnsiTheme="minorHAnsi" w:cstheme="minorBidi"/>
                <w:color w:val="auto"/>
                <w:sz w:val="22"/>
                <w:szCs w:val="22"/>
                <w:lang w:eastAsia="en-GB"/>
              </w:rPr>
            </w:pPr>
            <w:r w:rsidRPr="006615FD">
              <w:rPr>
                <w:rFonts w:asciiTheme="minorHAnsi" w:hAnsiTheme="minorHAnsi" w:cstheme="minorBidi"/>
                <w:color w:val="auto"/>
                <w:sz w:val="22"/>
                <w:szCs w:val="22"/>
              </w:rPr>
              <w:t>Use the Council’s Communications Team and Falkirk Council’s website to promote the empty homes team and properties brought back into use</w:t>
            </w:r>
          </w:p>
          <w:p w:rsidRPr="006615FD" w:rsidR="5FE7902F" w:rsidP="5FE7902F" w:rsidRDefault="40A6035E" w14:paraId="585860C7" w14:textId="059061C9">
            <w:pPr>
              <w:numPr>
                <w:ilvl w:val="0"/>
                <w:numId w:val="14"/>
              </w:numPr>
              <w:spacing w:before="40" w:after="40"/>
              <w:contextualSpacing/>
              <w:rPr>
                <w:rFonts w:asciiTheme="minorHAnsi" w:hAnsiTheme="minorHAnsi" w:cstheme="minorBidi"/>
                <w:color w:val="auto"/>
                <w:sz w:val="22"/>
                <w:szCs w:val="22"/>
                <w:lang w:eastAsia="en-GB"/>
              </w:rPr>
            </w:pPr>
            <w:r w:rsidRPr="006615FD">
              <w:rPr>
                <w:rFonts w:asciiTheme="minorHAnsi" w:hAnsiTheme="minorHAnsi" w:cstheme="minorBidi"/>
                <w:color w:val="auto"/>
                <w:sz w:val="22"/>
                <w:szCs w:val="22"/>
              </w:rPr>
              <w:t>Regularly review and update Falkirk Council’s website to provide relevant information and comprehensive advice on empty homes</w:t>
            </w:r>
          </w:p>
          <w:p w:rsidRPr="006615FD" w:rsidR="5FE7902F" w:rsidP="34EBC8A9" w:rsidRDefault="40A6035E" w14:paraId="298A8FF4" w14:textId="4D3904AA">
            <w:pPr>
              <w:numPr>
                <w:ilvl w:val="0"/>
                <w:numId w:val="14"/>
              </w:numPr>
              <w:spacing w:before="40" w:after="40"/>
              <w:contextualSpacing/>
              <w:rPr>
                <w:rFonts w:asciiTheme="minorHAnsi" w:hAnsiTheme="minorHAnsi" w:cstheme="minorBidi"/>
                <w:color w:val="auto"/>
                <w:sz w:val="22"/>
                <w:szCs w:val="22"/>
                <w:lang w:eastAsia="en-GB"/>
              </w:rPr>
            </w:pPr>
            <w:r w:rsidRPr="006615FD">
              <w:rPr>
                <w:rFonts w:ascii="Calibri" w:hAnsi="Calibri" w:eastAsia="Times New Roman" w:cs="Calibri"/>
                <w:color w:val="auto"/>
                <w:sz w:val="22"/>
                <w:szCs w:val="22"/>
              </w:rPr>
              <w:t xml:space="preserve">We will explore a range of methods to promote </w:t>
            </w:r>
            <w:r w:rsidRPr="006615FD" w:rsidR="2485137E">
              <w:rPr>
                <w:rFonts w:ascii="Calibri" w:hAnsi="Calibri" w:eastAsia="Times New Roman" w:cs="Calibri"/>
                <w:color w:val="auto"/>
                <w:sz w:val="22"/>
                <w:szCs w:val="22"/>
              </w:rPr>
              <w:t xml:space="preserve">the </w:t>
            </w:r>
            <w:r w:rsidRPr="006615FD">
              <w:rPr>
                <w:rFonts w:ascii="Calibri" w:hAnsi="Calibri" w:eastAsia="Times New Roman" w:cs="Calibri"/>
                <w:color w:val="auto"/>
                <w:sz w:val="22"/>
                <w:szCs w:val="22"/>
              </w:rPr>
              <w:t>empty homes project </w:t>
            </w:r>
          </w:p>
          <w:p w:rsidRPr="006615FD" w:rsidR="5FE7902F" w:rsidP="5FE7902F" w:rsidRDefault="5FE7902F" w14:paraId="732B9FFD" w14:textId="47BA0C42">
            <w:pPr>
              <w:spacing w:before="40" w:after="40"/>
              <w:ind w:left="360"/>
              <w:contextualSpacing/>
              <w:rPr>
                <w:rFonts w:asciiTheme="minorHAnsi" w:hAnsiTheme="minorHAnsi" w:cstheme="minorBidi"/>
                <w:color w:val="auto"/>
                <w:sz w:val="22"/>
                <w:szCs w:val="22"/>
                <w:lang w:eastAsia="en-GB"/>
              </w:rPr>
            </w:pPr>
          </w:p>
        </w:tc>
        <w:tc>
          <w:tcPr>
            <w:tcW w:w="1140" w:type="dxa"/>
          </w:tcPr>
          <w:p w:rsidR="5FE7902F" w:rsidP="5FE7902F" w:rsidRDefault="40A6035E" w14:paraId="6D2361E2"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590" w:type="dxa"/>
          </w:tcPr>
          <w:p w:rsidR="5FE7902F" w:rsidP="5FE7902F" w:rsidRDefault="40A6035E" w14:paraId="57FDFEFD"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902" w:type="dxa"/>
          </w:tcPr>
          <w:p w:rsidR="5FE7902F" w:rsidP="002C0DB8" w:rsidRDefault="4B7768F7" w14:paraId="189A9EA2" w14:textId="2B990E1B">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p w:rsidR="5FE7902F" w:rsidP="002C0DB8" w:rsidRDefault="4B7768F7" w14:paraId="0E6DACA6" w14:textId="7B72932D">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Communications Team</w:t>
            </w:r>
          </w:p>
          <w:p w:rsidR="5FE7902F" w:rsidP="002C0DB8" w:rsidRDefault="5FE7902F" w14:paraId="2BFBDC10" w14:textId="638473F2">
            <w:pPr>
              <w:pStyle w:val="Headings"/>
              <w:rPr>
                <w:rFonts w:asciiTheme="minorHAnsi" w:hAnsiTheme="minorHAnsi" w:cstheme="minorBidi"/>
                <w:i/>
                <w:iCs/>
                <w:color w:val="auto"/>
                <w:sz w:val="22"/>
                <w:szCs w:val="22"/>
              </w:rPr>
            </w:pPr>
          </w:p>
        </w:tc>
      </w:tr>
      <w:tr w:rsidR="5FE7902F" w:rsidTr="002C0DB8" w14:paraId="30C96E46" w14:textId="77777777">
        <w:trPr>
          <w:trHeight w:val="300"/>
        </w:trPr>
        <w:tc>
          <w:tcPr>
            <w:tcW w:w="2517" w:type="dxa"/>
          </w:tcPr>
          <w:p w:rsidR="5FE7902F" w:rsidP="5FE7902F" w:rsidRDefault="40A6035E" w14:paraId="7CF9D1BB"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2.2 Ensure members of the public </w:t>
            </w:r>
            <w:proofErr w:type="gramStart"/>
            <w:r w:rsidRPr="002C0DB8">
              <w:rPr>
                <w:rFonts w:eastAsia="Times New Roman" w:asciiTheme="minorHAnsi" w:hAnsiTheme="minorHAnsi" w:cstheme="minorBidi"/>
                <w:color w:val="auto"/>
                <w:sz w:val="22"/>
                <w:szCs w:val="22"/>
              </w:rPr>
              <w:t>are able to</w:t>
            </w:r>
            <w:proofErr w:type="gramEnd"/>
            <w:r w:rsidRPr="002C0DB8">
              <w:rPr>
                <w:rFonts w:eastAsia="Times New Roman" w:asciiTheme="minorHAnsi" w:hAnsiTheme="minorHAnsi" w:cstheme="minorBidi"/>
                <w:color w:val="auto"/>
                <w:sz w:val="22"/>
                <w:szCs w:val="22"/>
              </w:rPr>
              <w:t xml:space="preserve"> engage with us on empty homes issues and have the mechanism to report properties</w:t>
            </w:r>
          </w:p>
        </w:tc>
        <w:tc>
          <w:tcPr>
            <w:tcW w:w="5580" w:type="dxa"/>
          </w:tcPr>
          <w:p w:rsidR="5FE7902F" w:rsidP="5FE7902F" w:rsidRDefault="40A6035E" w14:paraId="0CDEC1C7"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Carry out consultation on Empty Homes Plan</w:t>
            </w:r>
          </w:p>
          <w:p w:rsidR="5FE7902F" w:rsidP="5FE7902F" w:rsidRDefault="40A6035E" w14:paraId="5A03EDAD"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Review online reporting form to ensure we are receiving relevant information</w:t>
            </w:r>
          </w:p>
          <w:p w:rsidR="5FE7902F" w:rsidP="5FE7902F" w:rsidRDefault="40A6035E" w14:paraId="4F08EF14"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Respond to any complaints regarding empty properties</w:t>
            </w:r>
          </w:p>
        </w:tc>
        <w:tc>
          <w:tcPr>
            <w:tcW w:w="1140" w:type="dxa"/>
          </w:tcPr>
          <w:p w:rsidR="5FE7902F" w:rsidP="5FE7902F" w:rsidRDefault="40A6035E" w14:paraId="5130386A"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590" w:type="dxa"/>
          </w:tcPr>
          <w:p w:rsidR="5FE7902F" w:rsidP="5FE7902F" w:rsidRDefault="40A6035E" w14:paraId="1F1FC7D0"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902" w:type="dxa"/>
          </w:tcPr>
          <w:p w:rsidR="5FE7902F" w:rsidP="002C0DB8" w:rsidRDefault="5469F9DD" w14:paraId="5419CF6D" w14:textId="0B1EEEA1">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tc>
      </w:tr>
      <w:tr w:rsidR="5FE7902F" w:rsidTr="002C0DB8" w14:paraId="1BB54196" w14:textId="77777777">
        <w:trPr>
          <w:trHeight w:val="300"/>
        </w:trPr>
        <w:tc>
          <w:tcPr>
            <w:tcW w:w="2517" w:type="dxa"/>
          </w:tcPr>
          <w:p w:rsidR="5FE7902F" w:rsidP="5FE7902F" w:rsidRDefault="40A6035E" w14:paraId="403ADAEF"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2.3 Improve engagement </w:t>
            </w:r>
          </w:p>
          <w:p w:rsidR="5FE7902F" w:rsidP="5FE7902F" w:rsidRDefault="40A6035E" w14:paraId="22286203"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opportunities for empty </w:t>
            </w:r>
          </w:p>
          <w:p w:rsidR="5FE7902F" w:rsidP="5FE7902F" w:rsidRDefault="40A6035E" w14:paraId="007901C4"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homeowners</w:t>
            </w:r>
          </w:p>
        </w:tc>
        <w:tc>
          <w:tcPr>
            <w:tcW w:w="5580" w:type="dxa"/>
          </w:tcPr>
          <w:p w:rsidR="5FE7902F" w:rsidP="5FE7902F" w:rsidRDefault="40A6035E" w14:paraId="25ED4522"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Continue to develop relationships and communication with new and existing empty homes owners by telephone, email or via empty home surveys</w:t>
            </w:r>
          </w:p>
          <w:p w:rsidR="5FE7902F" w:rsidP="5FE7902F" w:rsidRDefault="40A6035E" w14:paraId="13F2E3D0"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Review Falkirk Council’s Empty Homes Leaflet and webpage regularly to make sure information is relevant and up to date</w:t>
            </w:r>
          </w:p>
          <w:p w:rsidR="5FE7902F" w:rsidP="5FE7902F" w:rsidRDefault="40A6035E" w14:paraId="29103DA5"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Review the Empty Homes Survey</w:t>
            </w:r>
          </w:p>
          <w:p w:rsidR="5FE7902F" w:rsidP="5FE7902F" w:rsidRDefault="40A6035E" w14:paraId="2BFE60B9"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Develop an Empty Homeowner Newsletter/Community Newsletter on Empty Homes</w:t>
            </w:r>
          </w:p>
          <w:p w:rsidR="5FE7902F" w:rsidP="5FE7902F" w:rsidRDefault="5FE7902F" w14:paraId="7C378A17" w14:textId="70B18C83">
            <w:pPr>
              <w:spacing w:before="40" w:after="40"/>
              <w:ind w:left="360"/>
              <w:contextualSpacing/>
              <w:rPr>
                <w:rFonts w:asciiTheme="minorHAnsi" w:hAnsiTheme="minorHAnsi" w:cstheme="minorBidi"/>
                <w:color w:val="auto"/>
                <w:sz w:val="22"/>
                <w:szCs w:val="22"/>
                <w:lang w:eastAsia="en-GB"/>
              </w:rPr>
            </w:pPr>
          </w:p>
        </w:tc>
        <w:tc>
          <w:tcPr>
            <w:tcW w:w="1140" w:type="dxa"/>
          </w:tcPr>
          <w:p w:rsidR="38714AB2" w:rsidP="38714AB2" w:rsidRDefault="07B025C5" w14:paraId="34C173D7"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590" w:type="dxa"/>
          </w:tcPr>
          <w:p w:rsidR="38714AB2" w:rsidP="38714AB2" w:rsidRDefault="07B025C5" w14:paraId="669A7AD8"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902" w:type="dxa"/>
          </w:tcPr>
          <w:p w:rsidR="5FE7902F" w:rsidP="002C0DB8" w:rsidRDefault="0941DD57" w14:paraId="2910C9D8" w14:textId="0B1EEEA1">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p w:rsidR="5FE7902F" w:rsidP="002C0DB8" w:rsidRDefault="5FE7902F" w14:paraId="717247D1" w14:textId="6428E22B">
            <w:pPr>
              <w:pStyle w:val="Headings"/>
              <w:rPr>
                <w:rFonts w:asciiTheme="minorHAnsi" w:hAnsiTheme="minorHAnsi" w:cstheme="minorBidi"/>
                <w:color w:val="auto"/>
                <w:sz w:val="22"/>
                <w:szCs w:val="22"/>
              </w:rPr>
            </w:pPr>
          </w:p>
        </w:tc>
      </w:tr>
      <w:tr w:rsidR="5FE7902F" w:rsidTr="002C0DB8" w14:paraId="6A0E3B00" w14:textId="77777777">
        <w:trPr>
          <w:trHeight w:val="300"/>
        </w:trPr>
        <w:tc>
          <w:tcPr>
            <w:tcW w:w="2517" w:type="dxa"/>
          </w:tcPr>
          <w:p w:rsidR="5FE7902F" w:rsidP="5FE7902F" w:rsidRDefault="40A6035E" w14:paraId="66C92437"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2.4 Maintain joint working with other services and stakeholders </w:t>
            </w:r>
          </w:p>
        </w:tc>
        <w:tc>
          <w:tcPr>
            <w:tcW w:w="5580" w:type="dxa"/>
          </w:tcPr>
          <w:p w:rsidR="5FE7902F" w:rsidP="5FE7902F" w:rsidRDefault="40A6035E" w14:paraId="5BAD57F3"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Continue to develop joint working relationships with internal services and external agencies to maintain the commitment to tackling empty homes</w:t>
            </w:r>
          </w:p>
          <w:p w:rsidR="5FE7902F" w:rsidP="5FE7902F" w:rsidRDefault="40A6035E" w14:paraId="2BA83339"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Continue to attend Enforcement Panel meetings to discuss complicated cases</w:t>
            </w:r>
          </w:p>
          <w:p w:rsidR="00083DEB" w:rsidP="5FE7902F" w:rsidRDefault="00083DEB" w14:paraId="1D802AD6" w14:textId="0EB3A050">
            <w:pPr>
              <w:numPr>
                <w:ilvl w:val="0"/>
                <w:numId w:val="14"/>
              </w:numPr>
              <w:spacing w:before="40" w:after="40"/>
              <w:contextualSpacing/>
              <w:rPr>
                <w:rFonts w:asciiTheme="minorHAnsi" w:hAnsiTheme="minorHAnsi" w:cstheme="minorBidi"/>
                <w:color w:val="auto"/>
                <w:sz w:val="22"/>
                <w:szCs w:val="22"/>
                <w:lang w:eastAsia="en-GB"/>
              </w:rPr>
            </w:pPr>
            <w:r>
              <w:rPr>
                <w:rFonts w:asciiTheme="minorHAnsi" w:hAnsiTheme="minorHAnsi" w:cstheme="minorBidi"/>
                <w:color w:val="auto"/>
                <w:sz w:val="22"/>
                <w:szCs w:val="22"/>
              </w:rPr>
              <w:lastRenderedPageBreak/>
              <w:t>Lobby the Empty Homes Partnership in relation to Compulsory Sales Orders and the legal and bureaucratic delays in settling estates.</w:t>
            </w:r>
          </w:p>
          <w:p w:rsidR="5FE7902F" w:rsidP="5FE7902F" w:rsidRDefault="5FE7902F" w14:paraId="5F145C95" w14:textId="4EFCC588">
            <w:pPr>
              <w:spacing w:before="40" w:after="40"/>
              <w:ind w:left="360"/>
              <w:contextualSpacing/>
              <w:rPr>
                <w:rFonts w:asciiTheme="minorHAnsi" w:hAnsiTheme="minorHAnsi" w:cstheme="minorBidi"/>
                <w:color w:val="auto"/>
                <w:sz w:val="22"/>
                <w:szCs w:val="22"/>
                <w:lang w:eastAsia="en-GB"/>
              </w:rPr>
            </w:pPr>
          </w:p>
        </w:tc>
        <w:tc>
          <w:tcPr>
            <w:tcW w:w="1140" w:type="dxa"/>
          </w:tcPr>
          <w:p w:rsidR="38714AB2" w:rsidP="38714AB2" w:rsidRDefault="07B025C5" w14:paraId="10D17B02"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lastRenderedPageBreak/>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590" w:type="dxa"/>
          </w:tcPr>
          <w:p w:rsidR="38714AB2" w:rsidP="38714AB2" w:rsidRDefault="07B025C5" w14:paraId="58AFDFA7"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902" w:type="dxa"/>
          </w:tcPr>
          <w:p w:rsidR="5FE7902F" w:rsidP="002C0DB8" w:rsidRDefault="7A0BF448" w14:paraId="3CC67DE7" w14:textId="0B1EEEA1">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p w:rsidR="5FE7902F" w:rsidP="002C0DB8" w:rsidRDefault="5FE7902F" w14:paraId="3E9868FD" w14:textId="39F28768">
            <w:pPr>
              <w:pStyle w:val="Headings"/>
              <w:rPr>
                <w:rFonts w:asciiTheme="minorHAnsi" w:hAnsiTheme="minorHAnsi" w:cstheme="minorBidi"/>
                <w:color w:val="auto"/>
                <w:sz w:val="22"/>
                <w:szCs w:val="22"/>
              </w:rPr>
            </w:pPr>
          </w:p>
        </w:tc>
      </w:tr>
    </w:tbl>
    <w:p w:rsidR="5FE7902F" w:rsidP="5FE7902F" w:rsidRDefault="5FE7902F" w14:paraId="4879E8AB" w14:textId="4B4787EB">
      <w:pPr>
        <w:spacing w:before="40" w:after="40"/>
        <w:rPr>
          <w:rFonts w:asciiTheme="minorHAnsi" w:hAnsiTheme="minorHAnsi" w:cstheme="minorBidi"/>
          <w:b/>
          <w:bCs/>
          <w:color w:val="auto"/>
          <w:sz w:val="22"/>
          <w:szCs w:val="22"/>
        </w:rPr>
      </w:pPr>
    </w:p>
    <w:p w:rsidR="3010BA37" w:rsidP="5FE7902F" w:rsidRDefault="3010BA37" w14:paraId="4C11A4A1" w14:textId="02AC0798">
      <w:pPr>
        <w:spacing w:before="40" w:after="40"/>
        <w:rPr>
          <w:rFonts w:asciiTheme="minorHAnsi" w:hAnsiTheme="minorHAnsi" w:cstheme="minorBidi"/>
          <w:b/>
          <w:bCs/>
          <w:sz w:val="22"/>
          <w:szCs w:val="22"/>
          <w:lang w:eastAsia="en-GB"/>
        </w:rPr>
      </w:pPr>
      <w:r w:rsidRPr="002C0DB8">
        <w:rPr>
          <w:rFonts w:eastAsia="Times New Roman" w:asciiTheme="minorHAnsi" w:hAnsiTheme="minorHAnsi" w:cstheme="minorBidi"/>
          <w:b/>
          <w:bCs/>
          <w:color w:val="auto"/>
          <w:sz w:val="22"/>
          <w:szCs w:val="22"/>
        </w:rPr>
        <w:t>Objective 3: E</w:t>
      </w:r>
      <w:r w:rsidRPr="002C0DB8">
        <w:rPr>
          <w:rFonts w:eastAsia="Times New Roman"/>
          <w:b/>
          <w:bCs/>
          <w:color w:val="auto"/>
        </w:rPr>
        <w:t>ncourage reuse through Information and Incentives</w:t>
      </w:r>
    </w:p>
    <w:tbl>
      <w:tblPr>
        <w:tblStyle w:val="TableGrid"/>
        <w:tblW w:w="0" w:type="auto"/>
        <w:tblLayout w:type="fixed"/>
        <w:tblLook w:val="06A0" w:firstRow="1" w:lastRow="0" w:firstColumn="1" w:lastColumn="0" w:noHBand="1" w:noVBand="1"/>
      </w:tblPr>
      <w:tblGrid>
        <w:gridCol w:w="2517"/>
        <w:gridCol w:w="5580"/>
        <w:gridCol w:w="1362"/>
        <w:gridCol w:w="1632"/>
        <w:gridCol w:w="1494"/>
      </w:tblGrid>
      <w:tr w:rsidR="5FE7902F" w:rsidTr="002C0DB8" w14:paraId="57B035E9" w14:textId="77777777">
        <w:trPr>
          <w:cnfStyle w:val="100000000000" w:firstRow="1" w:lastRow="0" w:firstColumn="0" w:lastColumn="0" w:oddVBand="0" w:evenVBand="0" w:oddHBand="0" w:evenHBand="0" w:firstRowFirstColumn="0" w:firstRowLastColumn="0" w:lastRowFirstColumn="0" w:lastRowLastColumn="0"/>
          <w:trHeight w:val="300"/>
        </w:trPr>
        <w:tc>
          <w:tcPr>
            <w:tcW w:w="2517" w:type="dxa"/>
            <w:shd w:val="clear" w:color="auto" w:fill="1E8BCD"/>
          </w:tcPr>
          <w:p w:rsidR="5FE7902F" w:rsidP="002C0DB8" w:rsidRDefault="40A6035E" w14:paraId="32B71C6C" w14:textId="01492023">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Action</w:t>
            </w:r>
          </w:p>
        </w:tc>
        <w:tc>
          <w:tcPr>
            <w:tcW w:w="5580" w:type="dxa"/>
            <w:shd w:val="clear" w:color="auto" w:fill="1E8BCD"/>
          </w:tcPr>
          <w:p w:rsidR="5FE7902F" w:rsidP="002C0DB8" w:rsidRDefault="40A6035E" w14:paraId="0B5E3DB1" w14:textId="60C444BF">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Milestones</w:t>
            </w:r>
          </w:p>
        </w:tc>
        <w:tc>
          <w:tcPr>
            <w:tcW w:w="1362" w:type="dxa"/>
            <w:shd w:val="clear" w:color="auto" w:fill="1E8BCD"/>
          </w:tcPr>
          <w:p w:rsidR="5FE7902F" w:rsidP="002C0DB8" w:rsidRDefault="40A6035E" w14:paraId="1318B0CD" w14:textId="65E8BE7C">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Timescale</w:t>
            </w:r>
          </w:p>
        </w:tc>
        <w:tc>
          <w:tcPr>
            <w:tcW w:w="1632" w:type="dxa"/>
            <w:shd w:val="clear" w:color="auto" w:fill="1E8BCD"/>
          </w:tcPr>
          <w:p w:rsidR="5FE7902F" w:rsidP="002C0DB8" w:rsidRDefault="40A6035E" w14:paraId="3EE5F40F" w14:textId="107A1BFB">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Responsibility</w:t>
            </w:r>
          </w:p>
        </w:tc>
        <w:tc>
          <w:tcPr>
            <w:tcW w:w="1494" w:type="dxa"/>
            <w:shd w:val="clear" w:color="auto" w:fill="1E8BCD"/>
          </w:tcPr>
          <w:p w:rsidR="5FE7902F" w:rsidP="002C0DB8" w:rsidRDefault="40A6035E" w14:paraId="77365501" w14:textId="77F8E050">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Resources</w:t>
            </w:r>
          </w:p>
        </w:tc>
      </w:tr>
      <w:tr w:rsidR="5FE7902F" w:rsidTr="002C0DB8" w14:paraId="440B91DC" w14:textId="77777777">
        <w:trPr>
          <w:trHeight w:val="300"/>
        </w:trPr>
        <w:tc>
          <w:tcPr>
            <w:tcW w:w="2517" w:type="dxa"/>
          </w:tcPr>
          <w:p w:rsidR="5FE7902F" w:rsidP="5FE7902F" w:rsidRDefault="40A6035E" w14:paraId="53C41B95" w14:textId="2218641C">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3.1 Provide a range of advice, assistance, and </w:t>
            </w:r>
          </w:p>
          <w:p w:rsidR="5FE7902F" w:rsidP="5FE7902F" w:rsidRDefault="40A6035E" w14:paraId="40CCF994"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support to enable owners to </w:t>
            </w:r>
          </w:p>
          <w:p w:rsidR="5FE7902F" w:rsidP="5FE7902F" w:rsidRDefault="40A6035E" w14:paraId="5EDB4A40"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bring empty homes back </w:t>
            </w:r>
          </w:p>
          <w:p w:rsidR="5FE7902F" w:rsidP="5FE7902F" w:rsidRDefault="40A6035E" w14:paraId="0FC6415C"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into use</w:t>
            </w:r>
          </w:p>
        </w:tc>
        <w:tc>
          <w:tcPr>
            <w:tcW w:w="5580" w:type="dxa"/>
          </w:tcPr>
          <w:p w:rsidR="5FE7902F" w:rsidP="5FE7902F" w:rsidRDefault="40A6035E" w14:paraId="3A486FF4"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Review “Information on Renting” leaflet by liaising with Private Sector Team </w:t>
            </w:r>
          </w:p>
          <w:p w:rsidR="5FE7902F" w:rsidP="5FE7902F" w:rsidRDefault="40A6035E" w14:paraId="6929CD92"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Offer advice to empty homeowners on how to sell their property</w:t>
            </w:r>
          </w:p>
          <w:p w:rsidR="5FE7902F" w:rsidP="5FE7902F" w:rsidRDefault="40A6035E" w14:paraId="07C22B04"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Promote the Matchmaker Scheme</w:t>
            </w:r>
          </w:p>
          <w:p w:rsidR="5FE7902F" w:rsidP="5FE7902F" w:rsidRDefault="5FE7902F" w14:paraId="35C2727B" w14:textId="018A81CC">
            <w:pPr>
              <w:spacing w:before="40" w:after="40"/>
              <w:ind w:left="360"/>
              <w:contextualSpacing/>
              <w:rPr>
                <w:rFonts w:asciiTheme="minorHAnsi" w:hAnsiTheme="minorHAnsi" w:cstheme="minorBidi"/>
                <w:color w:val="auto"/>
                <w:sz w:val="22"/>
                <w:szCs w:val="22"/>
                <w:lang w:eastAsia="en-GB"/>
              </w:rPr>
            </w:pPr>
          </w:p>
        </w:tc>
        <w:tc>
          <w:tcPr>
            <w:tcW w:w="1362" w:type="dxa"/>
          </w:tcPr>
          <w:p w:rsidR="5FE7902F" w:rsidP="5FE7902F" w:rsidRDefault="40A6035E" w14:paraId="35F269E1"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632" w:type="dxa"/>
          </w:tcPr>
          <w:p w:rsidR="5FE7902F" w:rsidP="5FE7902F" w:rsidRDefault="40A6035E" w14:paraId="0F6F2522"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494" w:type="dxa"/>
          </w:tcPr>
          <w:p w:rsidR="5FE7902F" w:rsidP="002C0DB8" w:rsidRDefault="7E63C242" w14:paraId="30016182" w14:textId="0B1EEEA1">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p w:rsidR="5FE7902F" w:rsidP="002C0DB8" w:rsidRDefault="5FE7902F" w14:paraId="1A8E50B3" w14:textId="5419A3EC">
            <w:pPr>
              <w:pStyle w:val="Headings"/>
              <w:rPr>
                <w:rFonts w:asciiTheme="minorHAnsi" w:hAnsiTheme="minorHAnsi" w:cstheme="minorBidi"/>
                <w:i/>
                <w:iCs/>
                <w:color w:val="auto"/>
                <w:sz w:val="22"/>
                <w:szCs w:val="22"/>
              </w:rPr>
            </w:pPr>
          </w:p>
        </w:tc>
      </w:tr>
      <w:tr w:rsidR="5FE7902F" w:rsidTr="002C0DB8" w14:paraId="324CC6AF" w14:textId="77777777">
        <w:trPr>
          <w:trHeight w:val="300"/>
        </w:trPr>
        <w:tc>
          <w:tcPr>
            <w:tcW w:w="2517" w:type="dxa"/>
          </w:tcPr>
          <w:p w:rsidR="5FE7902F" w:rsidP="5FE7902F" w:rsidRDefault="40A6035E" w14:paraId="0B81AB47"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3.2 Bring empty homes </w:t>
            </w:r>
          </w:p>
          <w:p w:rsidR="5FE7902F" w:rsidP="5FE7902F" w:rsidRDefault="40A6035E" w14:paraId="4DE03820"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back into use to meet </w:t>
            </w:r>
          </w:p>
          <w:p w:rsidR="5FE7902F" w:rsidP="5FE7902F" w:rsidRDefault="40A6035E" w14:paraId="4DADAC2E"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housing need</w:t>
            </w:r>
          </w:p>
        </w:tc>
        <w:tc>
          <w:tcPr>
            <w:tcW w:w="5580" w:type="dxa"/>
          </w:tcPr>
          <w:p w:rsidR="5FE7902F" w:rsidP="5FE7902F" w:rsidRDefault="40A6035E" w14:paraId="2A7E31F6" w14:textId="418CDF78">
            <w:pPr>
              <w:numPr>
                <w:ilvl w:val="0"/>
                <w:numId w:val="14"/>
              </w:numPr>
              <w:spacing w:before="40" w:after="40"/>
              <w:contextualSpacing/>
              <w:rPr>
                <w:rFonts w:asciiTheme="minorHAnsi" w:hAnsiTheme="minorHAnsi" w:cstheme="minorBidi"/>
                <w:color w:val="auto"/>
                <w:sz w:val="22"/>
                <w:szCs w:val="22"/>
                <w:lang w:eastAsia="en-GB"/>
              </w:rPr>
            </w:pPr>
            <w:r w:rsidRPr="002C0DB8">
              <w:rPr>
                <w:rFonts w:ascii="Calibri" w:hAnsi="Calibri" w:eastAsia="Times New Roman" w:cs="Calibri"/>
                <w:color w:val="000000" w:themeColor="text1"/>
                <w:sz w:val="22"/>
                <w:szCs w:val="22"/>
              </w:rPr>
              <w:t xml:space="preserve">Explore </w:t>
            </w:r>
            <w:r w:rsidRPr="002C0DB8" w:rsidR="5E182275">
              <w:rPr>
                <w:rFonts w:ascii="Calibri" w:hAnsi="Calibri" w:eastAsia="Times New Roman" w:cs="Calibri"/>
                <w:color w:val="000000" w:themeColor="text1"/>
                <w:sz w:val="22"/>
                <w:szCs w:val="22"/>
              </w:rPr>
              <w:t xml:space="preserve">using </w:t>
            </w:r>
            <w:r w:rsidRPr="002C0DB8">
              <w:rPr>
                <w:rFonts w:ascii="Calibri" w:hAnsi="Calibri" w:eastAsia="Times New Roman" w:cs="Calibri"/>
                <w:color w:val="000000" w:themeColor="text1"/>
                <w:sz w:val="22"/>
                <w:szCs w:val="22"/>
              </w:rPr>
              <w:t>grants to improve empty homes property conditions </w:t>
            </w:r>
            <w:r w:rsidRPr="002C0DB8">
              <w:rPr>
                <w:rFonts w:asciiTheme="minorHAnsi" w:hAnsiTheme="minorHAnsi" w:cstheme="minorBidi"/>
                <w:color w:val="auto"/>
                <w:sz w:val="22"/>
                <w:szCs w:val="22"/>
              </w:rPr>
              <w:t xml:space="preserve"> </w:t>
            </w:r>
          </w:p>
          <w:p w:rsidR="5FE7902F" w:rsidP="5FE7902F" w:rsidRDefault="40A6035E" w14:paraId="22669DAA" w14:textId="523FE216">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Promote </w:t>
            </w:r>
            <w:r w:rsidRPr="002C0DB8" w:rsidR="2A8BF44A">
              <w:rPr>
                <w:rFonts w:asciiTheme="minorHAnsi" w:hAnsiTheme="minorHAnsi" w:cstheme="minorBidi"/>
                <w:color w:val="auto"/>
                <w:sz w:val="22"/>
                <w:szCs w:val="22"/>
              </w:rPr>
              <w:t xml:space="preserve">the </w:t>
            </w:r>
            <w:r w:rsidRPr="002C0DB8">
              <w:rPr>
                <w:rFonts w:asciiTheme="minorHAnsi" w:hAnsiTheme="minorHAnsi" w:cstheme="minorBidi"/>
                <w:color w:val="auto"/>
                <w:sz w:val="22"/>
                <w:szCs w:val="22"/>
              </w:rPr>
              <w:t xml:space="preserve">Buy Back Scheme when property is </w:t>
            </w:r>
            <w:r w:rsidRPr="002C0DB8" w:rsidR="3C393D90">
              <w:rPr>
                <w:rFonts w:asciiTheme="minorHAnsi" w:hAnsiTheme="minorHAnsi" w:cstheme="minorBidi"/>
                <w:color w:val="auto"/>
                <w:sz w:val="22"/>
                <w:szCs w:val="22"/>
              </w:rPr>
              <w:t xml:space="preserve">an </w:t>
            </w:r>
            <w:proofErr w:type="gramStart"/>
            <w:r w:rsidRPr="002C0DB8">
              <w:rPr>
                <w:rFonts w:asciiTheme="minorHAnsi" w:hAnsiTheme="minorHAnsi" w:cstheme="minorBidi"/>
                <w:color w:val="auto"/>
                <w:sz w:val="22"/>
                <w:szCs w:val="22"/>
              </w:rPr>
              <w:t>ex Council</w:t>
            </w:r>
            <w:proofErr w:type="gramEnd"/>
            <w:r w:rsidRPr="002C0DB8">
              <w:rPr>
                <w:rFonts w:asciiTheme="minorHAnsi" w:hAnsiTheme="minorHAnsi" w:cstheme="minorBidi"/>
                <w:color w:val="auto"/>
                <w:sz w:val="22"/>
                <w:szCs w:val="22"/>
              </w:rPr>
              <w:t xml:space="preserve"> property</w:t>
            </w:r>
          </w:p>
          <w:p w:rsidR="5FE7902F" w:rsidP="5FE7902F" w:rsidRDefault="40A6035E" w14:paraId="01EF5EFF" w14:textId="368C3C55">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Promote the Private Sector Leasing Scheme </w:t>
            </w:r>
          </w:p>
          <w:p w:rsidR="5FE7902F" w:rsidP="5FE7902F" w:rsidRDefault="40A6035E" w14:paraId="6FE7F721" w14:textId="4F294051">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Promote the new Rent Deposit Guarantee Scheme </w:t>
            </w:r>
          </w:p>
          <w:p w:rsidR="5FE7902F" w:rsidP="5FE7902F" w:rsidRDefault="40A6035E" w14:paraId="240F766B" w14:textId="7036470E">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Learn from best practice and innovative projects and consider feasibility of adopting pilot project </w:t>
            </w:r>
          </w:p>
          <w:p w:rsidRPr="00083DEB" w:rsidR="5FE7902F" w:rsidP="5FE7902F" w:rsidRDefault="40A6035E" w14:paraId="481413EA" w14:textId="6F9C4A5E">
            <w:pPr>
              <w:numPr>
                <w:ilvl w:val="0"/>
                <w:numId w:val="14"/>
              </w:numPr>
              <w:spacing w:before="40" w:after="40"/>
              <w:contextualSpacing/>
              <w:rPr>
                <w:rFonts w:asciiTheme="minorHAnsi" w:hAnsiTheme="minorHAnsi" w:cstheme="minorBidi"/>
                <w:color w:val="auto"/>
                <w:sz w:val="22"/>
                <w:szCs w:val="22"/>
                <w:lang w:eastAsia="en-GB"/>
              </w:rPr>
            </w:pPr>
            <w:r w:rsidRPr="002C0DB8">
              <w:rPr>
                <w:rFonts w:ascii="Calibri" w:hAnsi="Calibri" w:eastAsia="Times New Roman" w:cs="Calibri"/>
                <w:color w:val="auto"/>
                <w:sz w:val="22"/>
                <w:szCs w:val="22"/>
              </w:rPr>
              <w:t>We will explore purchase of homes by Falkirk Council and RSL partners homes which are currently empty  </w:t>
            </w:r>
          </w:p>
          <w:p w:rsidR="00083DEB" w:rsidP="5FE7902F" w:rsidRDefault="00083DEB" w14:paraId="60779972" w14:textId="3C1C0C6C">
            <w:pPr>
              <w:numPr>
                <w:ilvl w:val="0"/>
                <w:numId w:val="14"/>
              </w:numPr>
              <w:spacing w:before="40" w:after="40"/>
              <w:contextualSpacing/>
              <w:rPr>
                <w:rFonts w:asciiTheme="minorHAnsi" w:hAnsiTheme="minorHAnsi" w:cstheme="minorBidi"/>
                <w:color w:val="auto"/>
                <w:sz w:val="22"/>
                <w:szCs w:val="22"/>
                <w:lang w:eastAsia="en-GB"/>
              </w:rPr>
            </w:pPr>
            <w:r>
              <w:rPr>
                <w:rFonts w:ascii="Calibri" w:hAnsi="Calibri" w:eastAsia="Times New Roman" w:cs="Calibri"/>
                <w:color w:val="auto"/>
                <w:sz w:val="22"/>
                <w:szCs w:val="22"/>
              </w:rPr>
              <w:t>We will work with other teams to explore the conversion of former shops for housing where viable.</w:t>
            </w:r>
          </w:p>
          <w:p w:rsidR="5FE7902F" w:rsidP="5FE7902F" w:rsidRDefault="5FE7902F" w14:paraId="59A9C351" w14:textId="77777777">
            <w:pPr>
              <w:spacing w:before="40" w:after="40"/>
              <w:rPr>
                <w:rFonts w:asciiTheme="minorHAnsi" w:hAnsiTheme="minorHAnsi" w:cstheme="minorBidi"/>
                <w:color w:val="auto"/>
                <w:sz w:val="22"/>
                <w:szCs w:val="22"/>
                <w:lang w:eastAsia="en-GB"/>
              </w:rPr>
            </w:pPr>
          </w:p>
        </w:tc>
        <w:tc>
          <w:tcPr>
            <w:tcW w:w="1362" w:type="dxa"/>
          </w:tcPr>
          <w:p w:rsidR="5FE7902F" w:rsidP="5FE7902F" w:rsidRDefault="40A6035E" w14:paraId="6096A423"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632" w:type="dxa"/>
          </w:tcPr>
          <w:p w:rsidR="5FE7902F" w:rsidP="5FE7902F" w:rsidRDefault="40A6035E" w14:paraId="7BA40703"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494" w:type="dxa"/>
          </w:tcPr>
          <w:p w:rsidR="5FE7902F" w:rsidP="002C0DB8" w:rsidRDefault="0520D83C" w14:paraId="77ED3DBD" w14:textId="0B1EEEA1">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p w:rsidR="5FE7902F" w:rsidP="002C0DB8" w:rsidRDefault="5FE7902F" w14:paraId="04440A90" w14:textId="139004F7">
            <w:pPr>
              <w:pStyle w:val="Headings"/>
              <w:rPr>
                <w:rFonts w:asciiTheme="minorHAnsi" w:hAnsiTheme="minorHAnsi" w:cstheme="minorBidi"/>
                <w:i/>
                <w:iCs/>
                <w:color w:val="auto"/>
                <w:sz w:val="22"/>
                <w:szCs w:val="22"/>
              </w:rPr>
            </w:pPr>
          </w:p>
        </w:tc>
      </w:tr>
    </w:tbl>
    <w:p w:rsidR="5FE7902F" w:rsidP="5FE7902F" w:rsidRDefault="5FE7902F" w14:paraId="2D9D0B95" w14:textId="1393BF64">
      <w:pPr>
        <w:spacing w:before="40" w:after="40"/>
        <w:rPr>
          <w:rFonts w:asciiTheme="minorHAnsi" w:hAnsiTheme="minorHAnsi" w:cstheme="minorBidi"/>
          <w:b/>
          <w:bCs/>
          <w:color w:val="auto"/>
          <w:sz w:val="22"/>
          <w:szCs w:val="22"/>
        </w:rPr>
      </w:pPr>
    </w:p>
    <w:p w:rsidR="5FE7902F" w:rsidP="5FE7902F" w:rsidRDefault="5FE7902F" w14:paraId="109C2519" w14:textId="4BAED1D1">
      <w:pPr>
        <w:spacing w:before="40" w:after="40"/>
        <w:rPr>
          <w:rFonts w:asciiTheme="minorHAnsi" w:hAnsiTheme="minorHAnsi" w:cstheme="minorBidi"/>
          <w:b/>
          <w:bCs/>
          <w:color w:val="auto"/>
          <w:sz w:val="22"/>
          <w:szCs w:val="22"/>
        </w:rPr>
      </w:pPr>
    </w:p>
    <w:p w:rsidR="00D737ED" w:rsidP="5FE7902F" w:rsidRDefault="00D737ED" w14:paraId="3DFFDC77" w14:textId="77777777">
      <w:pPr>
        <w:spacing w:before="40" w:after="40"/>
        <w:rPr>
          <w:rFonts w:asciiTheme="minorHAnsi" w:hAnsiTheme="minorHAnsi" w:cstheme="minorBidi"/>
          <w:b/>
          <w:bCs/>
          <w:color w:val="auto"/>
          <w:sz w:val="22"/>
          <w:szCs w:val="22"/>
        </w:rPr>
      </w:pPr>
    </w:p>
    <w:p w:rsidR="2B11AB6E" w:rsidP="2B11AB6E" w:rsidRDefault="2B11AB6E" w14:paraId="70755229" w14:textId="553C59AD">
      <w:pPr>
        <w:spacing w:before="40" w:after="40"/>
        <w:rPr>
          <w:rFonts w:asciiTheme="minorHAnsi" w:hAnsiTheme="minorHAnsi" w:cstheme="minorBidi"/>
          <w:b/>
          <w:bCs/>
          <w:color w:val="auto"/>
          <w:sz w:val="22"/>
          <w:szCs w:val="22"/>
        </w:rPr>
      </w:pPr>
    </w:p>
    <w:p w:rsidR="2B11AB6E" w:rsidP="2B11AB6E" w:rsidRDefault="2B11AB6E" w14:paraId="450F72D8" w14:textId="342023EC">
      <w:pPr>
        <w:spacing w:before="40" w:after="40"/>
        <w:rPr>
          <w:rFonts w:asciiTheme="minorHAnsi" w:hAnsiTheme="minorHAnsi" w:cstheme="minorBidi"/>
          <w:b/>
          <w:bCs/>
          <w:color w:val="auto"/>
          <w:sz w:val="22"/>
          <w:szCs w:val="22"/>
        </w:rPr>
      </w:pPr>
    </w:p>
    <w:p w:rsidR="2B11AB6E" w:rsidP="2B11AB6E" w:rsidRDefault="2B11AB6E" w14:paraId="3C02B259" w14:textId="7329C417">
      <w:pPr>
        <w:spacing w:before="40" w:after="40"/>
        <w:rPr>
          <w:rFonts w:asciiTheme="minorHAnsi" w:hAnsiTheme="minorHAnsi" w:cstheme="minorBidi"/>
          <w:b/>
          <w:bCs/>
          <w:color w:val="auto"/>
          <w:sz w:val="22"/>
          <w:szCs w:val="22"/>
        </w:rPr>
      </w:pPr>
    </w:p>
    <w:p w:rsidR="01E743BB" w:rsidP="5FE7902F" w:rsidRDefault="01E743BB" w14:paraId="6F90AD97" w14:textId="78AE54C2">
      <w:pPr>
        <w:spacing w:before="40" w:after="40"/>
        <w:rPr>
          <w:rFonts w:asciiTheme="minorHAnsi" w:hAnsiTheme="minorHAnsi" w:cstheme="minorBidi"/>
          <w:b/>
          <w:bCs/>
          <w:sz w:val="22"/>
          <w:szCs w:val="22"/>
          <w:lang w:eastAsia="en-GB"/>
        </w:rPr>
      </w:pPr>
      <w:r w:rsidRPr="002C0DB8">
        <w:rPr>
          <w:rFonts w:asciiTheme="minorHAnsi" w:hAnsiTheme="minorHAnsi" w:cstheme="minorBidi"/>
          <w:b/>
          <w:bCs/>
          <w:color w:val="auto"/>
          <w:sz w:val="22"/>
          <w:szCs w:val="22"/>
        </w:rPr>
        <w:t>Objective 4: Address empty properties that are in a state of disrepair</w:t>
      </w:r>
    </w:p>
    <w:tbl>
      <w:tblPr>
        <w:tblStyle w:val="TableGrid"/>
        <w:tblW w:w="0" w:type="auto"/>
        <w:tblLayout w:type="fixed"/>
        <w:tblLook w:val="06A0" w:firstRow="1" w:lastRow="0" w:firstColumn="1" w:lastColumn="0" w:noHBand="1" w:noVBand="1"/>
      </w:tblPr>
      <w:tblGrid>
        <w:gridCol w:w="2517"/>
        <w:gridCol w:w="5580"/>
        <w:gridCol w:w="1362"/>
        <w:gridCol w:w="1632"/>
        <w:gridCol w:w="1494"/>
      </w:tblGrid>
      <w:tr w:rsidR="5FE7902F" w:rsidTr="2B194855" w14:paraId="4052D947" w14:textId="77777777">
        <w:trPr>
          <w:cnfStyle w:val="100000000000" w:firstRow="1" w:lastRow="0" w:firstColumn="0" w:lastColumn="0" w:oddVBand="0" w:evenVBand="0" w:oddHBand="0" w:evenHBand="0" w:firstRowFirstColumn="0" w:firstRowLastColumn="0" w:lastRowFirstColumn="0" w:lastRowLastColumn="0"/>
          <w:trHeight w:val="300"/>
        </w:trPr>
        <w:tc>
          <w:tcPr>
            <w:tcW w:w="2517" w:type="dxa"/>
            <w:shd w:val="clear" w:color="auto" w:fill="1E8BCD"/>
          </w:tcPr>
          <w:p w:rsidR="5FE7902F" w:rsidP="002C0DB8" w:rsidRDefault="40A6035E" w14:paraId="07F401C7" w14:textId="01492023">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Action</w:t>
            </w:r>
          </w:p>
        </w:tc>
        <w:tc>
          <w:tcPr>
            <w:tcW w:w="5580" w:type="dxa"/>
            <w:shd w:val="clear" w:color="auto" w:fill="1E8BCD"/>
          </w:tcPr>
          <w:p w:rsidR="5FE7902F" w:rsidP="002C0DB8" w:rsidRDefault="40A6035E" w14:paraId="7264A7A9" w14:textId="60C444BF">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Milestones</w:t>
            </w:r>
          </w:p>
        </w:tc>
        <w:tc>
          <w:tcPr>
            <w:tcW w:w="1362" w:type="dxa"/>
            <w:shd w:val="clear" w:color="auto" w:fill="1E8BCD"/>
          </w:tcPr>
          <w:p w:rsidR="5FE7902F" w:rsidP="002C0DB8" w:rsidRDefault="40A6035E" w14:paraId="143668D2" w14:textId="65E8BE7C">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Timescale</w:t>
            </w:r>
          </w:p>
        </w:tc>
        <w:tc>
          <w:tcPr>
            <w:tcW w:w="1632" w:type="dxa"/>
            <w:shd w:val="clear" w:color="auto" w:fill="1E8BCD"/>
          </w:tcPr>
          <w:p w:rsidR="5FE7902F" w:rsidP="002C0DB8" w:rsidRDefault="40A6035E" w14:paraId="7E793792" w14:textId="107A1BFB">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Responsibility</w:t>
            </w:r>
          </w:p>
        </w:tc>
        <w:tc>
          <w:tcPr>
            <w:tcW w:w="1494" w:type="dxa"/>
            <w:shd w:val="clear" w:color="auto" w:fill="1E8BCD"/>
          </w:tcPr>
          <w:p w:rsidR="5FE7902F" w:rsidP="002C0DB8" w:rsidRDefault="40A6035E" w14:paraId="53FE875B" w14:textId="77F8E050">
            <w:pPr>
              <w:pStyle w:val="Headings"/>
              <w:rPr>
                <w:rFonts w:asciiTheme="minorHAnsi" w:hAnsiTheme="minorHAnsi" w:cstheme="minorBidi"/>
                <w:bCs/>
                <w:color w:val="auto"/>
                <w:sz w:val="22"/>
                <w:szCs w:val="22"/>
              </w:rPr>
            </w:pPr>
            <w:r w:rsidRPr="002C0DB8">
              <w:rPr>
                <w:rFonts w:asciiTheme="minorHAnsi" w:hAnsiTheme="minorHAnsi" w:cstheme="minorBidi"/>
                <w:b/>
                <w:bCs/>
                <w:color w:val="auto"/>
                <w:sz w:val="22"/>
                <w:szCs w:val="22"/>
              </w:rPr>
              <w:t>Resources</w:t>
            </w:r>
          </w:p>
        </w:tc>
      </w:tr>
      <w:tr w:rsidR="5FE7902F" w:rsidTr="2B194855" w14:paraId="38849D7F" w14:textId="77777777">
        <w:trPr>
          <w:trHeight w:val="300"/>
        </w:trPr>
        <w:tc>
          <w:tcPr>
            <w:tcW w:w="2517" w:type="dxa"/>
          </w:tcPr>
          <w:p w:rsidR="5FE7902F" w:rsidP="5FE7902F" w:rsidRDefault="40A6035E" w14:paraId="3DF4E9B9" w14:textId="3BE29C02">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4.1 Ensure effective processes in place to </w:t>
            </w:r>
          </w:p>
          <w:p w:rsidR="5FE7902F" w:rsidP="5FE7902F" w:rsidRDefault="40A6035E" w14:paraId="12F58BA8"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identify and target empty </w:t>
            </w:r>
          </w:p>
          <w:p w:rsidR="5FE7902F" w:rsidP="5FE7902F" w:rsidRDefault="40A6035E" w14:paraId="2C5B9CC3"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properties in serious </w:t>
            </w:r>
          </w:p>
          <w:p w:rsidR="5FE7902F" w:rsidP="5FE7902F" w:rsidRDefault="40A6035E" w14:paraId="604545A8"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disrepair or derelict</w:t>
            </w:r>
          </w:p>
        </w:tc>
        <w:tc>
          <w:tcPr>
            <w:tcW w:w="5580" w:type="dxa"/>
          </w:tcPr>
          <w:p w:rsidR="5FE7902F" w:rsidP="5FE7902F" w:rsidRDefault="40A6035E" w14:paraId="45EDF151"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Develop and implement </w:t>
            </w:r>
            <w:proofErr w:type="spellStart"/>
            <w:r w:rsidRPr="002C0DB8">
              <w:rPr>
                <w:rFonts w:asciiTheme="minorHAnsi" w:hAnsiTheme="minorHAnsi" w:cstheme="minorBidi"/>
                <w:color w:val="auto"/>
                <w:sz w:val="22"/>
                <w:szCs w:val="22"/>
              </w:rPr>
              <w:t>prioritisation</w:t>
            </w:r>
            <w:proofErr w:type="spellEnd"/>
            <w:r w:rsidRPr="002C0DB8">
              <w:rPr>
                <w:rFonts w:asciiTheme="minorHAnsi" w:hAnsiTheme="minorHAnsi" w:cstheme="minorBidi"/>
                <w:color w:val="auto"/>
                <w:sz w:val="22"/>
                <w:szCs w:val="22"/>
              </w:rPr>
              <w:t xml:space="preserve"> matrix for action on empty homes</w:t>
            </w:r>
          </w:p>
          <w:p w:rsidR="5FE7902F" w:rsidP="5FE7902F" w:rsidRDefault="40A6035E" w14:paraId="58B2F377" w14:textId="5E4679DB">
            <w:pPr>
              <w:numPr>
                <w:ilvl w:val="0"/>
                <w:numId w:val="14"/>
              </w:numPr>
              <w:spacing w:before="40" w:after="40"/>
              <w:contextualSpacing/>
              <w:rPr>
                <w:rFonts w:asciiTheme="minorHAnsi" w:hAnsiTheme="minorHAnsi" w:cstheme="minorBidi"/>
                <w:color w:val="auto"/>
                <w:sz w:val="22"/>
                <w:szCs w:val="22"/>
                <w:lang w:eastAsia="en-GB"/>
              </w:rPr>
            </w:pPr>
            <w:r w:rsidRPr="002C0DB8">
              <w:rPr>
                <w:rFonts w:ascii="Calibri" w:hAnsi="Calibri" w:eastAsia="Times New Roman" w:cs="Calibri"/>
                <w:color w:val="000000" w:themeColor="text1"/>
                <w:sz w:val="22"/>
                <w:szCs w:val="22"/>
              </w:rPr>
              <w:t>Develop procedures for dealing with longer term empty homes or those impacting on the local community </w:t>
            </w:r>
          </w:p>
        </w:tc>
        <w:tc>
          <w:tcPr>
            <w:tcW w:w="1362" w:type="dxa"/>
          </w:tcPr>
          <w:p w:rsidR="5FE7902F" w:rsidP="5FE7902F" w:rsidRDefault="40A6035E" w14:paraId="05754036"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1</w:t>
            </w:r>
            <w:r w:rsidRPr="002C0DB8">
              <w:rPr>
                <w:rFonts w:eastAsia="Times New Roman" w:asciiTheme="minorHAnsi" w:hAnsiTheme="minorHAnsi" w:cstheme="minorBidi"/>
                <w:b/>
                <w:bCs/>
                <w:color w:val="auto"/>
                <w:sz w:val="22"/>
                <w:szCs w:val="22"/>
                <w:vertAlign w:val="superscript"/>
              </w:rPr>
              <w:t>st</w:t>
            </w:r>
            <w:r w:rsidRPr="002C0DB8">
              <w:rPr>
                <w:rFonts w:eastAsia="Times New Roman" w:asciiTheme="minorHAnsi" w:hAnsiTheme="minorHAnsi" w:cstheme="minorBidi"/>
                <w:b/>
                <w:bCs/>
                <w:color w:val="auto"/>
                <w:sz w:val="22"/>
                <w:szCs w:val="22"/>
              </w:rPr>
              <w:t xml:space="preserve"> year</w:t>
            </w:r>
          </w:p>
        </w:tc>
        <w:tc>
          <w:tcPr>
            <w:tcW w:w="1632" w:type="dxa"/>
          </w:tcPr>
          <w:p w:rsidR="5FE7902F" w:rsidP="5FE7902F" w:rsidRDefault="40A6035E" w14:paraId="6789B44E"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494" w:type="dxa"/>
          </w:tcPr>
          <w:p w:rsidR="5FE7902F" w:rsidP="002C0DB8" w:rsidRDefault="548AD49A" w14:paraId="6D54E17C" w14:textId="0B1EEEA1">
            <w:pPr>
              <w:pStyle w:val="Headings"/>
              <w:rPr>
                <w:rFonts w:asciiTheme="minorHAnsi" w:hAnsiTheme="minorHAnsi" w:cstheme="minorBidi"/>
                <w:color w:val="auto"/>
                <w:sz w:val="22"/>
                <w:szCs w:val="22"/>
              </w:rPr>
            </w:pPr>
            <w:r w:rsidRPr="002C0DB8">
              <w:rPr>
                <w:rFonts w:asciiTheme="minorHAnsi" w:hAnsiTheme="minorHAnsi" w:cstheme="minorBidi"/>
                <w:color w:val="auto"/>
                <w:sz w:val="22"/>
                <w:szCs w:val="22"/>
              </w:rPr>
              <w:t>EHO Post</w:t>
            </w:r>
          </w:p>
          <w:p w:rsidR="5FE7902F" w:rsidP="002C0DB8" w:rsidRDefault="5FE7902F" w14:paraId="25893B33" w14:textId="159E37C5">
            <w:pPr>
              <w:pStyle w:val="Headings"/>
              <w:rPr>
                <w:rFonts w:asciiTheme="minorHAnsi" w:hAnsiTheme="minorHAnsi" w:cstheme="minorBidi"/>
                <w:i/>
                <w:iCs/>
                <w:color w:val="auto"/>
                <w:sz w:val="22"/>
                <w:szCs w:val="22"/>
              </w:rPr>
            </w:pPr>
          </w:p>
        </w:tc>
      </w:tr>
      <w:tr w:rsidR="5FE7902F" w:rsidTr="2B194855" w14:paraId="7ABE7996" w14:textId="77777777">
        <w:trPr>
          <w:trHeight w:val="300"/>
        </w:trPr>
        <w:tc>
          <w:tcPr>
            <w:tcW w:w="2517" w:type="dxa"/>
          </w:tcPr>
          <w:p w:rsidR="5FE7902F" w:rsidP="5FE7902F" w:rsidRDefault="40A6035E" w14:paraId="49933D45"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4.2 Improve enforcement </w:t>
            </w:r>
          </w:p>
          <w:p w:rsidR="5FE7902F" w:rsidP="5FE7902F" w:rsidRDefault="40A6035E" w14:paraId="343415AC"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action processes and </w:t>
            </w:r>
          </w:p>
          <w:p w:rsidR="5FE7902F" w:rsidP="5FE7902F" w:rsidRDefault="40A6035E" w14:paraId="7F84056D"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procedures for bringing </w:t>
            </w:r>
          </w:p>
          <w:p w:rsidR="5FE7902F" w:rsidP="5FE7902F" w:rsidRDefault="40A6035E" w14:paraId="4C9B9B0E"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empty homes back into use</w:t>
            </w:r>
          </w:p>
        </w:tc>
        <w:tc>
          <w:tcPr>
            <w:tcW w:w="5580" w:type="dxa"/>
          </w:tcPr>
          <w:p w:rsidR="5FE7902F" w:rsidP="5FE7902F" w:rsidRDefault="40A6035E" w14:paraId="6118F815"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Review investigation techniques and identify improved ways of working </w:t>
            </w:r>
          </w:p>
          <w:p w:rsidR="5FE7902F" w:rsidP="5FE7902F" w:rsidRDefault="40A6035E" w14:paraId="0CEE81AB"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Review enforcement action processes and procedures to ensure appropriateness and value for money </w:t>
            </w:r>
          </w:p>
          <w:p w:rsidR="5FE7902F" w:rsidP="5FE7902F" w:rsidRDefault="40A6035E" w14:paraId="0A77CCE6"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Identify the full range of enforcement action available and carry out cost benefit analysis of each option</w:t>
            </w:r>
          </w:p>
          <w:p w:rsidR="5FE7902F" w:rsidP="5FE7902F" w:rsidRDefault="5FE7902F" w14:paraId="4349EB74" w14:textId="77777777">
            <w:pPr>
              <w:spacing w:before="40" w:after="40"/>
              <w:rPr>
                <w:rFonts w:asciiTheme="minorHAnsi" w:hAnsiTheme="minorHAnsi" w:cstheme="minorBidi"/>
                <w:color w:val="auto"/>
                <w:sz w:val="22"/>
                <w:szCs w:val="22"/>
                <w:lang w:eastAsia="en-GB"/>
              </w:rPr>
            </w:pPr>
          </w:p>
        </w:tc>
        <w:tc>
          <w:tcPr>
            <w:tcW w:w="1362" w:type="dxa"/>
          </w:tcPr>
          <w:p w:rsidR="5FE7902F" w:rsidP="2B194855" w:rsidRDefault="0DC251A8" w14:paraId="34248DE9" w14:textId="36C77032">
            <w:pPr>
              <w:spacing w:before="40" w:after="40"/>
              <w:rPr>
                <w:rFonts w:eastAsia="Times New Roman" w:asciiTheme="minorHAnsi" w:hAnsiTheme="minorHAnsi" w:cstheme="minorBidi"/>
                <w:b/>
                <w:bCs/>
                <w:color w:val="auto"/>
                <w:sz w:val="22"/>
                <w:szCs w:val="22"/>
                <w:lang w:eastAsia="en-GB"/>
              </w:rPr>
            </w:pPr>
            <w:r w:rsidRPr="2B194855">
              <w:rPr>
                <w:rFonts w:eastAsia="Times New Roman" w:asciiTheme="minorHAnsi" w:hAnsiTheme="minorHAnsi" w:cstheme="minorBidi"/>
                <w:b/>
                <w:bCs/>
                <w:color w:val="auto"/>
                <w:sz w:val="22"/>
                <w:szCs w:val="22"/>
              </w:rPr>
              <w:t>1</w:t>
            </w:r>
            <w:r w:rsidRPr="2B194855">
              <w:rPr>
                <w:rFonts w:eastAsia="Times New Roman" w:asciiTheme="minorHAnsi" w:hAnsiTheme="minorHAnsi" w:cstheme="minorBidi"/>
                <w:b/>
                <w:bCs/>
                <w:color w:val="auto"/>
                <w:sz w:val="22"/>
                <w:szCs w:val="22"/>
                <w:vertAlign w:val="superscript"/>
              </w:rPr>
              <w:t>st</w:t>
            </w:r>
            <w:r w:rsidRPr="2B194855">
              <w:rPr>
                <w:rFonts w:eastAsia="Times New Roman" w:asciiTheme="minorHAnsi" w:hAnsiTheme="minorHAnsi" w:cstheme="minorBidi"/>
                <w:b/>
                <w:bCs/>
                <w:color w:val="auto"/>
                <w:sz w:val="22"/>
                <w:szCs w:val="22"/>
              </w:rPr>
              <w:t xml:space="preserve"> year</w:t>
            </w:r>
          </w:p>
          <w:p w:rsidR="5FE7902F" w:rsidP="2B194855" w:rsidRDefault="5FE7902F" w14:paraId="04363F0C" w14:textId="3377EF1F">
            <w:pPr>
              <w:spacing w:before="40" w:after="40"/>
              <w:rPr>
                <w:rFonts w:eastAsia="Times New Roman" w:asciiTheme="minorHAnsi" w:hAnsiTheme="minorHAnsi" w:cstheme="minorBidi"/>
                <w:b/>
                <w:bCs/>
                <w:color w:val="auto"/>
                <w:sz w:val="22"/>
                <w:szCs w:val="22"/>
              </w:rPr>
            </w:pPr>
          </w:p>
          <w:p w:rsidR="5FE7902F" w:rsidP="2B194855" w:rsidRDefault="5FE7902F" w14:paraId="0C574214" w14:textId="3EC05145">
            <w:pPr>
              <w:spacing w:before="40" w:after="40"/>
              <w:rPr>
                <w:rFonts w:eastAsia="Times New Roman" w:asciiTheme="minorHAnsi" w:hAnsiTheme="minorHAnsi" w:cstheme="minorBidi"/>
                <w:b/>
                <w:bCs/>
                <w:color w:val="auto"/>
                <w:sz w:val="22"/>
                <w:szCs w:val="22"/>
                <w:lang w:eastAsia="en-GB"/>
              </w:rPr>
            </w:pPr>
          </w:p>
        </w:tc>
        <w:tc>
          <w:tcPr>
            <w:tcW w:w="1632" w:type="dxa"/>
          </w:tcPr>
          <w:p w:rsidR="5FE7902F" w:rsidP="5FE7902F" w:rsidRDefault="40A6035E" w14:paraId="32CFC163" w14:textId="77777777">
            <w:pPr>
              <w:spacing w:before="40" w:after="40"/>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494" w:type="dxa"/>
          </w:tcPr>
          <w:p w:rsidR="5FE7902F" w:rsidP="55A2E7BF" w:rsidRDefault="3E91E2DF" w14:paraId="67F78CB3" w14:textId="5D0FE59F">
            <w:pPr>
              <w:pStyle w:val="Headings"/>
              <w:rPr>
                <w:rFonts w:asciiTheme="minorHAnsi" w:hAnsiTheme="minorHAnsi" w:cstheme="minorBidi"/>
                <w:color w:val="auto"/>
                <w:sz w:val="22"/>
                <w:szCs w:val="22"/>
              </w:rPr>
            </w:pPr>
            <w:r w:rsidRPr="55A2E7BF">
              <w:rPr>
                <w:rFonts w:asciiTheme="minorHAnsi" w:hAnsiTheme="minorHAnsi" w:cstheme="minorBidi"/>
                <w:color w:val="auto"/>
                <w:sz w:val="22"/>
                <w:szCs w:val="22"/>
              </w:rPr>
              <w:t>EHO Post</w:t>
            </w:r>
          </w:p>
        </w:tc>
      </w:tr>
      <w:tr w:rsidR="5FE7902F" w:rsidTr="2B194855" w14:paraId="1A94CAA6" w14:textId="77777777">
        <w:trPr>
          <w:trHeight w:val="300"/>
        </w:trPr>
        <w:tc>
          <w:tcPr>
            <w:tcW w:w="2517" w:type="dxa"/>
          </w:tcPr>
          <w:p w:rsidR="5FE7902F" w:rsidP="5FE7902F" w:rsidRDefault="40A6035E" w14:paraId="2C5B8C8B"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4.3 Provide targeted advice </w:t>
            </w:r>
          </w:p>
          <w:p w:rsidR="5FE7902F" w:rsidP="5FE7902F" w:rsidRDefault="40A6035E" w14:paraId="5D0445B4"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and assistance to homeowners whose </w:t>
            </w:r>
          </w:p>
          <w:p w:rsidR="5FE7902F" w:rsidP="5FE7902F" w:rsidRDefault="40A6035E" w14:paraId="2221F230"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 xml:space="preserve">property is in serious </w:t>
            </w:r>
          </w:p>
          <w:p w:rsidR="5FE7902F" w:rsidP="5FE7902F" w:rsidRDefault="40A6035E" w14:paraId="2D9D37D3" w14:textId="77777777">
            <w:pPr>
              <w:spacing w:before="40" w:after="40"/>
              <w:rPr>
                <w:rFonts w:eastAsia="Times New Roman" w:asciiTheme="minorHAnsi" w:hAnsiTheme="minorHAnsi" w:cstheme="minorBidi"/>
                <w:color w:val="auto"/>
                <w:sz w:val="22"/>
                <w:szCs w:val="22"/>
                <w:lang w:eastAsia="en-GB"/>
              </w:rPr>
            </w:pPr>
            <w:r w:rsidRPr="002C0DB8">
              <w:rPr>
                <w:rFonts w:eastAsia="Times New Roman" w:asciiTheme="minorHAnsi" w:hAnsiTheme="minorHAnsi" w:cstheme="minorBidi"/>
                <w:color w:val="auto"/>
                <w:sz w:val="22"/>
                <w:szCs w:val="22"/>
              </w:rPr>
              <w:t>disrepair or derelict</w:t>
            </w:r>
          </w:p>
        </w:tc>
        <w:tc>
          <w:tcPr>
            <w:tcW w:w="5580" w:type="dxa"/>
          </w:tcPr>
          <w:p w:rsidR="5FE7902F" w:rsidP="5FE7902F" w:rsidRDefault="40A6035E" w14:paraId="55E2910F"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Review existing advice and information</w:t>
            </w:r>
          </w:p>
          <w:p w:rsidR="5FE7902F" w:rsidP="5FE7902F" w:rsidRDefault="40A6035E" w14:paraId="55802948" w14:textId="77777777">
            <w:pPr>
              <w:numPr>
                <w:ilvl w:val="0"/>
                <w:numId w:val="14"/>
              </w:numPr>
              <w:spacing w:before="40" w:after="40"/>
              <w:contextualSpacing/>
              <w:rPr>
                <w:rFonts w:asciiTheme="minorHAnsi" w:hAnsiTheme="minorHAnsi" w:cstheme="minorBidi"/>
                <w:color w:val="auto"/>
                <w:sz w:val="22"/>
                <w:szCs w:val="22"/>
                <w:lang w:eastAsia="en-GB"/>
              </w:rPr>
            </w:pPr>
            <w:r w:rsidRPr="002C0DB8">
              <w:rPr>
                <w:rFonts w:asciiTheme="minorHAnsi" w:hAnsiTheme="minorHAnsi" w:cstheme="minorBidi"/>
                <w:color w:val="auto"/>
                <w:sz w:val="22"/>
                <w:szCs w:val="22"/>
              </w:rPr>
              <w:t xml:space="preserve">Agree definitions for serious disrepair and derelict </w:t>
            </w:r>
          </w:p>
          <w:p w:rsidR="5FE7902F" w:rsidP="35582A4A" w:rsidRDefault="5FE7902F" w14:paraId="060B5975" w14:textId="1DDB3A59">
            <w:pPr>
              <w:spacing w:before="40" w:after="40"/>
              <w:contextualSpacing/>
              <w:rPr>
                <w:rFonts w:asciiTheme="minorHAnsi" w:hAnsiTheme="minorHAnsi" w:cstheme="minorBidi"/>
                <w:color w:val="auto"/>
                <w:sz w:val="22"/>
                <w:szCs w:val="22"/>
                <w:lang w:eastAsia="en-GB"/>
              </w:rPr>
            </w:pPr>
          </w:p>
        </w:tc>
        <w:tc>
          <w:tcPr>
            <w:tcW w:w="1362" w:type="dxa"/>
          </w:tcPr>
          <w:p w:rsidR="5FE7902F" w:rsidP="5FE7902F" w:rsidRDefault="7B64A034" w14:paraId="35E2104F" w14:textId="21981424">
            <w:pPr>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2</w:t>
            </w:r>
            <w:r w:rsidRPr="002C0DB8">
              <w:rPr>
                <w:rFonts w:eastAsia="Times New Roman" w:asciiTheme="minorHAnsi" w:hAnsiTheme="minorHAnsi" w:cstheme="minorBidi"/>
                <w:b/>
                <w:bCs/>
                <w:color w:val="auto"/>
                <w:sz w:val="22"/>
                <w:szCs w:val="22"/>
                <w:vertAlign w:val="superscript"/>
              </w:rPr>
              <w:t>nd</w:t>
            </w:r>
            <w:r w:rsidRPr="002C0DB8">
              <w:rPr>
                <w:rFonts w:eastAsia="Times New Roman" w:asciiTheme="minorHAnsi" w:hAnsiTheme="minorHAnsi" w:cstheme="minorBidi"/>
                <w:b/>
                <w:bCs/>
                <w:color w:val="auto"/>
                <w:sz w:val="22"/>
                <w:szCs w:val="22"/>
              </w:rPr>
              <w:t xml:space="preserve"> Year</w:t>
            </w:r>
          </w:p>
        </w:tc>
        <w:tc>
          <w:tcPr>
            <w:tcW w:w="1632" w:type="dxa"/>
          </w:tcPr>
          <w:p w:rsidR="5FE7902F" w:rsidP="5FE7902F" w:rsidRDefault="7B64A034" w14:paraId="263116E2" w14:textId="42CE0F49">
            <w:pPr>
              <w:rPr>
                <w:rFonts w:eastAsia="Times New Roman" w:asciiTheme="minorHAnsi" w:hAnsiTheme="minorHAnsi" w:cstheme="minorBidi"/>
                <w:b/>
                <w:bCs/>
                <w:color w:val="auto"/>
                <w:sz w:val="22"/>
                <w:szCs w:val="22"/>
                <w:lang w:eastAsia="en-GB"/>
              </w:rPr>
            </w:pPr>
            <w:r w:rsidRPr="002C0DB8">
              <w:rPr>
                <w:rFonts w:eastAsia="Times New Roman" w:asciiTheme="minorHAnsi" w:hAnsiTheme="minorHAnsi" w:cstheme="minorBidi"/>
                <w:b/>
                <w:bCs/>
                <w:color w:val="auto"/>
                <w:sz w:val="22"/>
                <w:szCs w:val="22"/>
              </w:rPr>
              <w:t>EHOs</w:t>
            </w:r>
          </w:p>
        </w:tc>
        <w:tc>
          <w:tcPr>
            <w:tcW w:w="1494" w:type="dxa"/>
          </w:tcPr>
          <w:p w:rsidR="5FE7902F" w:rsidP="55A2E7BF" w:rsidRDefault="03192C53" w14:paraId="1C7C1E13" w14:textId="255796BF">
            <w:pPr>
              <w:pStyle w:val="Headings"/>
              <w:rPr>
                <w:rFonts w:asciiTheme="minorHAnsi" w:hAnsiTheme="minorHAnsi" w:cstheme="minorBidi"/>
                <w:color w:val="auto"/>
                <w:sz w:val="22"/>
                <w:szCs w:val="22"/>
              </w:rPr>
            </w:pPr>
            <w:r w:rsidRPr="55A2E7BF">
              <w:rPr>
                <w:rFonts w:asciiTheme="minorHAnsi" w:hAnsiTheme="minorHAnsi" w:cstheme="minorBidi"/>
                <w:color w:val="auto"/>
                <w:sz w:val="22"/>
                <w:szCs w:val="22"/>
              </w:rPr>
              <w:t>EHO Post</w:t>
            </w:r>
          </w:p>
        </w:tc>
      </w:tr>
    </w:tbl>
    <w:p w:rsidR="5FE7902F" w:rsidP="5FE7902F" w:rsidRDefault="5FE7902F" w14:paraId="74304ADA" w14:textId="7DD29106">
      <w:pPr>
        <w:spacing w:before="40" w:after="40"/>
        <w:rPr>
          <w:rFonts w:asciiTheme="minorHAnsi" w:hAnsiTheme="minorHAnsi" w:cstheme="minorBidi"/>
          <w:b/>
          <w:bCs/>
          <w:color w:val="auto"/>
          <w:sz w:val="22"/>
          <w:szCs w:val="22"/>
        </w:rPr>
      </w:pPr>
    </w:p>
    <w:p w:rsidR="5FE7902F" w:rsidP="5FE7902F" w:rsidRDefault="5FE7902F" w14:paraId="1C94EC52" w14:textId="4AE683A6">
      <w:pPr>
        <w:spacing w:before="40" w:after="40"/>
        <w:rPr>
          <w:rFonts w:asciiTheme="minorHAnsi" w:hAnsiTheme="minorHAnsi" w:cstheme="minorBidi"/>
          <w:b/>
          <w:bCs/>
          <w:color w:val="auto"/>
          <w:sz w:val="22"/>
          <w:szCs w:val="22"/>
        </w:rPr>
      </w:pPr>
    </w:p>
    <w:p w:rsidR="5FE7902F" w:rsidP="5FE7902F" w:rsidRDefault="5FE7902F" w14:paraId="7504B290" w14:textId="53E07094">
      <w:pPr>
        <w:spacing w:before="40" w:after="40"/>
        <w:rPr>
          <w:rFonts w:asciiTheme="minorHAnsi" w:hAnsiTheme="minorHAnsi" w:cstheme="minorBidi"/>
          <w:b/>
          <w:bCs/>
          <w:color w:val="auto"/>
          <w:sz w:val="22"/>
          <w:szCs w:val="22"/>
        </w:rPr>
      </w:pPr>
    </w:p>
    <w:p w:rsidR="5FE7902F" w:rsidP="5FE7902F" w:rsidRDefault="5FE7902F" w14:paraId="468E5209" w14:textId="67C4C6D1">
      <w:pPr>
        <w:spacing w:before="40" w:after="40"/>
        <w:rPr>
          <w:rFonts w:asciiTheme="minorHAnsi" w:hAnsiTheme="minorHAnsi" w:cstheme="minorBidi"/>
          <w:b/>
          <w:bCs/>
          <w:color w:val="auto"/>
          <w:sz w:val="22"/>
          <w:szCs w:val="22"/>
        </w:rPr>
      </w:pPr>
    </w:p>
    <w:p w:rsidR="5FE7902F" w:rsidP="5FE7902F" w:rsidRDefault="5FE7902F" w14:paraId="0D50746A" w14:textId="04FC9AC4">
      <w:pPr>
        <w:spacing w:before="40" w:after="40"/>
        <w:rPr>
          <w:rFonts w:asciiTheme="minorHAnsi" w:hAnsiTheme="minorHAnsi" w:cstheme="minorBidi"/>
          <w:b/>
          <w:bCs/>
          <w:color w:val="auto"/>
          <w:sz w:val="22"/>
          <w:szCs w:val="22"/>
        </w:rPr>
      </w:pPr>
    </w:p>
    <w:p w:rsidR="5FE7902F" w:rsidP="5FE7902F" w:rsidRDefault="5FE7902F" w14:paraId="60313B4C" w14:textId="667419C4">
      <w:pPr>
        <w:spacing w:before="40" w:after="40"/>
        <w:rPr>
          <w:rFonts w:asciiTheme="minorHAnsi" w:hAnsiTheme="minorHAnsi" w:cstheme="minorBidi"/>
          <w:b/>
          <w:bCs/>
          <w:color w:val="auto"/>
          <w:sz w:val="22"/>
          <w:szCs w:val="22"/>
        </w:rPr>
        <w:sectPr w:rsidR="5FE7902F" w:rsidSect="00680F77">
          <w:pgSz w:w="16840" w:h="11900" w:orient="landscape"/>
          <w:pgMar w:top="1134" w:right="2552" w:bottom="1134" w:left="1701" w:header="851" w:footer="851" w:gutter="0"/>
          <w:cols w:space="708"/>
          <w:docGrid w:linePitch="272"/>
        </w:sectPr>
      </w:pPr>
    </w:p>
    <w:p w:rsidR="35582A4A" w:rsidP="35582A4A" w:rsidRDefault="35582A4A" w14:paraId="436B9A24" w14:textId="207271AF">
      <w:pPr>
        <w:spacing w:after="240"/>
        <w:sectPr w:rsidR="35582A4A" w:rsidSect="00680F77">
          <w:pgSz w:w="11900" w:h="16840" w:orient="portrait"/>
          <w:pgMar w:top="2552" w:right="1134" w:bottom="1701" w:left="1134" w:header="851" w:footer="851" w:gutter="0"/>
          <w:cols w:space="708"/>
          <w:docGrid w:linePitch="272"/>
        </w:sectPr>
      </w:pPr>
    </w:p>
    <w:p w:rsidRPr="00EE10FA" w:rsidR="006D4BAA" w:rsidP="002C0DB8" w:rsidRDefault="006D4BAA" w14:paraId="7E908E24" w14:textId="7BB1A693">
      <w:pPr>
        <w:pStyle w:val="Heading1"/>
        <w:pageBreakBefore/>
        <w:overflowPunct w:val="0"/>
        <w:autoSpaceDE w:val="0"/>
        <w:autoSpaceDN w:val="0"/>
        <w:adjustRightInd w:val="0"/>
        <w:spacing w:before="0" w:after="240"/>
        <w:textAlignment w:val="baseline"/>
        <w:rPr>
          <w:rFonts w:asciiTheme="minorHAnsi" w:hAnsiTheme="minorHAnsi" w:cstheme="minorBidi"/>
        </w:rPr>
      </w:pPr>
    </w:p>
    <w:sectPr w:rsidRPr="00EE10FA" w:rsidR="006D4BAA" w:rsidSect="00680F77">
      <w:headerReference w:type="default" r:id="rId26"/>
      <w:footerReference w:type="default" r:id="rId27"/>
      <w:pgSz w:w="11900" w:h="16840" w:orient="portrait"/>
      <w:pgMar w:top="2552" w:right="1134" w:bottom="1701" w:left="1134" w:header="851" w:footer="85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709AB" w:rsidP="005E743C" w:rsidRDefault="007709AB" w14:paraId="152CB779" w14:textId="77777777">
      <w:r>
        <w:separator/>
      </w:r>
    </w:p>
  </w:endnote>
  <w:endnote w:type="continuationSeparator" w:id="0">
    <w:p w:rsidR="007709AB" w:rsidP="005E743C" w:rsidRDefault="007709AB" w14:paraId="372AECB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743C" w:rsidP="000F338C" w:rsidRDefault="005E743C" w14:paraId="096BFD64" w14:textId="77777777">
    <w:pPr>
      <w:pStyle w:val="Footer"/>
      <w:rPr>
        <w:rStyle w:val="PageNumber"/>
      </w:rPr>
    </w:pPr>
    <w:r w:rsidRPr="002C0DB8">
      <w:rPr>
        <w:rStyle w:val="PageNumber"/>
      </w:rPr>
      <w:fldChar w:fldCharType="begin"/>
    </w:r>
    <w:r w:rsidRPr="002C0DB8">
      <w:rPr>
        <w:rStyle w:val="PageNumber"/>
      </w:rPr>
      <w:instrText xml:space="preserve">PAGE  </w:instrText>
    </w:r>
    <w:r w:rsidRPr="002C0DB8">
      <w:rPr>
        <w:rStyle w:val="PageNumber"/>
      </w:rPr>
      <w:fldChar w:fldCharType="end"/>
    </w:r>
  </w:p>
  <w:p w:rsidR="005E743C" w:rsidP="000F338C" w:rsidRDefault="00BC427C" w14:paraId="0EE4A026" w14:textId="77777777">
    <w:pPr>
      <w:pStyle w:val="Footer"/>
    </w:pPr>
    <w:sdt>
      <w:sdtPr>
        <w:rPr>
          <w:color w:val="2B579A"/>
          <w:shd w:val="clear" w:color="auto" w:fill="E6E6E6"/>
        </w:rPr>
        <w:id w:val="1830327174"/>
        <w:placeholder>
          <w:docPart w:val="DefaultPlaceholder_1081868574"/>
        </w:placeholder>
        <w:temporary/>
        <w:showingPlcHdr/>
      </w:sdtPr>
      <w:sdtEndPr>
        <w:rPr>
          <w:color w:val="auto"/>
          <w:shd w:val="clear" w:color="auto" w:fill="auto"/>
        </w:rPr>
      </w:sdtEndPr>
      <w:sdtContent>
        <w:r w:rsidR="002C0DB8">
          <w:t>[Type text]</w:t>
        </w:r>
      </w:sdtContent>
    </w:sdt>
    <w:r w:rsidR="005E743C">
      <w:ptab w:alignment="center" w:relativeTo="margin" w:leader="none"/>
    </w:r>
    <w:sdt>
      <w:sdtPr>
        <w:rPr>
          <w:color w:val="2B579A"/>
          <w:shd w:val="clear" w:color="auto" w:fill="E6E6E6"/>
        </w:rPr>
        <w:id w:val="-846170905"/>
        <w:placeholder>
          <w:docPart w:val="DefaultPlaceholder_1081868574"/>
        </w:placeholder>
        <w:temporary/>
        <w:showingPlcHdr/>
      </w:sdtPr>
      <w:sdtEndPr>
        <w:rPr>
          <w:color w:val="auto"/>
          <w:shd w:val="clear" w:color="auto" w:fill="auto"/>
        </w:rPr>
      </w:sdtEndPr>
      <w:sdtContent>
        <w:r w:rsidR="002C0DB8">
          <w:t>[Type text]</w:t>
        </w:r>
      </w:sdtContent>
    </w:sdt>
    <w:r w:rsidR="005E743C">
      <w:ptab w:alignment="right" w:relativeTo="margin" w:leader="none"/>
    </w:r>
    <w:sdt>
      <w:sdtPr>
        <w:rPr>
          <w:color w:val="2B579A"/>
          <w:shd w:val="clear" w:color="auto" w:fill="E6E6E6"/>
        </w:rPr>
        <w:id w:val="329801998"/>
        <w:placeholder>
          <w:docPart w:val="DefaultPlaceholder_1081868574"/>
        </w:placeholder>
        <w:temporary/>
        <w:showingPlcHdr/>
      </w:sdtPr>
      <w:sdtEndPr>
        <w:rPr>
          <w:color w:val="auto"/>
          <w:shd w:val="clear" w:color="auto" w:fill="auto"/>
        </w:rPr>
      </w:sdtEndPr>
      <w:sdtContent>
        <w:r w:rsidR="002C0DB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6FC3DF64" w:rsidTr="6FC3DF64" w14:paraId="606D48D1" w14:textId="77777777">
      <w:trPr>
        <w:trHeight w:val="300"/>
      </w:trPr>
      <w:tc>
        <w:tcPr>
          <w:tcW w:w="3210" w:type="dxa"/>
        </w:tcPr>
        <w:p w:rsidR="6FC3DF64" w:rsidP="6FC3DF64" w:rsidRDefault="6FC3DF64" w14:paraId="1DC1CBDF" w14:textId="3E482188">
          <w:pPr>
            <w:pStyle w:val="Header"/>
            <w:ind w:left="-115"/>
          </w:pPr>
        </w:p>
      </w:tc>
      <w:tc>
        <w:tcPr>
          <w:tcW w:w="3210" w:type="dxa"/>
        </w:tcPr>
        <w:p w:rsidR="6FC3DF64" w:rsidP="6FC3DF64" w:rsidRDefault="6FC3DF64" w14:paraId="40E76A40" w14:textId="6344E0FA">
          <w:pPr>
            <w:pStyle w:val="Header"/>
            <w:jc w:val="center"/>
          </w:pPr>
        </w:p>
      </w:tc>
      <w:tc>
        <w:tcPr>
          <w:tcW w:w="3210" w:type="dxa"/>
        </w:tcPr>
        <w:p w:rsidR="6FC3DF64" w:rsidP="6FC3DF64" w:rsidRDefault="6FC3DF64" w14:paraId="7DAC07FA" w14:textId="5F84A083">
          <w:pPr>
            <w:pStyle w:val="Header"/>
            <w:ind w:right="-115"/>
            <w:jc w:val="right"/>
          </w:pPr>
        </w:p>
      </w:tc>
    </w:tr>
  </w:tbl>
  <w:p w:rsidR="6FC3DF64" w:rsidP="6FC3DF64" w:rsidRDefault="6FC3DF64" w14:paraId="4AFE3980" w14:textId="207963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171682"/>
      <w:docPartObj>
        <w:docPartGallery w:val="Page Numbers (Bottom of Page)"/>
        <w:docPartUnique/>
      </w:docPartObj>
    </w:sdtPr>
    <w:sdtEndPr>
      <w:rPr>
        <w:noProof/>
      </w:rPr>
    </w:sdtEndPr>
    <w:sdtContent>
      <w:p w:rsidR="003F2064" w:rsidRDefault="003F2064" w14:paraId="7A2347EF" w14:textId="76CB85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E743C" w:rsidP="000F338C" w:rsidRDefault="005E743C" w14:paraId="56A4BA70" w14:textId="31B1B5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5658860"/>
      <w:docPartObj>
        <w:docPartGallery w:val="Page Numbers (Bottom of Page)"/>
        <w:docPartUnique/>
      </w:docPartObj>
    </w:sdtPr>
    <w:sdtEndPr>
      <w:rPr>
        <w:noProof/>
      </w:rPr>
    </w:sdtEndPr>
    <w:sdtContent>
      <w:p w:rsidR="003F2064" w:rsidRDefault="003F2064" w14:paraId="7FD0B1E1" w14:textId="5C138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Pr="000F338C" w:rsidR="005E743C" w:rsidP="6FC3DF64" w:rsidRDefault="005E743C" w14:paraId="45795223" w14:textId="5BDE1E67">
    <w:pPr>
      <w:pStyle w:val="Footer"/>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0F338C" w:rsidR="006D4BAA" w:rsidP="6FC3DF64" w:rsidRDefault="00FE20B7" w14:paraId="29DB9E7A" w14:textId="035F0A2A">
    <w:pPr>
      <w:pStyle w:val="Footer"/>
      <w:rPr>
        <w:noProof/>
      </w:rPr>
    </w:pPr>
    <w:r w:rsidRPr="000F338C">
      <w:ptab w:alignment="center" w:relativeTo="margin" w:leader="none"/>
    </w:r>
    <w:r w:rsidRPr="000F338C">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709AB" w:rsidP="005E743C" w:rsidRDefault="007709AB" w14:paraId="091A4017" w14:textId="77777777">
      <w:r>
        <w:separator/>
      </w:r>
    </w:p>
  </w:footnote>
  <w:footnote w:type="continuationSeparator" w:id="0">
    <w:p w:rsidR="007709AB" w:rsidP="005E743C" w:rsidRDefault="007709AB" w14:paraId="1DA65F92" w14:textId="77777777">
      <w:r>
        <w:continuationSeparator/>
      </w:r>
    </w:p>
  </w:footnote>
  <w:footnote w:id="1">
    <w:p w:rsidRPr="005B3A68" w:rsidR="005E743C" w:rsidP="005E743C" w:rsidRDefault="005E743C" w14:paraId="7FFDFE19" w14:textId="64D5ADE9">
      <w:pPr>
        <w:pStyle w:val="FootnoteText"/>
        <w:rPr>
          <w:sz w:val="18"/>
          <w:szCs w:val="18"/>
        </w:rPr>
      </w:pPr>
      <w:r>
        <w:rPr>
          <w:rStyle w:val="FootnoteReference"/>
        </w:rPr>
        <w:footnoteRef/>
      </w:r>
      <w:r w:rsidR="6272A5CB">
        <w:t xml:space="preserve"> </w:t>
      </w:r>
      <w:r w:rsidR="005B3A68">
        <w:rPr>
          <w:sz w:val="18"/>
          <w:szCs w:val="18"/>
        </w:rPr>
        <w:t>National Planning Framework 4, Scottish Government, 2023</w:t>
      </w:r>
    </w:p>
    <w:p w:rsidRPr="006B07F2" w:rsidR="005E743C" w:rsidP="005E743C" w:rsidRDefault="6272A5CB" w14:paraId="6F5CED05" w14:textId="77777777">
      <w:pPr>
        <w:pStyle w:val="FootnoteText"/>
      </w:pPr>
      <w:hyperlink w:history="1" r:id="rId1">
        <w:r w:rsidRPr="00316D1C">
          <w:rPr>
            <w:rStyle w:val="Hyperlink"/>
          </w:rPr>
          <w:t>https://www.transformingplanning.scot/media/2832/policy-9-quality-homes-pdf-199kb.pdf</w:t>
        </w:r>
      </w:hyperlink>
    </w:p>
  </w:footnote>
  <w:footnote w:id="2">
    <w:p w:rsidR="5FE7902F" w:rsidP="5FE7902F" w:rsidRDefault="5FE7902F" w14:paraId="0CEDF6C8" w14:textId="2ED01B35">
      <w:pPr>
        <w:pStyle w:val="FootnoteText"/>
      </w:pPr>
      <w:r w:rsidRPr="5FE7902F">
        <w:rPr>
          <w:rStyle w:val="FootnoteReference"/>
        </w:rPr>
        <w:footnoteRef/>
      </w:r>
      <w:r w:rsidR="002C0DB8">
        <w:t xml:space="preserve"> </w:t>
      </w:r>
      <w:r w:rsidRPr="005B3A68" w:rsidR="002C0DB8">
        <w:rPr>
          <w:sz w:val="18"/>
          <w:szCs w:val="18"/>
        </w:rPr>
        <w:t>Scottish Empty Homes Partnership, Annual Report, May 2022</w:t>
      </w:r>
    </w:p>
    <w:p w:rsidR="5FE7902F" w:rsidP="5FE7902F" w:rsidRDefault="5FE7902F" w14:paraId="6CA4DF3B" w14:textId="4034E829">
      <w:pPr>
        <w:pStyle w:val="FootnoteText"/>
      </w:pPr>
    </w:p>
  </w:footnote>
  <w:footnote w:id="3">
    <w:p w:rsidRPr="00E65807" w:rsidR="009D056D" w:rsidRDefault="009D056D" w14:paraId="17FBD3E1" w14:textId="0D840FF4">
      <w:pPr>
        <w:pStyle w:val="FootnoteText"/>
        <w:rPr>
          <w:rFonts w:asciiTheme="minorHAnsi" w:hAnsiTheme="minorHAnsi" w:cstheme="minorHAnsi"/>
          <w:lang w:val="en-US"/>
        </w:rPr>
      </w:pPr>
      <w:r w:rsidRPr="002C0DB8">
        <w:rPr>
          <w:rStyle w:val="FootnoteReference"/>
          <w:rFonts w:asciiTheme="minorHAnsi" w:hAnsiTheme="minorHAnsi" w:cstheme="minorBidi"/>
        </w:rPr>
        <w:footnoteRef/>
      </w:r>
      <w:r w:rsidRPr="002C0DB8" w:rsidR="002C0DB8">
        <w:rPr>
          <w:rFonts w:asciiTheme="minorHAnsi" w:hAnsiTheme="minorHAnsi" w:cstheme="minorBidi"/>
        </w:rPr>
        <w:t xml:space="preserve"> </w:t>
      </w:r>
      <w:r w:rsidRPr="002C0DB8" w:rsidR="002C0DB8">
        <w:rPr>
          <w:rFonts w:asciiTheme="minorHAnsi" w:hAnsiTheme="minorHAnsi" w:cstheme="minorBidi"/>
          <w:lang w:val="en-US"/>
        </w:rPr>
        <w:t>New Tricks with Old Bricks (2008), The Empty Homes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A19A0" w:rsidR="005E743C" w:rsidP="00347724" w:rsidRDefault="005E743C" w14:paraId="5AFDBFC4" w14:textId="77777777">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73F50" w:rsidR="006D4BAA" w:rsidP="00D73F50" w:rsidRDefault="006D4BAA" w14:paraId="426DC15F" w14:textId="30E47C4A">
    <w:pPr>
      <w:pStyle w:val="Header"/>
    </w:pPr>
  </w:p>
</w:hdr>
</file>

<file path=word/intelligence2.xml><?xml version="1.0" encoding="utf-8"?>
<int2:intelligence xmlns:int2="http://schemas.microsoft.com/office/intelligence/2020/intelligence" xmlns:oel="http://schemas.microsoft.com/office/2019/extlst">
  <int2:observations>
    <int2:textHash int2:hashCode="BOfsvBQ4F9uylB" int2:id="xjSFgjRf">
      <int2:state int2:value="Rejected" int2:type="AugLoop_Text_Critique"/>
    </int2:textHash>
    <int2:textHash int2:hashCode="03m26N6c9m8z09" int2:id="SNQJc1or">
      <int2:state int2:value="Rejected" int2:type="AugLoop_Text_Critique"/>
    </int2:textHash>
    <int2:textHash int2:hashCode="uKgYhXy+Y+G5ke" int2:id="MkLZcerR">
      <int2:state int2:value="Rejected" int2:type="AugLoop_Text_Critique"/>
    </int2:textHash>
    <int2:textHash int2:hashCode="K9X7Xd4L2h5wl4" int2:id="a7uHXL0c">
      <int2:state int2:value="Rejected" int2:type="AugLoop_Text_Critique"/>
    </int2:textHash>
    <int2:textHash int2:hashCode="4Xecb9j3bRlG4S" int2:id="UVaFAja1">
      <int2:state int2:value="Rejected" int2:type="AugLoop_Text_Critique"/>
    </int2:textHash>
    <int2:textHash int2:hashCode="TxqamTbpv6BOON" int2:id="uc32R9sz">
      <int2:state int2:value="Rejected" int2:type="AugLoop_Text_Critique"/>
    </int2:textHash>
    <int2:textHash int2:hashCode="NT12h6See3qwhk" int2:id="6WkE1cW0">
      <int2:state int2:value="Rejected" int2:type="AugLoop_Text_Critique"/>
    </int2:textHash>
    <int2:textHash int2:hashCode="NniftR/r3WNMcC" int2:id="zAP795vS">
      <int2:state int2:value="Rejected" int2:type="AugLoop_Text_Critique"/>
    </int2:textHash>
    <int2:textHash int2:hashCode="TCjK5JxtCdYGzQ" int2:id="ZmJ0ZYLY">
      <int2:state int2:value="Rejected" int2:type="AugLoop_Text_Critique"/>
    </int2:textHash>
    <int2:textHash int2:hashCode="0ULwbkDCZF2lCW" int2:id="IIUx11XJ">
      <int2:state int2:value="Rejected" int2:type="AugLoop_Text_Critique"/>
    </int2:textHash>
    <int2:textHash int2:hashCode="8LTZ8KejK/eOkE" int2:id="lVkIqSj7">
      <int2:state int2:value="Rejected" int2:type="AugLoop_Text_Critique"/>
    </int2:textHash>
    <int2:textHash int2:hashCode="i6Ex7pAF5MY5NI" int2:id="jKen7sE8">
      <int2:state int2:value="Rejected" int2:type="AugLoop_Text_Critique"/>
    </int2:textHash>
    <int2:textHash int2:hashCode="WvycU+ezHS8WQx" int2:id="LNPbZWnW">
      <int2:state int2:value="Rejected" int2:type="AugLoop_Text_Critique"/>
    </int2:textHash>
    <int2:textHash int2:hashCode="v3jXqOAVqWKVSe" int2:id="Px6FGy31">
      <int2:state int2:value="Rejected" int2:type="AugLoop_Text_Critique"/>
    </int2:textHash>
    <int2:textHash int2:hashCode="Sqiipc8wLmnATv" int2:id="2fRHZzcK">
      <int2:state int2:value="Rejected" int2:type="AugLoop_Text_Critique"/>
    </int2:textHash>
    <int2:textHash int2:hashCode="HEXtz+T4PyFSoL" int2:id="CL5DsW7W">
      <int2:state int2:value="Rejected" int2:type="AugLoop_Text_Critique"/>
    </int2:textHash>
    <int2:textHash int2:hashCode="a3GdK0Ai5jDpyi" int2:id="pHaKAH6r">
      <int2:state int2:value="Rejected" int2:type="AugLoop_Text_Critique"/>
    </int2:textHash>
    <int2:bookmark int2:bookmarkName="_Int_asCRPO2h" int2:invalidationBookmarkName="" int2:hashCode="eCyFbSw2t3MJwn" int2:id="rB3nAsa9">
      <int2:state int2:value="Rejected" int2:type="AugLoop_Text_Critique"/>
    </int2:bookmark>
    <int2:bookmark int2:bookmarkName="_Int_sjK7stQW" int2:invalidationBookmarkName="" int2:hashCode="u8zfLvsztS5snQ" int2:id="CHPyYV8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B0478"/>
    <w:multiLevelType w:val="multilevel"/>
    <w:tmpl w:val="726C39A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20174"/>
    <w:multiLevelType w:val="hybridMultilevel"/>
    <w:tmpl w:val="D172A8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F8A6257"/>
    <w:multiLevelType w:val="hybridMultilevel"/>
    <w:tmpl w:val="C0BA4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E03358"/>
    <w:multiLevelType w:val="hybridMultilevel"/>
    <w:tmpl w:val="C3B47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191A47"/>
    <w:multiLevelType w:val="hybridMultilevel"/>
    <w:tmpl w:val="05920F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0B339A"/>
    <w:multiLevelType w:val="hybridMultilevel"/>
    <w:tmpl w:val="AE2EC4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3B54462"/>
    <w:multiLevelType w:val="multilevel"/>
    <w:tmpl w:val="2E2CD1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4400AC6"/>
    <w:multiLevelType w:val="hybridMultilevel"/>
    <w:tmpl w:val="19764B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5E51F0D"/>
    <w:multiLevelType w:val="hybridMultilevel"/>
    <w:tmpl w:val="DD78CD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86A5383"/>
    <w:multiLevelType w:val="hybridMultilevel"/>
    <w:tmpl w:val="388243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C384960"/>
    <w:multiLevelType w:val="hybridMultilevel"/>
    <w:tmpl w:val="50B225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3373691"/>
    <w:multiLevelType w:val="multilevel"/>
    <w:tmpl w:val="20688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C06BDC"/>
    <w:multiLevelType w:val="hybridMultilevel"/>
    <w:tmpl w:val="5C5458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A2E580C"/>
    <w:multiLevelType w:val="hybridMultilevel"/>
    <w:tmpl w:val="13F275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3F449E1"/>
    <w:multiLevelType w:val="hybridMultilevel"/>
    <w:tmpl w:val="176AA4F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4B67369"/>
    <w:multiLevelType w:val="hybridMultilevel"/>
    <w:tmpl w:val="8E42E4E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5147378"/>
    <w:multiLevelType w:val="multilevel"/>
    <w:tmpl w:val="29B8F4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051D8C"/>
    <w:multiLevelType w:val="hybridMultilevel"/>
    <w:tmpl w:val="FB64C580"/>
    <w:lvl w:ilvl="0" w:tplc="70340D8A">
      <w:start w:val="1"/>
      <w:numFmt w:val="bullet"/>
      <w:lvlText w:val="·"/>
      <w:lvlJc w:val="left"/>
      <w:pPr>
        <w:ind w:left="720" w:hanging="360"/>
      </w:pPr>
      <w:rPr>
        <w:rFonts w:hint="default" w:ascii="Symbol" w:hAnsi="Symbol"/>
      </w:rPr>
    </w:lvl>
    <w:lvl w:ilvl="1" w:tplc="E8E6870A">
      <w:start w:val="1"/>
      <w:numFmt w:val="bullet"/>
      <w:lvlText w:val="o"/>
      <w:lvlJc w:val="left"/>
      <w:pPr>
        <w:ind w:left="1440" w:hanging="360"/>
      </w:pPr>
      <w:rPr>
        <w:rFonts w:hint="default" w:ascii="Courier New" w:hAnsi="Courier New"/>
      </w:rPr>
    </w:lvl>
    <w:lvl w:ilvl="2" w:tplc="2696D6CA">
      <w:start w:val="1"/>
      <w:numFmt w:val="bullet"/>
      <w:lvlText w:val=""/>
      <w:lvlJc w:val="left"/>
      <w:pPr>
        <w:ind w:left="2160" w:hanging="360"/>
      </w:pPr>
      <w:rPr>
        <w:rFonts w:hint="default" w:ascii="Wingdings" w:hAnsi="Wingdings"/>
      </w:rPr>
    </w:lvl>
    <w:lvl w:ilvl="3" w:tplc="C5B425F0">
      <w:start w:val="1"/>
      <w:numFmt w:val="bullet"/>
      <w:lvlText w:val=""/>
      <w:lvlJc w:val="left"/>
      <w:pPr>
        <w:ind w:left="2880" w:hanging="360"/>
      </w:pPr>
      <w:rPr>
        <w:rFonts w:hint="default" w:ascii="Symbol" w:hAnsi="Symbol"/>
      </w:rPr>
    </w:lvl>
    <w:lvl w:ilvl="4" w:tplc="E4A4FC1C">
      <w:start w:val="1"/>
      <w:numFmt w:val="bullet"/>
      <w:lvlText w:val="o"/>
      <w:lvlJc w:val="left"/>
      <w:pPr>
        <w:ind w:left="3600" w:hanging="360"/>
      </w:pPr>
      <w:rPr>
        <w:rFonts w:hint="default" w:ascii="Courier New" w:hAnsi="Courier New"/>
      </w:rPr>
    </w:lvl>
    <w:lvl w:ilvl="5" w:tplc="7C7E929A">
      <w:start w:val="1"/>
      <w:numFmt w:val="bullet"/>
      <w:lvlText w:val=""/>
      <w:lvlJc w:val="left"/>
      <w:pPr>
        <w:ind w:left="4320" w:hanging="360"/>
      </w:pPr>
      <w:rPr>
        <w:rFonts w:hint="default" w:ascii="Wingdings" w:hAnsi="Wingdings"/>
      </w:rPr>
    </w:lvl>
    <w:lvl w:ilvl="6" w:tplc="ADA4F46E">
      <w:start w:val="1"/>
      <w:numFmt w:val="bullet"/>
      <w:lvlText w:val=""/>
      <w:lvlJc w:val="left"/>
      <w:pPr>
        <w:ind w:left="5040" w:hanging="360"/>
      </w:pPr>
      <w:rPr>
        <w:rFonts w:hint="default" w:ascii="Symbol" w:hAnsi="Symbol"/>
      </w:rPr>
    </w:lvl>
    <w:lvl w:ilvl="7" w:tplc="D7489924">
      <w:start w:val="1"/>
      <w:numFmt w:val="bullet"/>
      <w:lvlText w:val="o"/>
      <w:lvlJc w:val="left"/>
      <w:pPr>
        <w:ind w:left="5760" w:hanging="360"/>
      </w:pPr>
      <w:rPr>
        <w:rFonts w:hint="default" w:ascii="Courier New" w:hAnsi="Courier New"/>
      </w:rPr>
    </w:lvl>
    <w:lvl w:ilvl="8" w:tplc="8BBC3518">
      <w:start w:val="1"/>
      <w:numFmt w:val="bullet"/>
      <w:lvlText w:val=""/>
      <w:lvlJc w:val="left"/>
      <w:pPr>
        <w:ind w:left="6480" w:hanging="360"/>
      </w:pPr>
      <w:rPr>
        <w:rFonts w:hint="default" w:ascii="Wingdings" w:hAnsi="Wingdings"/>
      </w:rPr>
    </w:lvl>
  </w:abstractNum>
  <w:abstractNum w:abstractNumId="18" w15:restartNumberingAfterBreak="0">
    <w:nsid w:val="37532FC5"/>
    <w:multiLevelType w:val="hybridMultilevel"/>
    <w:tmpl w:val="B83C73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D274ED5"/>
    <w:multiLevelType w:val="hybridMultilevel"/>
    <w:tmpl w:val="29FE59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01F19DA"/>
    <w:multiLevelType w:val="multilevel"/>
    <w:tmpl w:val="C666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80451E"/>
    <w:multiLevelType w:val="hybridMultilevel"/>
    <w:tmpl w:val="987EAB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441BAD"/>
    <w:multiLevelType w:val="multilevel"/>
    <w:tmpl w:val="B0262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331394"/>
    <w:multiLevelType w:val="hybridMultilevel"/>
    <w:tmpl w:val="A20899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741072"/>
    <w:multiLevelType w:val="hybridMultilevel"/>
    <w:tmpl w:val="3FD8A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F470C9F"/>
    <w:multiLevelType w:val="multilevel"/>
    <w:tmpl w:val="94F27FCC"/>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54D53994"/>
    <w:multiLevelType w:val="multilevel"/>
    <w:tmpl w:val="63727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30665C"/>
    <w:multiLevelType w:val="hybridMultilevel"/>
    <w:tmpl w:val="572455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8AA4BAD"/>
    <w:multiLevelType w:val="hybridMultilevel"/>
    <w:tmpl w:val="84845836"/>
    <w:lvl w:ilvl="0" w:tplc="77C8A30E">
      <w:start w:val="1"/>
      <w:numFmt w:val="bullet"/>
      <w:lvlText w:val="·"/>
      <w:lvlJc w:val="left"/>
      <w:pPr>
        <w:ind w:left="720" w:hanging="360"/>
      </w:pPr>
      <w:rPr>
        <w:rFonts w:hint="default" w:ascii="Symbol" w:hAnsi="Symbol"/>
      </w:rPr>
    </w:lvl>
    <w:lvl w:ilvl="1" w:tplc="B7BC376E">
      <w:start w:val="1"/>
      <w:numFmt w:val="bullet"/>
      <w:lvlText w:val="o"/>
      <w:lvlJc w:val="left"/>
      <w:pPr>
        <w:ind w:left="1440" w:hanging="360"/>
      </w:pPr>
      <w:rPr>
        <w:rFonts w:hint="default" w:ascii="Courier New" w:hAnsi="Courier New"/>
      </w:rPr>
    </w:lvl>
    <w:lvl w:ilvl="2" w:tplc="D93092DA">
      <w:start w:val="1"/>
      <w:numFmt w:val="bullet"/>
      <w:lvlText w:val=""/>
      <w:lvlJc w:val="left"/>
      <w:pPr>
        <w:ind w:left="2160" w:hanging="360"/>
      </w:pPr>
      <w:rPr>
        <w:rFonts w:hint="default" w:ascii="Wingdings" w:hAnsi="Wingdings"/>
      </w:rPr>
    </w:lvl>
    <w:lvl w:ilvl="3" w:tplc="4B28D644">
      <w:start w:val="1"/>
      <w:numFmt w:val="bullet"/>
      <w:lvlText w:val=""/>
      <w:lvlJc w:val="left"/>
      <w:pPr>
        <w:ind w:left="2880" w:hanging="360"/>
      </w:pPr>
      <w:rPr>
        <w:rFonts w:hint="default" w:ascii="Symbol" w:hAnsi="Symbol"/>
      </w:rPr>
    </w:lvl>
    <w:lvl w:ilvl="4" w:tplc="6C44C482">
      <w:start w:val="1"/>
      <w:numFmt w:val="bullet"/>
      <w:lvlText w:val="o"/>
      <w:lvlJc w:val="left"/>
      <w:pPr>
        <w:ind w:left="3600" w:hanging="360"/>
      </w:pPr>
      <w:rPr>
        <w:rFonts w:hint="default" w:ascii="Courier New" w:hAnsi="Courier New"/>
      </w:rPr>
    </w:lvl>
    <w:lvl w:ilvl="5" w:tplc="52B44308">
      <w:start w:val="1"/>
      <w:numFmt w:val="bullet"/>
      <w:lvlText w:val=""/>
      <w:lvlJc w:val="left"/>
      <w:pPr>
        <w:ind w:left="4320" w:hanging="360"/>
      </w:pPr>
      <w:rPr>
        <w:rFonts w:hint="default" w:ascii="Wingdings" w:hAnsi="Wingdings"/>
      </w:rPr>
    </w:lvl>
    <w:lvl w:ilvl="6" w:tplc="DE9E0692">
      <w:start w:val="1"/>
      <w:numFmt w:val="bullet"/>
      <w:lvlText w:val=""/>
      <w:lvlJc w:val="left"/>
      <w:pPr>
        <w:ind w:left="5040" w:hanging="360"/>
      </w:pPr>
      <w:rPr>
        <w:rFonts w:hint="default" w:ascii="Symbol" w:hAnsi="Symbol"/>
      </w:rPr>
    </w:lvl>
    <w:lvl w:ilvl="7" w:tplc="698ECF8E">
      <w:start w:val="1"/>
      <w:numFmt w:val="bullet"/>
      <w:lvlText w:val="o"/>
      <w:lvlJc w:val="left"/>
      <w:pPr>
        <w:ind w:left="5760" w:hanging="360"/>
      </w:pPr>
      <w:rPr>
        <w:rFonts w:hint="default" w:ascii="Courier New" w:hAnsi="Courier New"/>
      </w:rPr>
    </w:lvl>
    <w:lvl w:ilvl="8" w:tplc="22F0DCEE">
      <w:start w:val="1"/>
      <w:numFmt w:val="bullet"/>
      <w:lvlText w:val=""/>
      <w:lvlJc w:val="left"/>
      <w:pPr>
        <w:ind w:left="6480" w:hanging="360"/>
      </w:pPr>
      <w:rPr>
        <w:rFonts w:hint="default" w:ascii="Wingdings" w:hAnsi="Wingdings"/>
      </w:rPr>
    </w:lvl>
  </w:abstractNum>
  <w:abstractNum w:abstractNumId="29" w15:restartNumberingAfterBreak="0">
    <w:nsid w:val="58E7CD18"/>
    <w:multiLevelType w:val="hybridMultilevel"/>
    <w:tmpl w:val="3A4AA06A"/>
    <w:lvl w:ilvl="0" w:tplc="337EE3E0">
      <w:start w:val="1"/>
      <w:numFmt w:val="bullet"/>
      <w:lvlText w:val=""/>
      <w:lvlJc w:val="left"/>
      <w:pPr>
        <w:ind w:left="360" w:hanging="360"/>
      </w:pPr>
      <w:rPr>
        <w:rFonts w:hint="default" w:ascii="Symbol" w:hAnsi="Symbol"/>
      </w:rPr>
    </w:lvl>
    <w:lvl w:ilvl="1" w:tplc="8D3CB7BA">
      <w:start w:val="1"/>
      <w:numFmt w:val="bullet"/>
      <w:lvlText w:val="o"/>
      <w:lvlJc w:val="left"/>
      <w:pPr>
        <w:ind w:left="1080" w:hanging="360"/>
      </w:pPr>
      <w:rPr>
        <w:rFonts w:hint="default" w:ascii="Courier New" w:hAnsi="Courier New"/>
      </w:rPr>
    </w:lvl>
    <w:lvl w:ilvl="2" w:tplc="FDAE9826">
      <w:start w:val="1"/>
      <w:numFmt w:val="bullet"/>
      <w:lvlText w:val=""/>
      <w:lvlJc w:val="left"/>
      <w:pPr>
        <w:ind w:left="1800" w:hanging="360"/>
      </w:pPr>
      <w:rPr>
        <w:rFonts w:hint="default" w:ascii="Wingdings" w:hAnsi="Wingdings"/>
      </w:rPr>
    </w:lvl>
    <w:lvl w:ilvl="3" w:tplc="63BE051C">
      <w:start w:val="1"/>
      <w:numFmt w:val="bullet"/>
      <w:lvlText w:val=""/>
      <w:lvlJc w:val="left"/>
      <w:pPr>
        <w:ind w:left="2520" w:hanging="360"/>
      </w:pPr>
      <w:rPr>
        <w:rFonts w:hint="default" w:ascii="Symbol" w:hAnsi="Symbol"/>
      </w:rPr>
    </w:lvl>
    <w:lvl w:ilvl="4" w:tplc="6BD0632C">
      <w:start w:val="1"/>
      <w:numFmt w:val="bullet"/>
      <w:lvlText w:val="o"/>
      <w:lvlJc w:val="left"/>
      <w:pPr>
        <w:ind w:left="3240" w:hanging="360"/>
      </w:pPr>
      <w:rPr>
        <w:rFonts w:hint="default" w:ascii="Courier New" w:hAnsi="Courier New"/>
      </w:rPr>
    </w:lvl>
    <w:lvl w:ilvl="5" w:tplc="1B3AD648">
      <w:start w:val="1"/>
      <w:numFmt w:val="bullet"/>
      <w:lvlText w:val=""/>
      <w:lvlJc w:val="left"/>
      <w:pPr>
        <w:ind w:left="3960" w:hanging="360"/>
      </w:pPr>
      <w:rPr>
        <w:rFonts w:hint="default" w:ascii="Wingdings" w:hAnsi="Wingdings"/>
      </w:rPr>
    </w:lvl>
    <w:lvl w:ilvl="6" w:tplc="19A2DC18">
      <w:start w:val="1"/>
      <w:numFmt w:val="bullet"/>
      <w:lvlText w:val=""/>
      <w:lvlJc w:val="left"/>
      <w:pPr>
        <w:ind w:left="4680" w:hanging="360"/>
      </w:pPr>
      <w:rPr>
        <w:rFonts w:hint="default" w:ascii="Symbol" w:hAnsi="Symbol"/>
      </w:rPr>
    </w:lvl>
    <w:lvl w:ilvl="7" w:tplc="33EEC312">
      <w:start w:val="1"/>
      <w:numFmt w:val="bullet"/>
      <w:lvlText w:val="o"/>
      <w:lvlJc w:val="left"/>
      <w:pPr>
        <w:ind w:left="5400" w:hanging="360"/>
      </w:pPr>
      <w:rPr>
        <w:rFonts w:hint="default" w:ascii="Courier New" w:hAnsi="Courier New"/>
      </w:rPr>
    </w:lvl>
    <w:lvl w:ilvl="8" w:tplc="FD0C438E">
      <w:start w:val="1"/>
      <w:numFmt w:val="bullet"/>
      <w:lvlText w:val=""/>
      <w:lvlJc w:val="left"/>
      <w:pPr>
        <w:ind w:left="6120" w:hanging="360"/>
      </w:pPr>
      <w:rPr>
        <w:rFonts w:hint="default" w:ascii="Wingdings" w:hAnsi="Wingdings"/>
      </w:rPr>
    </w:lvl>
  </w:abstractNum>
  <w:abstractNum w:abstractNumId="30" w15:restartNumberingAfterBreak="0">
    <w:nsid w:val="5CA74E37"/>
    <w:multiLevelType w:val="hybridMultilevel"/>
    <w:tmpl w:val="9052224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607F3D07"/>
    <w:multiLevelType w:val="multilevel"/>
    <w:tmpl w:val="ED1042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F27F16"/>
    <w:multiLevelType w:val="hybridMultilevel"/>
    <w:tmpl w:val="A6A8E8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1512042"/>
    <w:multiLevelType w:val="hybridMultilevel"/>
    <w:tmpl w:val="8FBEDF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1B07003"/>
    <w:multiLevelType w:val="hybridMultilevel"/>
    <w:tmpl w:val="02B88B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52C253F"/>
    <w:multiLevelType w:val="multilevel"/>
    <w:tmpl w:val="5CBC11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5D1C6C"/>
    <w:multiLevelType w:val="hybridMultilevel"/>
    <w:tmpl w:val="45AADB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F6C5279"/>
    <w:multiLevelType w:val="hybridMultilevel"/>
    <w:tmpl w:val="5FCED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1B036EB"/>
    <w:multiLevelType w:val="hybridMultilevel"/>
    <w:tmpl w:val="251057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3C949A5"/>
    <w:multiLevelType w:val="multilevel"/>
    <w:tmpl w:val="EA9CEE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5BE97AD"/>
    <w:multiLevelType w:val="hybridMultilevel"/>
    <w:tmpl w:val="34B451F6"/>
    <w:lvl w:ilvl="0" w:tplc="9AE6F2DE">
      <w:start w:val="1"/>
      <w:numFmt w:val="bullet"/>
      <w:lvlText w:val="·"/>
      <w:lvlJc w:val="left"/>
      <w:pPr>
        <w:ind w:left="720" w:hanging="360"/>
      </w:pPr>
      <w:rPr>
        <w:rFonts w:hint="default" w:ascii="Symbol" w:hAnsi="Symbol"/>
      </w:rPr>
    </w:lvl>
    <w:lvl w:ilvl="1" w:tplc="AD88D246">
      <w:start w:val="1"/>
      <w:numFmt w:val="bullet"/>
      <w:lvlText w:val="o"/>
      <w:lvlJc w:val="left"/>
      <w:pPr>
        <w:ind w:left="1440" w:hanging="360"/>
      </w:pPr>
      <w:rPr>
        <w:rFonts w:hint="default" w:ascii="Courier New" w:hAnsi="Courier New"/>
      </w:rPr>
    </w:lvl>
    <w:lvl w:ilvl="2" w:tplc="4D6CBB2C">
      <w:start w:val="1"/>
      <w:numFmt w:val="bullet"/>
      <w:lvlText w:val=""/>
      <w:lvlJc w:val="left"/>
      <w:pPr>
        <w:ind w:left="2160" w:hanging="360"/>
      </w:pPr>
      <w:rPr>
        <w:rFonts w:hint="default" w:ascii="Wingdings" w:hAnsi="Wingdings"/>
      </w:rPr>
    </w:lvl>
    <w:lvl w:ilvl="3" w:tplc="3976EB7A">
      <w:start w:val="1"/>
      <w:numFmt w:val="bullet"/>
      <w:lvlText w:val=""/>
      <w:lvlJc w:val="left"/>
      <w:pPr>
        <w:ind w:left="2880" w:hanging="360"/>
      </w:pPr>
      <w:rPr>
        <w:rFonts w:hint="default" w:ascii="Symbol" w:hAnsi="Symbol"/>
      </w:rPr>
    </w:lvl>
    <w:lvl w:ilvl="4" w:tplc="682E3D82">
      <w:start w:val="1"/>
      <w:numFmt w:val="bullet"/>
      <w:lvlText w:val="o"/>
      <w:lvlJc w:val="left"/>
      <w:pPr>
        <w:ind w:left="3600" w:hanging="360"/>
      </w:pPr>
      <w:rPr>
        <w:rFonts w:hint="default" w:ascii="Courier New" w:hAnsi="Courier New"/>
      </w:rPr>
    </w:lvl>
    <w:lvl w:ilvl="5" w:tplc="1758F3BE">
      <w:start w:val="1"/>
      <w:numFmt w:val="bullet"/>
      <w:lvlText w:val=""/>
      <w:lvlJc w:val="left"/>
      <w:pPr>
        <w:ind w:left="4320" w:hanging="360"/>
      </w:pPr>
      <w:rPr>
        <w:rFonts w:hint="default" w:ascii="Wingdings" w:hAnsi="Wingdings"/>
      </w:rPr>
    </w:lvl>
    <w:lvl w:ilvl="6" w:tplc="6EE85730">
      <w:start w:val="1"/>
      <w:numFmt w:val="bullet"/>
      <w:lvlText w:val=""/>
      <w:lvlJc w:val="left"/>
      <w:pPr>
        <w:ind w:left="5040" w:hanging="360"/>
      </w:pPr>
      <w:rPr>
        <w:rFonts w:hint="default" w:ascii="Symbol" w:hAnsi="Symbol"/>
      </w:rPr>
    </w:lvl>
    <w:lvl w:ilvl="7" w:tplc="6550324C">
      <w:start w:val="1"/>
      <w:numFmt w:val="bullet"/>
      <w:lvlText w:val="o"/>
      <w:lvlJc w:val="left"/>
      <w:pPr>
        <w:ind w:left="5760" w:hanging="360"/>
      </w:pPr>
      <w:rPr>
        <w:rFonts w:hint="default" w:ascii="Courier New" w:hAnsi="Courier New"/>
      </w:rPr>
    </w:lvl>
    <w:lvl w:ilvl="8" w:tplc="FB0C9FD6">
      <w:start w:val="1"/>
      <w:numFmt w:val="bullet"/>
      <w:lvlText w:val=""/>
      <w:lvlJc w:val="left"/>
      <w:pPr>
        <w:ind w:left="6480" w:hanging="360"/>
      </w:pPr>
      <w:rPr>
        <w:rFonts w:hint="default" w:ascii="Wingdings" w:hAnsi="Wingdings"/>
      </w:rPr>
    </w:lvl>
  </w:abstractNum>
  <w:abstractNum w:abstractNumId="41" w15:restartNumberingAfterBreak="0">
    <w:nsid w:val="79E47C9D"/>
    <w:multiLevelType w:val="hybridMultilevel"/>
    <w:tmpl w:val="D07EF0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9F4B531"/>
    <w:multiLevelType w:val="hybridMultilevel"/>
    <w:tmpl w:val="A216CC3C"/>
    <w:lvl w:ilvl="0" w:tplc="9A5891B6">
      <w:start w:val="1"/>
      <w:numFmt w:val="bullet"/>
      <w:lvlText w:val="·"/>
      <w:lvlJc w:val="left"/>
      <w:pPr>
        <w:ind w:left="720" w:hanging="360"/>
      </w:pPr>
      <w:rPr>
        <w:rFonts w:hint="default" w:ascii="Symbol" w:hAnsi="Symbol"/>
      </w:rPr>
    </w:lvl>
    <w:lvl w:ilvl="1" w:tplc="5D863D6C">
      <w:start w:val="1"/>
      <w:numFmt w:val="bullet"/>
      <w:lvlText w:val="o"/>
      <w:lvlJc w:val="left"/>
      <w:pPr>
        <w:ind w:left="1440" w:hanging="360"/>
      </w:pPr>
      <w:rPr>
        <w:rFonts w:hint="default" w:ascii="Courier New" w:hAnsi="Courier New"/>
      </w:rPr>
    </w:lvl>
    <w:lvl w:ilvl="2" w:tplc="A2784D46">
      <w:start w:val="1"/>
      <w:numFmt w:val="bullet"/>
      <w:lvlText w:val=""/>
      <w:lvlJc w:val="left"/>
      <w:pPr>
        <w:ind w:left="2160" w:hanging="360"/>
      </w:pPr>
      <w:rPr>
        <w:rFonts w:hint="default" w:ascii="Wingdings" w:hAnsi="Wingdings"/>
      </w:rPr>
    </w:lvl>
    <w:lvl w:ilvl="3" w:tplc="02A85096">
      <w:start w:val="1"/>
      <w:numFmt w:val="bullet"/>
      <w:lvlText w:val=""/>
      <w:lvlJc w:val="left"/>
      <w:pPr>
        <w:ind w:left="2880" w:hanging="360"/>
      </w:pPr>
      <w:rPr>
        <w:rFonts w:hint="default" w:ascii="Symbol" w:hAnsi="Symbol"/>
      </w:rPr>
    </w:lvl>
    <w:lvl w:ilvl="4" w:tplc="F6E690D6">
      <w:start w:val="1"/>
      <w:numFmt w:val="bullet"/>
      <w:lvlText w:val="o"/>
      <w:lvlJc w:val="left"/>
      <w:pPr>
        <w:ind w:left="3600" w:hanging="360"/>
      </w:pPr>
      <w:rPr>
        <w:rFonts w:hint="default" w:ascii="Courier New" w:hAnsi="Courier New"/>
      </w:rPr>
    </w:lvl>
    <w:lvl w:ilvl="5" w:tplc="C9321AF4">
      <w:start w:val="1"/>
      <w:numFmt w:val="bullet"/>
      <w:lvlText w:val=""/>
      <w:lvlJc w:val="left"/>
      <w:pPr>
        <w:ind w:left="4320" w:hanging="360"/>
      </w:pPr>
      <w:rPr>
        <w:rFonts w:hint="default" w:ascii="Wingdings" w:hAnsi="Wingdings"/>
      </w:rPr>
    </w:lvl>
    <w:lvl w:ilvl="6" w:tplc="76561E3A">
      <w:start w:val="1"/>
      <w:numFmt w:val="bullet"/>
      <w:lvlText w:val=""/>
      <w:lvlJc w:val="left"/>
      <w:pPr>
        <w:ind w:left="5040" w:hanging="360"/>
      </w:pPr>
      <w:rPr>
        <w:rFonts w:hint="default" w:ascii="Symbol" w:hAnsi="Symbol"/>
      </w:rPr>
    </w:lvl>
    <w:lvl w:ilvl="7" w:tplc="DFA8EFB2">
      <w:start w:val="1"/>
      <w:numFmt w:val="bullet"/>
      <w:lvlText w:val="o"/>
      <w:lvlJc w:val="left"/>
      <w:pPr>
        <w:ind w:left="5760" w:hanging="360"/>
      </w:pPr>
      <w:rPr>
        <w:rFonts w:hint="default" w:ascii="Courier New" w:hAnsi="Courier New"/>
      </w:rPr>
    </w:lvl>
    <w:lvl w:ilvl="8" w:tplc="40E04396">
      <w:start w:val="1"/>
      <w:numFmt w:val="bullet"/>
      <w:lvlText w:val=""/>
      <w:lvlJc w:val="left"/>
      <w:pPr>
        <w:ind w:left="6480" w:hanging="360"/>
      </w:pPr>
      <w:rPr>
        <w:rFonts w:hint="default" w:ascii="Wingdings" w:hAnsi="Wingdings"/>
      </w:rPr>
    </w:lvl>
  </w:abstractNum>
  <w:abstractNum w:abstractNumId="43" w15:restartNumberingAfterBreak="0">
    <w:nsid w:val="7F3B5DA1"/>
    <w:multiLevelType w:val="multilevel"/>
    <w:tmpl w:val="4FBE91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4220814">
    <w:abstractNumId w:val="17"/>
  </w:num>
  <w:num w:numId="2" w16cid:durableId="213196881">
    <w:abstractNumId w:val="40"/>
  </w:num>
  <w:num w:numId="3" w16cid:durableId="405685500">
    <w:abstractNumId w:val="28"/>
  </w:num>
  <w:num w:numId="4" w16cid:durableId="831144814">
    <w:abstractNumId w:val="42"/>
  </w:num>
  <w:num w:numId="5" w16cid:durableId="611982608">
    <w:abstractNumId w:val="25"/>
  </w:num>
  <w:num w:numId="6" w16cid:durableId="1135296044">
    <w:abstractNumId w:val="8"/>
  </w:num>
  <w:num w:numId="7" w16cid:durableId="1818181960">
    <w:abstractNumId w:val="15"/>
  </w:num>
  <w:num w:numId="8" w16cid:durableId="1190606290">
    <w:abstractNumId w:val="29"/>
  </w:num>
  <w:num w:numId="9" w16cid:durableId="2040012296">
    <w:abstractNumId w:val="0"/>
  </w:num>
  <w:num w:numId="10" w16cid:durableId="1184980481">
    <w:abstractNumId w:val="4"/>
  </w:num>
  <w:num w:numId="11" w16cid:durableId="671109955">
    <w:abstractNumId w:val="30"/>
  </w:num>
  <w:num w:numId="12" w16cid:durableId="1802266353">
    <w:abstractNumId w:val="1"/>
  </w:num>
  <w:num w:numId="13" w16cid:durableId="1712070595">
    <w:abstractNumId w:val="7"/>
  </w:num>
  <w:num w:numId="14" w16cid:durableId="1828785292">
    <w:abstractNumId w:val="5"/>
  </w:num>
  <w:num w:numId="15" w16cid:durableId="1288241701">
    <w:abstractNumId w:val="14"/>
  </w:num>
  <w:num w:numId="16" w16cid:durableId="1760637519">
    <w:abstractNumId w:val="19"/>
  </w:num>
  <w:num w:numId="17" w16cid:durableId="70087803">
    <w:abstractNumId w:val="33"/>
  </w:num>
  <w:num w:numId="18" w16cid:durableId="2076273079">
    <w:abstractNumId w:val="36"/>
  </w:num>
  <w:num w:numId="19" w16cid:durableId="1490361857">
    <w:abstractNumId w:val="24"/>
  </w:num>
  <w:num w:numId="20" w16cid:durableId="681785882">
    <w:abstractNumId w:val="39"/>
  </w:num>
  <w:num w:numId="21" w16cid:durableId="1240097856">
    <w:abstractNumId w:val="6"/>
  </w:num>
  <w:num w:numId="22" w16cid:durableId="1995068163">
    <w:abstractNumId w:val="27"/>
  </w:num>
  <w:num w:numId="23" w16cid:durableId="1567835723">
    <w:abstractNumId w:val="37"/>
  </w:num>
  <w:num w:numId="24" w16cid:durableId="882254044">
    <w:abstractNumId w:val="23"/>
  </w:num>
  <w:num w:numId="25" w16cid:durableId="1768884114">
    <w:abstractNumId w:val="9"/>
  </w:num>
  <w:num w:numId="26" w16cid:durableId="1913855710">
    <w:abstractNumId w:val="32"/>
  </w:num>
  <w:num w:numId="27" w16cid:durableId="326514385">
    <w:abstractNumId w:val="13"/>
  </w:num>
  <w:num w:numId="28" w16cid:durableId="781190222">
    <w:abstractNumId w:val="34"/>
  </w:num>
  <w:num w:numId="29" w16cid:durableId="314191394">
    <w:abstractNumId w:val="2"/>
  </w:num>
  <w:num w:numId="30" w16cid:durableId="102385671">
    <w:abstractNumId w:val="38"/>
  </w:num>
  <w:num w:numId="31" w16cid:durableId="1878471447">
    <w:abstractNumId w:val="21"/>
  </w:num>
  <w:num w:numId="32" w16cid:durableId="166555322">
    <w:abstractNumId w:val="11"/>
  </w:num>
  <w:num w:numId="33" w16cid:durableId="221061840">
    <w:abstractNumId w:val="18"/>
  </w:num>
  <w:num w:numId="34" w16cid:durableId="2106340029">
    <w:abstractNumId w:val="20"/>
  </w:num>
  <w:num w:numId="35" w16cid:durableId="574822560">
    <w:abstractNumId w:val="22"/>
  </w:num>
  <w:num w:numId="36" w16cid:durableId="845051447">
    <w:abstractNumId w:val="26"/>
  </w:num>
  <w:num w:numId="37" w16cid:durableId="1502238293">
    <w:abstractNumId w:val="43"/>
  </w:num>
  <w:num w:numId="38" w16cid:durableId="1431659588">
    <w:abstractNumId w:val="16"/>
  </w:num>
  <w:num w:numId="39" w16cid:durableId="1627615371">
    <w:abstractNumId w:val="31"/>
  </w:num>
  <w:num w:numId="40" w16cid:durableId="308943757">
    <w:abstractNumId w:val="35"/>
  </w:num>
  <w:num w:numId="41" w16cid:durableId="1199469935">
    <w:abstractNumId w:val="41"/>
  </w:num>
  <w:num w:numId="42" w16cid:durableId="1009913189">
    <w:abstractNumId w:val="3"/>
  </w:num>
  <w:num w:numId="43" w16cid:durableId="1802458568">
    <w:abstractNumId w:val="12"/>
  </w:num>
  <w:num w:numId="44" w16cid:durableId="110056779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43C"/>
    <w:rsid w:val="00000008"/>
    <w:rsid w:val="000120BB"/>
    <w:rsid w:val="000175B2"/>
    <w:rsid w:val="0001761C"/>
    <w:rsid w:val="00020DE4"/>
    <w:rsid w:val="0002180C"/>
    <w:rsid w:val="000228B3"/>
    <w:rsid w:val="00023F5A"/>
    <w:rsid w:val="000358CE"/>
    <w:rsid w:val="00043131"/>
    <w:rsid w:val="000438A6"/>
    <w:rsid w:val="000461C2"/>
    <w:rsid w:val="00060D1C"/>
    <w:rsid w:val="00060FD6"/>
    <w:rsid w:val="0006301F"/>
    <w:rsid w:val="00066953"/>
    <w:rsid w:val="00070EE5"/>
    <w:rsid w:val="000719DC"/>
    <w:rsid w:val="00071D0D"/>
    <w:rsid w:val="00071F84"/>
    <w:rsid w:val="000738E3"/>
    <w:rsid w:val="00073EEB"/>
    <w:rsid w:val="0007535E"/>
    <w:rsid w:val="000759CE"/>
    <w:rsid w:val="00080820"/>
    <w:rsid w:val="00080D19"/>
    <w:rsid w:val="00083DEB"/>
    <w:rsid w:val="0008491B"/>
    <w:rsid w:val="00086DA3"/>
    <w:rsid w:val="00094467"/>
    <w:rsid w:val="000953A3"/>
    <w:rsid w:val="00096BC0"/>
    <w:rsid w:val="000A0DFE"/>
    <w:rsid w:val="000A4111"/>
    <w:rsid w:val="000B3F8D"/>
    <w:rsid w:val="000B5D5D"/>
    <w:rsid w:val="000C7B6F"/>
    <w:rsid w:val="000D0480"/>
    <w:rsid w:val="000D0CD1"/>
    <w:rsid w:val="000D1CB7"/>
    <w:rsid w:val="000D2491"/>
    <w:rsid w:val="000D3F51"/>
    <w:rsid w:val="000E2D98"/>
    <w:rsid w:val="000E3AFB"/>
    <w:rsid w:val="000E5FFD"/>
    <w:rsid w:val="000E71D4"/>
    <w:rsid w:val="000F4239"/>
    <w:rsid w:val="000F4B1C"/>
    <w:rsid w:val="000F5C0F"/>
    <w:rsid w:val="001060FD"/>
    <w:rsid w:val="001158FD"/>
    <w:rsid w:val="00116DAC"/>
    <w:rsid w:val="00124A35"/>
    <w:rsid w:val="0012500E"/>
    <w:rsid w:val="001330DF"/>
    <w:rsid w:val="00136512"/>
    <w:rsid w:val="00141243"/>
    <w:rsid w:val="001456EA"/>
    <w:rsid w:val="001519E7"/>
    <w:rsid w:val="00151A6E"/>
    <w:rsid w:val="001539CF"/>
    <w:rsid w:val="001547F4"/>
    <w:rsid w:val="00157591"/>
    <w:rsid w:val="00161A3D"/>
    <w:rsid w:val="00161D31"/>
    <w:rsid w:val="0016232A"/>
    <w:rsid w:val="00162F5B"/>
    <w:rsid w:val="001657E0"/>
    <w:rsid w:val="001723FB"/>
    <w:rsid w:val="00172498"/>
    <w:rsid w:val="0017329F"/>
    <w:rsid w:val="001742B8"/>
    <w:rsid w:val="00175DAE"/>
    <w:rsid w:val="001766AA"/>
    <w:rsid w:val="001808F6"/>
    <w:rsid w:val="00182630"/>
    <w:rsid w:val="00182AA7"/>
    <w:rsid w:val="00184105"/>
    <w:rsid w:val="00186C9F"/>
    <w:rsid w:val="0019480F"/>
    <w:rsid w:val="001A1314"/>
    <w:rsid w:val="001A2194"/>
    <w:rsid w:val="001A5F64"/>
    <w:rsid w:val="001A6AAB"/>
    <w:rsid w:val="001B1D9C"/>
    <w:rsid w:val="001B3CCD"/>
    <w:rsid w:val="001B5B7B"/>
    <w:rsid w:val="001C0180"/>
    <w:rsid w:val="001C0B81"/>
    <w:rsid w:val="001D2D68"/>
    <w:rsid w:val="001D4501"/>
    <w:rsid w:val="001D5798"/>
    <w:rsid w:val="001D58E9"/>
    <w:rsid w:val="001D6889"/>
    <w:rsid w:val="001E1A8D"/>
    <w:rsid w:val="001F0E7C"/>
    <w:rsid w:val="001F3C82"/>
    <w:rsid w:val="001F4FAD"/>
    <w:rsid w:val="001F5C62"/>
    <w:rsid w:val="001F67E7"/>
    <w:rsid w:val="001F7544"/>
    <w:rsid w:val="00201DB5"/>
    <w:rsid w:val="0020212E"/>
    <w:rsid w:val="002043D7"/>
    <w:rsid w:val="00204B53"/>
    <w:rsid w:val="002058F7"/>
    <w:rsid w:val="00207684"/>
    <w:rsid w:val="00212F17"/>
    <w:rsid w:val="00217BE9"/>
    <w:rsid w:val="0022212F"/>
    <w:rsid w:val="002248E4"/>
    <w:rsid w:val="0022695E"/>
    <w:rsid w:val="00227B73"/>
    <w:rsid w:val="002336D3"/>
    <w:rsid w:val="00246778"/>
    <w:rsid w:val="00250AAE"/>
    <w:rsid w:val="002510E8"/>
    <w:rsid w:val="00253BB5"/>
    <w:rsid w:val="00255096"/>
    <w:rsid w:val="00255C4B"/>
    <w:rsid w:val="00262F8C"/>
    <w:rsid w:val="00265C20"/>
    <w:rsid w:val="002740AA"/>
    <w:rsid w:val="00277D09"/>
    <w:rsid w:val="002805CC"/>
    <w:rsid w:val="00284E28"/>
    <w:rsid w:val="002858C0"/>
    <w:rsid w:val="00287CC2"/>
    <w:rsid w:val="002905C7"/>
    <w:rsid w:val="00290AFE"/>
    <w:rsid w:val="002922A5"/>
    <w:rsid w:val="00293C8B"/>
    <w:rsid w:val="00294676"/>
    <w:rsid w:val="002A12E4"/>
    <w:rsid w:val="002A1BD6"/>
    <w:rsid w:val="002A1DF0"/>
    <w:rsid w:val="002A70F4"/>
    <w:rsid w:val="002B387B"/>
    <w:rsid w:val="002B6A02"/>
    <w:rsid w:val="002C00B5"/>
    <w:rsid w:val="002C0DB8"/>
    <w:rsid w:val="002C24AE"/>
    <w:rsid w:val="002D40F2"/>
    <w:rsid w:val="002D508A"/>
    <w:rsid w:val="002D51C4"/>
    <w:rsid w:val="002D51D6"/>
    <w:rsid w:val="002D56E3"/>
    <w:rsid w:val="002D6FB2"/>
    <w:rsid w:val="002D721E"/>
    <w:rsid w:val="002E7052"/>
    <w:rsid w:val="002F55C0"/>
    <w:rsid w:val="002F6034"/>
    <w:rsid w:val="002F7F2F"/>
    <w:rsid w:val="0031147D"/>
    <w:rsid w:val="00315C65"/>
    <w:rsid w:val="00321184"/>
    <w:rsid w:val="003214EB"/>
    <w:rsid w:val="00322C92"/>
    <w:rsid w:val="00322D94"/>
    <w:rsid w:val="0032497D"/>
    <w:rsid w:val="00325D2D"/>
    <w:rsid w:val="0032624D"/>
    <w:rsid w:val="00332037"/>
    <w:rsid w:val="00332ABF"/>
    <w:rsid w:val="0034196C"/>
    <w:rsid w:val="003501C9"/>
    <w:rsid w:val="00351101"/>
    <w:rsid w:val="00351F56"/>
    <w:rsid w:val="0035423A"/>
    <w:rsid w:val="003542FA"/>
    <w:rsid w:val="00357590"/>
    <w:rsid w:val="0036225A"/>
    <w:rsid w:val="003629A3"/>
    <w:rsid w:val="003634C1"/>
    <w:rsid w:val="003650E4"/>
    <w:rsid w:val="003651A6"/>
    <w:rsid w:val="00365372"/>
    <w:rsid w:val="00366E3E"/>
    <w:rsid w:val="00370E0A"/>
    <w:rsid w:val="00371738"/>
    <w:rsid w:val="00380AB4"/>
    <w:rsid w:val="00381D64"/>
    <w:rsid w:val="00387273"/>
    <w:rsid w:val="003901DD"/>
    <w:rsid w:val="00391E10"/>
    <w:rsid w:val="0039363F"/>
    <w:rsid w:val="00393AC1"/>
    <w:rsid w:val="003A33D6"/>
    <w:rsid w:val="003A3CCC"/>
    <w:rsid w:val="003A5852"/>
    <w:rsid w:val="003A7687"/>
    <w:rsid w:val="003B5D2E"/>
    <w:rsid w:val="003B6DBD"/>
    <w:rsid w:val="003C05B9"/>
    <w:rsid w:val="003C12F5"/>
    <w:rsid w:val="003C15C4"/>
    <w:rsid w:val="003D4A56"/>
    <w:rsid w:val="003D4D75"/>
    <w:rsid w:val="003D5093"/>
    <w:rsid w:val="003D636E"/>
    <w:rsid w:val="003D7B85"/>
    <w:rsid w:val="003E6DD5"/>
    <w:rsid w:val="003F0296"/>
    <w:rsid w:val="003F0C34"/>
    <w:rsid w:val="003F2064"/>
    <w:rsid w:val="003F3A7D"/>
    <w:rsid w:val="003F4D18"/>
    <w:rsid w:val="003F4E6E"/>
    <w:rsid w:val="003F6550"/>
    <w:rsid w:val="003F7621"/>
    <w:rsid w:val="00401410"/>
    <w:rsid w:val="00405D54"/>
    <w:rsid w:val="004072DA"/>
    <w:rsid w:val="00407E31"/>
    <w:rsid w:val="00412F01"/>
    <w:rsid w:val="00413131"/>
    <w:rsid w:val="00413A53"/>
    <w:rsid w:val="00415D1E"/>
    <w:rsid w:val="00416968"/>
    <w:rsid w:val="00421B76"/>
    <w:rsid w:val="00426FA0"/>
    <w:rsid w:val="00433EE7"/>
    <w:rsid w:val="004352D3"/>
    <w:rsid w:val="004421C8"/>
    <w:rsid w:val="004444B2"/>
    <w:rsid w:val="00445540"/>
    <w:rsid w:val="00450C39"/>
    <w:rsid w:val="00451300"/>
    <w:rsid w:val="00451448"/>
    <w:rsid w:val="00451BE9"/>
    <w:rsid w:val="00451E40"/>
    <w:rsid w:val="004539B4"/>
    <w:rsid w:val="00454C79"/>
    <w:rsid w:val="00455D19"/>
    <w:rsid w:val="004602A0"/>
    <w:rsid w:val="00461986"/>
    <w:rsid w:val="0046357E"/>
    <w:rsid w:val="00464129"/>
    <w:rsid w:val="00464EEB"/>
    <w:rsid w:val="00465965"/>
    <w:rsid w:val="0046752F"/>
    <w:rsid w:val="00470E3A"/>
    <w:rsid w:val="0047592F"/>
    <w:rsid w:val="00485C5C"/>
    <w:rsid w:val="00491857"/>
    <w:rsid w:val="00491D7F"/>
    <w:rsid w:val="004A7107"/>
    <w:rsid w:val="004B26FD"/>
    <w:rsid w:val="004C1FDE"/>
    <w:rsid w:val="004C2861"/>
    <w:rsid w:val="004C2E3E"/>
    <w:rsid w:val="004D15F0"/>
    <w:rsid w:val="004D1E93"/>
    <w:rsid w:val="004D6D23"/>
    <w:rsid w:val="004DC377"/>
    <w:rsid w:val="004E19B8"/>
    <w:rsid w:val="004E31B6"/>
    <w:rsid w:val="004E45F9"/>
    <w:rsid w:val="004E51D6"/>
    <w:rsid w:val="004E7358"/>
    <w:rsid w:val="004EC73E"/>
    <w:rsid w:val="00503C53"/>
    <w:rsid w:val="00506346"/>
    <w:rsid w:val="00506E4A"/>
    <w:rsid w:val="0050782F"/>
    <w:rsid w:val="00510159"/>
    <w:rsid w:val="00512B30"/>
    <w:rsid w:val="00517525"/>
    <w:rsid w:val="00521972"/>
    <w:rsid w:val="0052451A"/>
    <w:rsid w:val="0052681C"/>
    <w:rsid w:val="00536270"/>
    <w:rsid w:val="00552949"/>
    <w:rsid w:val="0055595E"/>
    <w:rsid w:val="00564928"/>
    <w:rsid w:val="005651BB"/>
    <w:rsid w:val="00565E0F"/>
    <w:rsid w:val="00567A3E"/>
    <w:rsid w:val="00575C4B"/>
    <w:rsid w:val="00583114"/>
    <w:rsid w:val="00584146"/>
    <w:rsid w:val="00585E0F"/>
    <w:rsid w:val="00592D36"/>
    <w:rsid w:val="0059342A"/>
    <w:rsid w:val="00594FB6"/>
    <w:rsid w:val="005966B5"/>
    <w:rsid w:val="005971C3"/>
    <w:rsid w:val="005B284B"/>
    <w:rsid w:val="005B3A68"/>
    <w:rsid w:val="005B5146"/>
    <w:rsid w:val="005B7A70"/>
    <w:rsid w:val="005C2463"/>
    <w:rsid w:val="005C3220"/>
    <w:rsid w:val="005C3E30"/>
    <w:rsid w:val="005C48F2"/>
    <w:rsid w:val="005D0249"/>
    <w:rsid w:val="005D0BAA"/>
    <w:rsid w:val="005E1E1C"/>
    <w:rsid w:val="005E5E31"/>
    <w:rsid w:val="005E743C"/>
    <w:rsid w:val="005F0117"/>
    <w:rsid w:val="005F45C5"/>
    <w:rsid w:val="005F723F"/>
    <w:rsid w:val="00605E76"/>
    <w:rsid w:val="00606AC9"/>
    <w:rsid w:val="00610F58"/>
    <w:rsid w:val="00612987"/>
    <w:rsid w:val="0061318D"/>
    <w:rsid w:val="00626CDD"/>
    <w:rsid w:val="0063268A"/>
    <w:rsid w:val="00632FAA"/>
    <w:rsid w:val="006351E0"/>
    <w:rsid w:val="006416E1"/>
    <w:rsid w:val="00646318"/>
    <w:rsid w:val="006475FE"/>
    <w:rsid w:val="0065002D"/>
    <w:rsid w:val="00654EF1"/>
    <w:rsid w:val="00655022"/>
    <w:rsid w:val="0065704B"/>
    <w:rsid w:val="00660D29"/>
    <w:rsid w:val="006615FD"/>
    <w:rsid w:val="0066439A"/>
    <w:rsid w:val="00667E74"/>
    <w:rsid w:val="0067050B"/>
    <w:rsid w:val="00672345"/>
    <w:rsid w:val="00680F77"/>
    <w:rsid w:val="00681E13"/>
    <w:rsid w:val="006843FD"/>
    <w:rsid w:val="006851BE"/>
    <w:rsid w:val="00686210"/>
    <w:rsid w:val="006900EF"/>
    <w:rsid w:val="00697B41"/>
    <w:rsid w:val="006B047C"/>
    <w:rsid w:val="006B7E35"/>
    <w:rsid w:val="006C1151"/>
    <w:rsid w:val="006C1DEC"/>
    <w:rsid w:val="006C53B1"/>
    <w:rsid w:val="006C592C"/>
    <w:rsid w:val="006D1099"/>
    <w:rsid w:val="006D4BAA"/>
    <w:rsid w:val="006D5311"/>
    <w:rsid w:val="006D7717"/>
    <w:rsid w:val="006D78D5"/>
    <w:rsid w:val="006E1385"/>
    <w:rsid w:val="006F0E6A"/>
    <w:rsid w:val="006F2FD4"/>
    <w:rsid w:val="006F41ED"/>
    <w:rsid w:val="006F44F7"/>
    <w:rsid w:val="006F70D4"/>
    <w:rsid w:val="006F74E1"/>
    <w:rsid w:val="00703ED7"/>
    <w:rsid w:val="0070474B"/>
    <w:rsid w:val="00706A5C"/>
    <w:rsid w:val="00710317"/>
    <w:rsid w:val="00712D00"/>
    <w:rsid w:val="00713FBA"/>
    <w:rsid w:val="007141B2"/>
    <w:rsid w:val="0071683A"/>
    <w:rsid w:val="00717F7A"/>
    <w:rsid w:val="00724617"/>
    <w:rsid w:val="00727205"/>
    <w:rsid w:val="00727959"/>
    <w:rsid w:val="00727EE2"/>
    <w:rsid w:val="00731BB0"/>
    <w:rsid w:val="00733803"/>
    <w:rsid w:val="00740713"/>
    <w:rsid w:val="0074194A"/>
    <w:rsid w:val="00745393"/>
    <w:rsid w:val="00745EBA"/>
    <w:rsid w:val="00750828"/>
    <w:rsid w:val="007553B9"/>
    <w:rsid w:val="0075713A"/>
    <w:rsid w:val="007608A3"/>
    <w:rsid w:val="0076182A"/>
    <w:rsid w:val="007709AB"/>
    <w:rsid w:val="007715B2"/>
    <w:rsid w:val="007719CB"/>
    <w:rsid w:val="00775332"/>
    <w:rsid w:val="00775987"/>
    <w:rsid w:val="00777534"/>
    <w:rsid w:val="00777D94"/>
    <w:rsid w:val="007803B6"/>
    <w:rsid w:val="0078632C"/>
    <w:rsid w:val="00786967"/>
    <w:rsid w:val="00793E30"/>
    <w:rsid w:val="007A5031"/>
    <w:rsid w:val="007A64C0"/>
    <w:rsid w:val="007B32B3"/>
    <w:rsid w:val="007B3DB6"/>
    <w:rsid w:val="007B5510"/>
    <w:rsid w:val="007C2130"/>
    <w:rsid w:val="007C360D"/>
    <w:rsid w:val="007C7F58"/>
    <w:rsid w:val="007D158D"/>
    <w:rsid w:val="007D2852"/>
    <w:rsid w:val="007D3F01"/>
    <w:rsid w:val="007D5F89"/>
    <w:rsid w:val="007D712A"/>
    <w:rsid w:val="007E4701"/>
    <w:rsid w:val="007E7F9B"/>
    <w:rsid w:val="007F17BA"/>
    <w:rsid w:val="007F3338"/>
    <w:rsid w:val="007F4D40"/>
    <w:rsid w:val="007F5355"/>
    <w:rsid w:val="007F6D2B"/>
    <w:rsid w:val="008038DD"/>
    <w:rsid w:val="0080395D"/>
    <w:rsid w:val="0081184B"/>
    <w:rsid w:val="00813F72"/>
    <w:rsid w:val="008162D2"/>
    <w:rsid w:val="008169F9"/>
    <w:rsid w:val="008328B8"/>
    <w:rsid w:val="00832E53"/>
    <w:rsid w:val="00837063"/>
    <w:rsid w:val="0084270D"/>
    <w:rsid w:val="00842751"/>
    <w:rsid w:val="00843551"/>
    <w:rsid w:val="00847651"/>
    <w:rsid w:val="00851AB4"/>
    <w:rsid w:val="00852493"/>
    <w:rsid w:val="008524C2"/>
    <w:rsid w:val="00853778"/>
    <w:rsid w:val="008552C4"/>
    <w:rsid w:val="00855ABF"/>
    <w:rsid w:val="00857F37"/>
    <w:rsid w:val="0086105A"/>
    <w:rsid w:val="00867C62"/>
    <w:rsid w:val="00870DB0"/>
    <w:rsid w:val="00872827"/>
    <w:rsid w:val="008733BB"/>
    <w:rsid w:val="00873954"/>
    <w:rsid w:val="0087474F"/>
    <w:rsid w:val="0087511E"/>
    <w:rsid w:val="0087732A"/>
    <w:rsid w:val="00877DB1"/>
    <w:rsid w:val="00881F6A"/>
    <w:rsid w:val="00883A33"/>
    <w:rsid w:val="00886CF8"/>
    <w:rsid w:val="008925F3"/>
    <w:rsid w:val="00894279"/>
    <w:rsid w:val="0089505D"/>
    <w:rsid w:val="00897CB5"/>
    <w:rsid w:val="008A3CD6"/>
    <w:rsid w:val="008A444D"/>
    <w:rsid w:val="008A4A27"/>
    <w:rsid w:val="008A6DB4"/>
    <w:rsid w:val="008A7FAD"/>
    <w:rsid w:val="008B003A"/>
    <w:rsid w:val="008B08D4"/>
    <w:rsid w:val="008B26DA"/>
    <w:rsid w:val="008C0F82"/>
    <w:rsid w:val="008C6F14"/>
    <w:rsid w:val="008D1311"/>
    <w:rsid w:val="008D206B"/>
    <w:rsid w:val="008D2675"/>
    <w:rsid w:val="008D4C76"/>
    <w:rsid w:val="008D725B"/>
    <w:rsid w:val="008E17C9"/>
    <w:rsid w:val="008E31FD"/>
    <w:rsid w:val="008E4D0D"/>
    <w:rsid w:val="008F00F8"/>
    <w:rsid w:val="008F1834"/>
    <w:rsid w:val="008F3C97"/>
    <w:rsid w:val="008F5B54"/>
    <w:rsid w:val="0090191A"/>
    <w:rsid w:val="00907B9C"/>
    <w:rsid w:val="009160AE"/>
    <w:rsid w:val="009225FC"/>
    <w:rsid w:val="00923BC3"/>
    <w:rsid w:val="00930120"/>
    <w:rsid w:val="009301E7"/>
    <w:rsid w:val="0093323B"/>
    <w:rsid w:val="00934B30"/>
    <w:rsid w:val="00936A25"/>
    <w:rsid w:val="0094207C"/>
    <w:rsid w:val="009431B5"/>
    <w:rsid w:val="00944166"/>
    <w:rsid w:val="00944652"/>
    <w:rsid w:val="00944701"/>
    <w:rsid w:val="0094596C"/>
    <w:rsid w:val="00947D79"/>
    <w:rsid w:val="0095359A"/>
    <w:rsid w:val="00956EE8"/>
    <w:rsid w:val="009570B6"/>
    <w:rsid w:val="00957C95"/>
    <w:rsid w:val="00961E83"/>
    <w:rsid w:val="0096273E"/>
    <w:rsid w:val="009633D2"/>
    <w:rsid w:val="0096726B"/>
    <w:rsid w:val="009711ED"/>
    <w:rsid w:val="00972A83"/>
    <w:rsid w:val="00976A9C"/>
    <w:rsid w:val="0097743F"/>
    <w:rsid w:val="00977966"/>
    <w:rsid w:val="00980FE7"/>
    <w:rsid w:val="0098394D"/>
    <w:rsid w:val="00984CB3"/>
    <w:rsid w:val="00985C1A"/>
    <w:rsid w:val="00986508"/>
    <w:rsid w:val="00991E58"/>
    <w:rsid w:val="00997412"/>
    <w:rsid w:val="009977ED"/>
    <w:rsid w:val="00997C5A"/>
    <w:rsid w:val="009A42DC"/>
    <w:rsid w:val="009A6953"/>
    <w:rsid w:val="009A7278"/>
    <w:rsid w:val="009B6652"/>
    <w:rsid w:val="009C0504"/>
    <w:rsid w:val="009C0616"/>
    <w:rsid w:val="009C6DDE"/>
    <w:rsid w:val="009D056D"/>
    <w:rsid w:val="009D5181"/>
    <w:rsid w:val="009D5CCB"/>
    <w:rsid w:val="009E7104"/>
    <w:rsid w:val="009F3BF5"/>
    <w:rsid w:val="009F4579"/>
    <w:rsid w:val="00A0693D"/>
    <w:rsid w:val="00A07670"/>
    <w:rsid w:val="00A17524"/>
    <w:rsid w:val="00A25F4B"/>
    <w:rsid w:val="00A26ED5"/>
    <w:rsid w:val="00A34DDC"/>
    <w:rsid w:val="00A35340"/>
    <w:rsid w:val="00A35859"/>
    <w:rsid w:val="00A43C10"/>
    <w:rsid w:val="00A47AE5"/>
    <w:rsid w:val="00A50692"/>
    <w:rsid w:val="00A5243B"/>
    <w:rsid w:val="00A53454"/>
    <w:rsid w:val="00A54D4B"/>
    <w:rsid w:val="00A61755"/>
    <w:rsid w:val="00A623A4"/>
    <w:rsid w:val="00A6379E"/>
    <w:rsid w:val="00A67BAE"/>
    <w:rsid w:val="00A7016A"/>
    <w:rsid w:val="00A70806"/>
    <w:rsid w:val="00A74C7E"/>
    <w:rsid w:val="00A76BD7"/>
    <w:rsid w:val="00A777E7"/>
    <w:rsid w:val="00A84138"/>
    <w:rsid w:val="00A844F3"/>
    <w:rsid w:val="00A8C442"/>
    <w:rsid w:val="00A92AE8"/>
    <w:rsid w:val="00AA362D"/>
    <w:rsid w:val="00AA4675"/>
    <w:rsid w:val="00AB0030"/>
    <w:rsid w:val="00AB3893"/>
    <w:rsid w:val="00AC51AE"/>
    <w:rsid w:val="00AD0467"/>
    <w:rsid w:val="00AD1715"/>
    <w:rsid w:val="00AD2208"/>
    <w:rsid w:val="00AD56D7"/>
    <w:rsid w:val="00AD6516"/>
    <w:rsid w:val="00AD7358"/>
    <w:rsid w:val="00AE169F"/>
    <w:rsid w:val="00AE2F6F"/>
    <w:rsid w:val="00AE3A06"/>
    <w:rsid w:val="00AE5A71"/>
    <w:rsid w:val="00AE7439"/>
    <w:rsid w:val="00AE7C80"/>
    <w:rsid w:val="00AF023E"/>
    <w:rsid w:val="00AF3A36"/>
    <w:rsid w:val="00AF66D7"/>
    <w:rsid w:val="00B01F27"/>
    <w:rsid w:val="00B063E1"/>
    <w:rsid w:val="00B11BCF"/>
    <w:rsid w:val="00B12C1C"/>
    <w:rsid w:val="00B17F14"/>
    <w:rsid w:val="00B21B05"/>
    <w:rsid w:val="00B25E60"/>
    <w:rsid w:val="00B26ECA"/>
    <w:rsid w:val="00B2747C"/>
    <w:rsid w:val="00B34559"/>
    <w:rsid w:val="00B413AB"/>
    <w:rsid w:val="00B41FA9"/>
    <w:rsid w:val="00B42032"/>
    <w:rsid w:val="00B4332D"/>
    <w:rsid w:val="00B4332E"/>
    <w:rsid w:val="00B4406E"/>
    <w:rsid w:val="00B44F2F"/>
    <w:rsid w:val="00B46D11"/>
    <w:rsid w:val="00B46ECD"/>
    <w:rsid w:val="00B5062A"/>
    <w:rsid w:val="00B50A5D"/>
    <w:rsid w:val="00B523E9"/>
    <w:rsid w:val="00B525A6"/>
    <w:rsid w:val="00B52F13"/>
    <w:rsid w:val="00B53DDA"/>
    <w:rsid w:val="00B60635"/>
    <w:rsid w:val="00B7073C"/>
    <w:rsid w:val="00B71287"/>
    <w:rsid w:val="00B72751"/>
    <w:rsid w:val="00B81BCF"/>
    <w:rsid w:val="00B82C5A"/>
    <w:rsid w:val="00B84AE3"/>
    <w:rsid w:val="00B90483"/>
    <w:rsid w:val="00B929CA"/>
    <w:rsid w:val="00B92D3E"/>
    <w:rsid w:val="00B950D8"/>
    <w:rsid w:val="00B959E0"/>
    <w:rsid w:val="00B96F02"/>
    <w:rsid w:val="00B97E43"/>
    <w:rsid w:val="00B97F56"/>
    <w:rsid w:val="00BA16D6"/>
    <w:rsid w:val="00BA2FDF"/>
    <w:rsid w:val="00BA4068"/>
    <w:rsid w:val="00BA6ACC"/>
    <w:rsid w:val="00BA6E85"/>
    <w:rsid w:val="00BA769A"/>
    <w:rsid w:val="00BA7EA8"/>
    <w:rsid w:val="00BB1F71"/>
    <w:rsid w:val="00BB378B"/>
    <w:rsid w:val="00BB5BA0"/>
    <w:rsid w:val="00BB6CE3"/>
    <w:rsid w:val="00BB7C3F"/>
    <w:rsid w:val="00BC2E09"/>
    <w:rsid w:val="00BC427C"/>
    <w:rsid w:val="00BC45C2"/>
    <w:rsid w:val="00BC52C1"/>
    <w:rsid w:val="00BC66F9"/>
    <w:rsid w:val="00BD003D"/>
    <w:rsid w:val="00BD1305"/>
    <w:rsid w:val="00BD320C"/>
    <w:rsid w:val="00BD3500"/>
    <w:rsid w:val="00BD53D7"/>
    <w:rsid w:val="00BE5188"/>
    <w:rsid w:val="00BE618F"/>
    <w:rsid w:val="00BE6E48"/>
    <w:rsid w:val="00BE7B4F"/>
    <w:rsid w:val="00C010C4"/>
    <w:rsid w:val="00C012E8"/>
    <w:rsid w:val="00C06423"/>
    <w:rsid w:val="00C108F8"/>
    <w:rsid w:val="00C13468"/>
    <w:rsid w:val="00C13E8E"/>
    <w:rsid w:val="00C21F41"/>
    <w:rsid w:val="00C265D0"/>
    <w:rsid w:val="00C30092"/>
    <w:rsid w:val="00C31393"/>
    <w:rsid w:val="00C31820"/>
    <w:rsid w:val="00C35CB8"/>
    <w:rsid w:val="00C40E91"/>
    <w:rsid w:val="00C41EC0"/>
    <w:rsid w:val="00C428CE"/>
    <w:rsid w:val="00C43DCF"/>
    <w:rsid w:val="00C452E8"/>
    <w:rsid w:val="00C53ED1"/>
    <w:rsid w:val="00C617C7"/>
    <w:rsid w:val="00C64978"/>
    <w:rsid w:val="00C64A78"/>
    <w:rsid w:val="00C66CF0"/>
    <w:rsid w:val="00C70559"/>
    <w:rsid w:val="00C7069C"/>
    <w:rsid w:val="00C71ED3"/>
    <w:rsid w:val="00C75608"/>
    <w:rsid w:val="00C810D3"/>
    <w:rsid w:val="00C837FF"/>
    <w:rsid w:val="00C83BC6"/>
    <w:rsid w:val="00C847AD"/>
    <w:rsid w:val="00C9280C"/>
    <w:rsid w:val="00C92BD9"/>
    <w:rsid w:val="00C94A5A"/>
    <w:rsid w:val="00C95E28"/>
    <w:rsid w:val="00C9621B"/>
    <w:rsid w:val="00C97AB9"/>
    <w:rsid w:val="00CA3753"/>
    <w:rsid w:val="00CA518F"/>
    <w:rsid w:val="00CA6592"/>
    <w:rsid w:val="00CA6EB1"/>
    <w:rsid w:val="00CB17C8"/>
    <w:rsid w:val="00CB49EB"/>
    <w:rsid w:val="00CB5B5B"/>
    <w:rsid w:val="00CB6288"/>
    <w:rsid w:val="00CC2E65"/>
    <w:rsid w:val="00CC5382"/>
    <w:rsid w:val="00CC65B3"/>
    <w:rsid w:val="00CD1B6B"/>
    <w:rsid w:val="00CD2C05"/>
    <w:rsid w:val="00CD400B"/>
    <w:rsid w:val="00CD4D37"/>
    <w:rsid w:val="00CE12F5"/>
    <w:rsid w:val="00CE36E3"/>
    <w:rsid w:val="00CE5E8A"/>
    <w:rsid w:val="00CE6942"/>
    <w:rsid w:val="00CF4AF8"/>
    <w:rsid w:val="00CF65CB"/>
    <w:rsid w:val="00CF6D6A"/>
    <w:rsid w:val="00D024BA"/>
    <w:rsid w:val="00D06C1F"/>
    <w:rsid w:val="00D06DCD"/>
    <w:rsid w:val="00D07426"/>
    <w:rsid w:val="00D10103"/>
    <w:rsid w:val="00D122C7"/>
    <w:rsid w:val="00D132FC"/>
    <w:rsid w:val="00D13BC5"/>
    <w:rsid w:val="00D13C91"/>
    <w:rsid w:val="00D20900"/>
    <w:rsid w:val="00D20AB8"/>
    <w:rsid w:val="00D21A30"/>
    <w:rsid w:val="00D231F4"/>
    <w:rsid w:val="00D25218"/>
    <w:rsid w:val="00D252CD"/>
    <w:rsid w:val="00D27D0F"/>
    <w:rsid w:val="00D3026A"/>
    <w:rsid w:val="00D31A7F"/>
    <w:rsid w:val="00D40C62"/>
    <w:rsid w:val="00D4265B"/>
    <w:rsid w:val="00D45FA5"/>
    <w:rsid w:val="00D46175"/>
    <w:rsid w:val="00D50D3D"/>
    <w:rsid w:val="00D52AF0"/>
    <w:rsid w:val="00D52C86"/>
    <w:rsid w:val="00D55494"/>
    <w:rsid w:val="00D55B15"/>
    <w:rsid w:val="00D62673"/>
    <w:rsid w:val="00D64462"/>
    <w:rsid w:val="00D710DA"/>
    <w:rsid w:val="00D72A6F"/>
    <w:rsid w:val="00D731BC"/>
    <w:rsid w:val="00D737ED"/>
    <w:rsid w:val="00D73F50"/>
    <w:rsid w:val="00D809DF"/>
    <w:rsid w:val="00D815AF"/>
    <w:rsid w:val="00D81FA5"/>
    <w:rsid w:val="00D822E2"/>
    <w:rsid w:val="00D94DC1"/>
    <w:rsid w:val="00DA5078"/>
    <w:rsid w:val="00DA5B35"/>
    <w:rsid w:val="00DB2548"/>
    <w:rsid w:val="00DB37C6"/>
    <w:rsid w:val="00DB6C9B"/>
    <w:rsid w:val="00DB6ED2"/>
    <w:rsid w:val="00DC1806"/>
    <w:rsid w:val="00DC394F"/>
    <w:rsid w:val="00DD0975"/>
    <w:rsid w:val="00DD1EDE"/>
    <w:rsid w:val="00DD3ADC"/>
    <w:rsid w:val="00DD6A9A"/>
    <w:rsid w:val="00DD6BF5"/>
    <w:rsid w:val="00DE0BDB"/>
    <w:rsid w:val="00DE0D1A"/>
    <w:rsid w:val="00DE3E74"/>
    <w:rsid w:val="00DE43B7"/>
    <w:rsid w:val="00DE51D1"/>
    <w:rsid w:val="00E00E30"/>
    <w:rsid w:val="00E01676"/>
    <w:rsid w:val="00E04A18"/>
    <w:rsid w:val="00E0567B"/>
    <w:rsid w:val="00E1481D"/>
    <w:rsid w:val="00E15E65"/>
    <w:rsid w:val="00E17698"/>
    <w:rsid w:val="00E2363F"/>
    <w:rsid w:val="00E308CB"/>
    <w:rsid w:val="00E3181E"/>
    <w:rsid w:val="00E344FE"/>
    <w:rsid w:val="00E357A0"/>
    <w:rsid w:val="00E35D37"/>
    <w:rsid w:val="00E37C1E"/>
    <w:rsid w:val="00E40FFB"/>
    <w:rsid w:val="00E42039"/>
    <w:rsid w:val="00E434E0"/>
    <w:rsid w:val="00E45D78"/>
    <w:rsid w:val="00E5056A"/>
    <w:rsid w:val="00E50C2B"/>
    <w:rsid w:val="00E512D7"/>
    <w:rsid w:val="00E51A95"/>
    <w:rsid w:val="00E526AB"/>
    <w:rsid w:val="00E53C16"/>
    <w:rsid w:val="00E5403F"/>
    <w:rsid w:val="00E5660F"/>
    <w:rsid w:val="00E60905"/>
    <w:rsid w:val="00E63EAE"/>
    <w:rsid w:val="00E6542D"/>
    <w:rsid w:val="00E65807"/>
    <w:rsid w:val="00E65B20"/>
    <w:rsid w:val="00E66473"/>
    <w:rsid w:val="00E669A3"/>
    <w:rsid w:val="00E675EA"/>
    <w:rsid w:val="00E71042"/>
    <w:rsid w:val="00E762C5"/>
    <w:rsid w:val="00E778B9"/>
    <w:rsid w:val="00E83B04"/>
    <w:rsid w:val="00E84048"/>
    <w:rsid w:val="00E871C0"/>
    <w:rsid w:val="00E900BB"/>
    <w:rsid w:val="00E9103F"/>
    <w:rsid w:val="00EA3A36"/>
    <w:rsid w:val="00EA4467"/>
    <w:rsid w:val="00EA4593"/>
    <w:rsid w:val="00EA5775"/>
    <w:rsid w:val="00EA6815"/>
    <w:rsid w:val="00EB1280"/>
    <w:rsid w:val="00EB181A"/>
    <w:rsid w:val="00EB2347"/>
    <w:rsid w:val="00EB274C"/>
    <w:rsid w:val="00EB694D"/>
    <w:rsid w:val="00EB7C21"/>
    <w:rsid w:val="00EC0A02"/>
    <w:rsid w:val="00EC1557"/>
    <w:rsid w:val="00EC1D8C"/>
    <w:rsid w:val="00EC2FD1"/>
    <w:rsid w:val="00EC30FD"/>
    <w:rsid w:val="00EC5048"/>
    <w:rsid w:val="00ED62E9"/>
    <w:rsid w:val="00ED6D13"/>
    <w:rsid w:val="00EE10FA"/>
    <w:rsid w:val="00EE1F0B"/>
    <w:rsid w:val="00EF01AB"/>
    <w:rsid w:val="00EF4251"/>
    <w:rsid w:val="00EF458B"/>
    <w:rsid w:val="00EF61EB"/>
    <w:rsid w:val="00EF6345"/>
    <w:rsid w:val="00F00405"/>
    <w:rsid w:val="00F02B66"/>
    <w:rsid w:val="00F0389E"/>
    <w:rsid w:val="00F0628F"/>
    <w:rsid w:val="00F11EA4"/>
    <w:rsid w:val="00F14559"/>
    <w:rsid w:val="00F167F1"/>
    <w:rsid w:val="00F17031"/>
    <w:rsid w:val="00F17EEC"/>
    <w:rsid w:val="00F22D61"/>
    <w:rsid w:val="00F26358"/>
    <w:rsid w:val="00F2751E"/>
    <w:rsid w:val="00F334ED"/>
    <w:rsid w:val="00F33501"/>
    <w:rsid w:val="00F3535D"/>
    <w:rsid w:val="00F3550B"/>
    <w:rsid w:val="00F36B8D"/>
    <w:rsid w:val="00F532A0"/>
    <w:rsid w:val="00F537BD"/>
    <w:rsid w:val="00F545DF"/>
    <w:rsid w:val="00F550DF"/>
    <w:rsid w:val="00F55BED"/>
    <w:rsid w:val="00F56652"/>
    <w:rsid w:val="00F5710C"/>
    <w:rsid w:val="00F614A4"/>
    <w:rsid w:val="00F616D0"/>
    <w:rsid w:val="00F704C7"/>
    <w:rsid w:val="00F74149"/>
    <w:rsid w:val="00F75C11"/>
    <w:rsid w:val="00F80A10"/>
    <w:rsid w:val="00F81523"/>
    <w:rsid w:val="00F8385C"/>
    <w:rsid w:val="00F84110"/>
    <w:rsid w:val="00F85835"/>
    <w:rsid w:val="00F91008"/>
    <w:rsid w:val="00F94C60"/>
    <w:rsid w:val="00F955DF"/>
    <w:rsid w:val="00F97FAB"/>
    <w:rsid w:val="00FA12A8"/>
    <w:rsid w:val="00FA1A4C"/>
    <w:rsid w:val="00FA7A49"/>
    <w:rsid w:val="00FB30D2"/>
    <w:rsid w:val="00FB3BB8"/>
    <w:rsid w:val="00FB7029"/>
    <w:rsid w:val="00FB7549"/>
    <w:rsid w:val="00FC797C"/>
    <w:rsid w:val="00FD1D9B"/>
    <w:rsid w:val="00FD5243"/>
    <w:rsid w:val="00FD5789"/>
    <w:rsid w:val="00FD5F84"/>
    <w:rsid w:val="00FD6E4A"/>
    <w:rsid w:val="00FE06A8"/>
    <w:rsid w:val="00FE20B7"/>
    <w:rsid w:val="00FE4124"/>
    <w:rsid w:val="00FE503B"/>
    <w:rsid w:val="00FE693E"/>
    <w:rsid w:val="00FF0D69"/>
    <w:rsid w:val="00FF3772"/>
    <w:rsid w:val="00FF4376"/>
    <w:rsid w:val="00FF630D"/>
    <w:rsid w:val="0106A647"/>
    <w:rsid w:val="010A6BF3"/>
    <w:rsid w:val="0138BCC7"/>
    <w:rsid w:val="0140E31E"/>
    <w:rsid w:val="01663C91"/>
    <w:rsid w:val="0169FCD9"/>
    <w:rsid w:val="01A17BBB"/>
    <w:rsid w:val="01BD865E"/>
    <w:rsid w:val="01C96B32"/>
    <w:rsid w:val="01C9FC16"/>
    <w:rsid w:val="01D6BBF2"/>
    <w:rsid w:val="01E743BB"/>
    <w:rsid w:val="01EA979F"/>
    <w:rsid w:val="01F4E57D"/>
    <w:rsid w:val="022197AD"/>
    <w:rsid w:val="0228D6F9"/>
    <w:rsid w:val="022B2066"/>
    <w:rsid w:val="022BE218"/>
    <w:rsid w:val="0230CB11"/>
    <w:rsid w:val="023C7DF0"/>
    <w:rsid w:val="02417B8A"/>
    <w:rsid w:val="028C9741"/>
    <w:rsid w:val="02B39D31"/>
    <w:rsid w:val="02C46DF2"/>
    <w:rsid w:val="02FB3C4E"/>
    <w:rsid w:val="03192C53"/>
    <w:rsid w:val="032A17EC"/>
    <w:rsid w:val="03606C05"/>
    <w:rsid w:val="03A412C4"/>
    <w:rsid w:val="03AC3114"/>
    <w:rsid w:val="03B3A3D8"/>
    <w:rsid w:val="03BD680E"/>
    <w:rsid w:val="03E0221D"/>
    <w:rsid w:val="03E92A76"/>
    <w:rsid w:val="03F133C0"/>
    <w:rsid w:val="040F5F85"/>
    <w:rsid w:val="04682C30"/>
    <w:rsid w:val="04A0FC93"/>
    <w:rsid w:val="04AD287A"/>
    <w:rsid w:val="0520D83C"/>
    <w:rsid w:val="052CA42F"/>
    <w:rsid w:val="053773C5"/>
    <w:rsid w:val="053AACBF"/>
    <w:rsid w:val="0542338D"/>
    <w:rsid w:val="05480175"/>
    <w:rsid w:val="059298F8"/>
    <w:rsid w:val="060C050F"/>
    <w:rsid w:val="061A7217"/>
    <w:rsid w:val="062E06D8"/>
    <w:rsid w:val="069CD716"/>
    <w:rsid w:val="06B64ECA"/>
    <w:rsid w:val="06BBCD8E"/>
    <w:rsid w:val="06C7FD35"/>
    <w:rsid w:val="0707A2DB"/>
    <w:rsid w:val="07510B82"/>
    <w:rsid w:val="0779AD77"/>
    <w:rsid w:val="0789248E"/>
    <w:rsid w:val="07A441CE"/>
    <w:rsid w:val="07B025C5"/>
    <w:rsid w:val="07DB1F4E"/>
    <w:rsid w:val="07F1F9BF"/>
    <w:rsid w:val="080368F1"/>
    <w:rsid w:val="0808D2BC"/>
    <w:rsid w:val="0817DDDD"/>
    <w:rsid w:val="082D56F2"/>
    <w:rsid w:val="08751038"/>
    <w:rsid w:val="08C1C0B7"/>
    <w:rsid w:val="08C3C976"/>
    <w:rsid w:val="08F888BF"/>
    <w:rsid w:val="093A5D6E"/>
    <w:rsid w:val="0941DD57"/>
    <w:rsid w:val="095989BB"/>
    <w:rsid w:val="095D387A"/>
    <w:rsid w:val="0967FDDD"/>
    <w:rsid w:val="09787705"/>
    <w:rsid w:val="09BEEED3"/>
    <w:rsid w:val="0A1E801B"/>
    <w:rsid w:val="0A478FD5"/>
    <w:rsid w:val="0A58E22B"/>
    <w:rsid w:val="0A96F21C"/>
    <w:rsid w:val="0A985110"/>
    <w:rsid w:val="0A9D5A93"/>
    <w:rsid w:val="0AAD2F81"/>
    <w:rsid w:val="0ABEE629"/>
    <w:rsid w:val="0ACE5D40"/>
    <w:rsid w:val="0AD5AC18"/>
    <w:rsid w:val="0AEBBAB1"/>
    <w:rsid w:val="0AEE74BE"/>
    <w:rsid w:val="0B4B9A05"/>
    <w:rsid w:val="0B88F055"/>
    <w:rsid w:val="0B8D83DC"/>
    <w:rsid w:val="0BC81929"/>
    <w:rsid w:val="0BD33925"/>
    <w:rsid w:val="0BD3ED43"/>
    <w:rsid w:val="0C625C9A"/>
    <w:rsid w:val="0CAF1837"/>
    <w:rsid w:val="0CBB69AE"/>
    <w:rsid w:val="0CFD6406"/>
    <w:rsid w:val="0D1040A1"/>
    <w:rsid w:val="0D194CA6"/>
    <w:rsid w:val="0D1BEECE"/>
    <w:rsid w:val="0D4D8ED2"/>
    <w:rsid w:val="0D7F3097"/>
    <w:rsid w:val="0D8A6C1C"/>
    <w:rsid w:val="0DC251A8"/>
    <w:rsid w:val="0DC2F9CB"/>
    <w:rsid w:val="0DC3736F"/>
    <w:rsid w:val="0DC6F1D0"/>
    <w:rsid w:val="0DC7EDAA"/>
    <w:rsid w:val="0DEE2578"/>
    <w:rsid w:val="0DF6671E"/>
    <w:rsid w:val="0E509220"/>
    <w:rsid w:val="0E64CEC9"/>
    <w:rsid w:val="0E659828"/>
    <w:rsid w:val="0E80F4FD"/>
    <w:rsid w:val="0EB9243A"/>
    <w:rsid w:val="0EBD2C80"/>
    <w:rsid w:val="0EC4E4CC"/>
    <w:rsid w:val="0F2895A0"/>
    <w:rsid w:val="0F3442EA"/>
    <w:rsid w:val="0F84D7D4"/>
    <w:rsid w:val="0F8DA753"/>
    <w:rsid w:val="0FA24D28"/>
    <w:rsid w:val="0FBBD9D3"/>
    <w:rsid w:val="0FD2B5A6"/>
    <w:rsid w:val="0FD814AF"/>
    <w:rsid w:val="0FEE4FFC"/>
    <w:rsid w:val="100B1C66"/>
    <w:rsid w:val="10A6AA48"/>
    <w:rsid w:val="10AD7941"/>
    <w:rsid w:val="10AE8521"/>
    <w:rsid w:val="10CA9203"/>
    <w:rsid w:val="10D39161"/>
    <w:rsid w:val="10F4621D"/>
    <w:rsid w:val="11010A4F"/>
    <w:rsid w:val="11019ED8"/>
    <w:rsid w:val="111319D5"/>
    <w:rsid w:val="1143B064"/>
    <w:rsid w:val="116841EF"/>
    <w:rsid w:val="116F59D7"/>
    <w:rsid w:val="11845DAB"/>
    <w:rsid w:val="11B26B4D"/>
    <w:rsid w:val="11D6C9FC"/>
    <w:rsid w:val="11E38EFA"/>
    <w:rsid w:val="11F407E5"/>
    <w:rsid w:val="11F6E871"/>
    <w:rsid w:val="12427AA9"/>
    <w:rsid w:val="124C54DA"/>
    <w:rsid w:val="12578337"/>
    <w:rsid w:val="126C55E5"/>
    <w:rsid w:val="12A5D761"/>
    <w:rsid w:val="12CC2F3B"/>
    <w:rsid w:val="12DCD09A"/>
    <w:rsid w:val="12E25348"/>
    <w:rsid w:val="1321ACC6"/>
    <w:rsid w:val="132946A8"/>
    <w:rsid w:val="1334146A"/>
    <w:rsid w:val="134C5026"/>
    <w:rsid w:val="134D7946"/>
    <w:rsid w:val="135DC74E"/>
    <w:rsid w:val="1371F886"/>
    <w:rsid w:val="1376DDE7"/>
    <w:rsid w:val="137DC70C"/>
    <w:rsid w:val="13876059"/>
    <w:rsid w:val="13978065"/>
    <w:rsid w:val="13F35398"/>
    <w:rsid w:val="148B87EF"/>
    <w:rsid w:val="14CBD13D"/>
    <w:rsid w:val="14D4A526"/>
    <w:rsid w:val="14FA3302"/>
    <w:rsid w:val="1503AA9B"/>
    <w:rsid w:val="1503F76A"/>
    <w:rsid w:val="1540CD15"/>
    <w:rsid w:val="154381D6"/>
    <w:rsid w:val="156270C9"/>
    <w:rsid w:val="157D3EE9"/>
    <w:rsid w:val="1581F644"/>
    <w:rsid w:val="1589E3CA"/>
    <w:rsid w:val="15A3C9CB"/>
    <w:rsid w:val="15BB8972"/>
    <w:rsid w:val="15C0872B"/>
    <w:rsid w:val="15C36CA6"/>
    <w:rsid w:val="15D37546"/>
    <w:rsid w:val="15F2D342"/>
    <w:rsid w:val="15FC324A"/>
    <w:rsid w:val="160CBCF6"/>
    <w:rsid w:val="16143065"/>
    <w:rsid w:val="161A2004"/>
    <w:rsid w:val="163D441D"/>
    <w:rsid w:val="165BAEC6"/>
    <w:rsid w:val="1677CE34"/>
    <w:rsid w:val="16808BDE"/>
    <w:rsid w:val="168FB327"/>
    <w:rsid w:val="16DD0C92"/>
    <w:rsid w:val="16EF0B8B"/>
    <w:rsid w:val="17154DD9"/>
    <w:rsid w:val="171C8741"/>
    <w:rsid w:val="17755C24"/>
    <w:rsid w:val="17CA6837"/>
    <w:rsid w:val="17E764C8"/>
    <w:rsid w:val="1834C7CD"/>
    <w:rsid w:val="183BD390"/>
    <w:rsid w:val="1851382F"/>
    <w:rsid w:val="189B694F"/>
    <w:rsid w:val="18B4163F"/>
    <w:rsid w:val="18BD2842"/>
    <w:rsid w:val="19097B0F"/>
    <w:rsid w:val="190D5ABB"/>
    <w:rsid w:val="1951E148"/>
    <w:rsid w:val="19700610"/>
    <w:rsid w:val="19718826"/>
    <w:rsid w:val="1998D64F"/>
    <w:rsid w:val="19BA6BD6"/>
    <w:rsid w:val="19E07E65"/>
    <w:rsid w:val="19F5ABD1"/>
    <w:rsid w:val="1AA3CCB2"/>
    <w:rsid w:val="1AD340C1"/>
    <w:rsid w:val="1AE73E21"/>
    <w:rsid w:val="1B10D3E6"/>
    <w:rsid w:val="1B31F72B"/>
    <w:rsid w:val="1BACFFBE"/>
    <w:rsid w:val="1C092B40"/>
    <w:rsid w:val="1C0B7CB1"/>
    <w:rsid w:val="1C67ED74"/>
    <w:rsid w:val="1C749795"/>
    <w:rsid w:val="1C9D6F5A"/>
    <w:rsid w:val="1CABEFE5"/>
    <w:rsid w:val="1CAC3063"/>
    <w:rsid w:val="1CE70FB8"/>
    <w:rsid w:val="1CE8E55B"/>
    <w:rsid w:val="1D14BAC4"/>
    <w:rsid w:val="1D48D01F"/>
    <w:rsid w:val="1D6CFCB7"/>
    <w:rsid w:val="1D8625BF"/>
    <w:rsid w:val="1DDEC29F"/>
    <w:rsid w:val="1DE0D1CB"/>
    <w:rsid w:val="1E523C66"/>
    <w:rsid w:val="1E6FEEF7"/>
    <w:rsid w:val="1E82E019"/>
    <w:rsid w:val="1E8F35A2"/>
    <w:rsid w:val="1EC9723E"/>
    <w:rsid w:val="1EC97874"/>
    <w:rsid w:val="1ECB762F"/>
    <w:rsid w:val="1EE07F91"/>
    <w:rsid w:val="1F02A4D5"/>
    <w:rsid w:val="1F202CED"/>
    <w:rsid w:val="1F2F765D"/>
    <w:rsid w:val="1F498F04"/>
    <w:rsid w:val="1F4C5171"/>
    <w:rsid w:val="1F819EE7"/>
    <w:rsid w:val="1F860061"/>
    <w:rsid w:val="1FB72223"/>
    <w:rsid w:val="1FB9689F"/>
    <w:rsid w:val="1FC4CE71"/>
    <w:rsid w:val="1FE074F7"/>
    <w:rsid w:val="1FE9F6EA"/>
    <w:rsid w:val="2010BCF2"/>
    <w:rsid w:val="2096EE45"/>
    <w:rsid w:val="20AF54AC"/>
    <w:rsid w:val="20D7081A"/>
    <w:rsid w:val="20F27BA8"/>
    <w:rsid w:val="214A76E6"/>
    <w:rsid w:val="21620DB1"/>
    <w:rsid w:val="217B727C"/>
    <w:rsid w:val="21A78FB9"/>
    <w:rsid w:val="21AC8D53"/>
    <w:rsid w:val="21ACB7A7"/>
    <w:rsid w:val="21B433AE"/>
    <w:rsid w:val="2215A883"/>
    <w:rsid w:val="226D57C0"/>
    <w:rsid w:val="227CF015"/>
    <w:rsid w:val="22987A38"/>
    <w:rsid w:val="22A21117"/>
    <w:rsid w:val="22E8F039"/>
    <w:rsid w:val="23480D2B"/>
    <w:rsid w:val="23495AEC"/>
    <w:rsid w:val="23791576"/>
    <w:rsid w:val="23801A4B"/>
    <w:rsid w:val="239BA115"/>
    <w:rsid w:val="23A1E91D"/>
    <w:rsid w:val="23D48C94"/>
    <w:rsid w:val="23EE82A8"/>
    <w:rsid w:val="24125706"/>
    <w:rsid w:val="2471F46E"/>
    <w:rsid w:val="247F4EAB"/>
    <w:rsid w:val="2485137E"/>
    <w:rsid w:val="2494DA56"/>
    <w:rsid w:val="2499AE73"/>
    <w:rsid w:val="24B53422"/>
    <w:rsid w:val="24BAF97A"/>
    <w:rsid w:val="24F3AE5C"/>
    <w:rsid w:val="2516A9CC"/>
    <w:rsid w:val="251F2DED"/>
    <w:rsid w:val="2562AF16"/>
    <w:rsid w:val="25A98E8D"/>
    <w:rsid w:val="25B6DD9B"/>
    <w:rsid w:val="25F36CC0"/>
    <w:rsid w:val="261F3C18"/>
    <w:rsid w:val="261FBF30"/>
    <w:rsid w:val="262ABCE7"/>
    <w:rsid w:val="263D49A0"/>
    <w:rsid w:val="26731560"/>
    <w:rsid w:val="267DF52E"/>
    <w:rsid w:val="268EE5EA"/>
    <w:rsid w:val="26B0C65E"/>
    <w:rsid w:val="26D82C24"/>
    <w:rsid w:val="26F00517"/>
    <w:rsid w:val="26F12BB3"/>
    <w:rsid w:val="26F44C94"/>
    <w:rsid w:val="273BD7F5"/>
    <w:rsid w:val="2744EDA9"/>
    <w:rsid w:val="2753F00E"/>
    <w:rsid w:val="2779FFDE"/>
    <w:rsid w:val="2781B4F1"/>
    <w:rsid w:val="27842D9A"/>
    <w:rsid w:val="2785BD6D"/>
    <w:rsid w:val="27957171"/>
    <w:rsid w:val="27A97203"/>
    <w:rsid w:val="27AF5FFD"/>
    <w:rsid w:val="27B807D8"/>
    <w:rsid w:val="27BAD9AF"/>
    <w:rsid w:val="27F17E53"/>
    <w:rsid w:val="27F78A37"/>
    <w:rsid w:val="27F9ADCC"/>
    <w:rsid w:val="28087A82"/>
    <w:rsid w:val="280D1D72"/>
    <w:rsid w:val="282798D9"/>
    <w:rsid w:val="284C96BF"/>
    <w:rsid w:val="28514D24"/>
    <w:rsid w:val="287B9B9A"/>
    <w:rsid w:val="28A505FD"/>
    <w:rsid w:val="28B0F658"/>
    <w:rsid w:val="28B3D451"/>
    <w:rsid w:val="28F54A03"/>
    <w:rsid w:val="291D8552"/>
    <w:rsid w:val="2923B948"/>
    <w:rsid w:val="292E5ED3"/>
    <w:rsid w:val="2939BF48"/>
    <w:rsid w:val="29439CE7"/>
    <w:rsid w:val="29529AE9"/>
    <w:rsid w:val="295B1EEC"/>
    <w:rsid w:val="295D5317"/>
    <w:rsid w:val="2969BC28"/>
    <w:rsid w:val="299EA12F"/>
    <w:rsid w:val="29A1D639"/>
    <w:rsid w:val="29BA8F24"/>
    <w:rsid w:val="29DCBA9D"/>
    <w:rsid w:val="29EEA938"/>
    <w:rsid w:val="29EF8495"/>
    <w:rsid w:val="2A0E0B9F"/>
    <w:rsid w:val="2A15F7D3"/>
    <w:rsid w:val="2A527581"/>
    <w:rsid w:val="2A7536C9"/>
    <w:rsid w:val="2A823855"/>
    <w:rsid w:val="2A8BF44A"/>
    <w:rsid w:val="2AA093F6"/>
    <w:rsid w:val="2AD2ED36"/>
    <w:rsid w:val="2B11AB6E"/>
    <w:rsid w:val="2B194855"/>
    <w:rsid w:val="2B7BEAA7"/>
    <w:rsid w:val="2BA6EA41"/>
    <w:rsid w:val="2BBE27E3"/>
    <w:rsid w:val="2BD3E821"/>
    <w:rsid w:val="2BEB3331"/>
    <w:rsid w:val="2BFFE295"/>
    <w:rsid w:val="2C1C4955"/>
    <w:rsid w:val="2C39E8BA"/>
    <w:rsid w:val="2C7B3DA9"/>
    <w:rsid w:val="2CCE03AA"/>
    <w:rsid w:val="2CCF753A"/>
    <w:rsid w:val="2CD105BC"/>
    <w:rsid w:val="2CD3CD4F"/>
    <w:rsid w:val="2CF22FE6"/>
    <w:rsid w:val="2D0D892D"/>
    <w:rsid w:val="2D272557"/>
    <w:rsid w:val="2D2893C1"/>
    <w:rsid w:val="2D701BEA"/>
    <w:rsid w:val="2D8BD645"/>
    <w:rsid w:val="2D8CD225"/>
    <w:rsid w:val="2D921F31"/>
    <w:rsid w:val="2DB31CBC"/>
    <w:rsid w:val="2DC113B8"/>
    <w:rsid w:val="2E1F6F72"/>
    <w:rsid w:val="2E25C1AF"/>
    <w:rsid w:val="2E572620"/>
    <w:rsid w:val="2E653C9D"/>
    <w:rsid w:val="2E6BB2F7"/>
    <w:rsid w:val="2E7100D6"/>
    <w:rsid w:val="2E731A04"/>
    <w:rsid w:val="2E757B11"/>
    <w:rsid w:val="2E8E0047"/>
    <w:rsid w:val="2EE44637"/>
    <w:rsid w:val="2F00F1E6"/>
    <w:rsid w:val="2F25E6A4"/>
    <w:rsid w:val="2F26E6AE"/>
    <w:rsid w:val="2F4764AC"/>
    <w:rsid w:val="2F4AD47A"/>
    <w:rsid w:val="2F66B1A1"/>
    <w:rsid w:val="2F6CBE10"/>
    <w:rsid w:val="2F6FB1B5"/>
    <w:rsid w:val="2F70515F"/>
    <w:rsid w:val="2F7566A7"/>
    <w:rsid w:val="2F807D88"/>
    <w:rsid w:val="2F94C7B1"/>
    <w:rsid w:val="2FA0EBB6"/>
    <w:rsid w:val="2FACBDB7"/>
    <w:rsid w:val="2FB72D70"/>
    <w:rsid w:val="2FD3ADA0"/>
    <w:rsid w:val="2FDE6A72"/>
    <w:rsid w:val="3010BA37"/>
    <w:rsid w:val="30218470"/>
    <w:rsid w:val="3024F2BF"/>
    <w:rsid w:val="30583270"/>
    <w:rsid w:val="30CDA8D2"/>
    <w:rsid w:val="30D6AA2A"/>
    <w:rsid w:val="313506AE"/>
    <w:rsid w:val="3166C133"/>
    <w:rsid w:val="317F383C"/>
    <w:rsid w:val="318A6302"/>
    <w:rsid w:val="319CFA1F"/>
    <w:rsid w:val="31BC5327"/>
    <w:rsid w:val="31BD54D1"/>
    <w:rsid w:val="31CDC259"/>
    <w:rsid w:val="31EB0671"/>
    <w:rsid w:val="31F2183F"/>
    <w:rsid w:val="3271ED88"/>
    <w:rsid w:val="3276D54D"/>
    <w:rsid w:val="328541CC"/>
    <w:rsid w:val="32B3AC6B"/>
    <w:rsid w:val="32C46798"/>
    <w:rsid w:val="32DE49A9"/>
    <w:rsid w:val="32EC6CEC"/>
    <w:rsid w:val="331BC7D9"/>
    <w:rsid w:val="332E85DA"/>
    <w:rsid w:val="332F4BDF"/>
    <w:rsid w:val="334C273D"/>
    <w:rsid w:val="334FF848"/>
    <w:rsid w:val="3354ED86"/>
    <w:rsid w:val="335CAF03"/>
    <w:rsid w:val="336350CB"/>
    <w:rsid w:val="33CB2FCE"/>
    <w:rsid w:val="341CD177"/>
    <w:rsid w:val="34398A62"/>
    <w:rsid w:val="3463F9F2"/>
    <w:rsid w:val="34A9094F"/>
    <w:rsid w:val="34B91BB1"/>
    <w:rsid w:val="34EBC8A9"/>
    <w:rsid w:val="3506CCD2"/>
    <w:rsid w:val="35277E08"/>
    <w:rsid w:val="3551E5EF"/>
    <w:rsid w:val="3557AB46"/>
    <w:rsid w:val="3557E573"/>
    <w:rsid w:val="35582A4A"/>
    <w:rsid w:val="3596616A"/>
    <w:rsid w:val="35B4BFAF"/>
    <w:rsid w:val="35BD9732"/>
    <w:rsid w:val="35D35474"/>
    <w:rsid w:val="35E60AB0"/>
    <w:rsid w:val="35ECBB69"/>
    <w:rsid w:val="363C3FF6"/>
    <w:rsid w:val="365E1B73"/>
    <w:rsid w:val="3661BF7A"/>
    <w:rsid w:val="3683C7FF"/>
    <w:rsid w:val="3698CF3E"/>
    <w:rsid w:val="369B9516"/>
    <w:rsid w:val="36D42F68"/>
    <w:rsid w:val="36FA2ACF"/>
    <w:rsid w:val="371BF06B"/>
    <w:rsid w:val="37213A24"/>
    <w:rsid w:val="373477E8"/>
    <w:rsid w:val="37432524"/>
    <w:rsid w:val="377ED5E5"/>
    <w:rsid w:val="37BBA07A"/>
    <w:rsid w:val="37F0BC73"/>
    <w:rsid w:val="38409965"/>
    <w:rsid w:val="3858F456"/>
    <w:rsid w:val="386DA168"/>
    <w:rsid w:val="38714AB2"/>
    <w:rsid w:val="3883F98E"/>
    <w:rsid w:val="38B8D350"/>
    <w:rsid w:val="38CDBA31"/>
    <w:rsid w:val="38D43484"/>
    <w:rsid w:val="38DB7260"/>
    <w:rsid w:val="38F27231"/>
    <w:rsid w:val="38FBEB00"/>
    <w:rsid w:val="39126D32"/>
    <w:rsid w:val="392D8638"/>
    <w:rsid w:val="39567D7C"/>
    <w:rsid w:val="39DE3456"/>
    <w:rsid w:val="3A455E4D"/>
    <w:rsid w:val="3A6C12E1"/>
    <w:rsid w:val="3A6CF306"/>
    <w:rsid w:val="3A93AAD5"/>
    <w:rsid w:val="3AB65120"/>
    <w:rsid w:val="3AF11E55"/>
    <w:rsid w:val="3AFCB3AD"/>
    <w:rsid w:val="3B06495B"/>
    <w:rsid w:val="3B222D2A"/>
    <w:rsid w:val="3B4286F6"/>
    <w:rsid w:val="3B643717"/>
    <w:rsid w:val="3BBD1956"/>
    <w:rsid w:val="3BE3EF7B"/>
    <w:rsid w:val="3C1B5613"/>
    <w:rsid w:val="3C256EE8"/>
    <w:rsid w:val="3C393D90"/>
    <w:rsid w:val="3C3B9186"/>
    <w:rsid w:val="3C3F050C"/>
    <w:rsid w:val="3C471DE5"/>
    <w:rsid w:val="3C849F19"/>
    <w:rsid w:val="3CA6C301"/>
    <w:rsid w:val="3CB45365"/>
    <w:rsid w:val="3CC1044D"/>
    <w:rsid w:val="3CC2CDF9"/>
    <w:rsid w:val="3CEDA320"/>
    <w:rsid w:val="3D396449"/>
    <w:rsid w:val="3D6A61E2"/>
    <w:rsid w:val="3D6C4FCC"/>
    <w:rsid w:val="3D6E8F72"/>
    <w:rsid w:val="3D8FAD14"/>
    <w:rsid w:val="3DDF00FA"/>
    <w:rsid w:val="3DE70830"/>
    <w:rsid w:val="3DEF783A"/>
    <w:rsid w:val="3E609445"/>
    <w:rsid w:val="3E7016A2"/>
    <w:rsid w:val="3E70D644"/>
    <w:rsid w:val="3E91E2DF"/>
    <w:rsid w:val="3E98BFD2"/>
    <w:rsid w:val="3E9A8826"/>
    <w:rsid w:val="3EFF8496"/>
    <w:rsid w:val="3F08AC55"/>
    <w:rsid w:val="3F2AA681"/>
    <w:rsid w:val="3F6FA885"/>
    <w:rsid w:val="3F76FFA5"/>
    <w:rsid w:val="3F7F4AD2"/>
    <w:rsid w:val="3F89C243"/>
    <w:rsid w:val="3F969DE4"/>
    <w:rsid w:val="3FAC0FD8"/>
    <w:rsid w:val="401DA07D"/>
    <w:rsid w:val="4023F1C5"/>
    <w:rsid w:val="4026CC15"/>
    <w:rsid w:val="403498E8"/>
    <w:rsid w:val="40623AFC"/>
    <w:rsid w:val="4071050B"/>
    <w:rsid w:val="40A6035E"/>
    <w:rsid w:val="40AD26B3"/>
    <w:rsid w:val="40E22C22"/>
    <w:rsid w:val="40E68445"/>
    <w:rsid w:val="40F417AD"/>
    <w:rsid w:val="41678979"/>
    <w:rsid w:val="41682C95"/>
    <w:rsid w:val="4189DE64"/>
    <w:rsid w:val="418D871F"/>
    <w:rsid w:val="41C841C1"/>
    <w:rsid w:val="41D02234"/>
    <w:rsid w:val="41D7633B"/>
    <w:rsid w:val="421D33B4"/>
    <w:rsid w:val="425F27E2"/>
    <w:rsid w:val="42B6D53C"/>
    <w:rsid w:val="43000100"/>
    <w:rsid w:val="432D3058"/>
    <w:rsid w:val="4382DE91"/>
    <w:rsid w:val="4390DE2F"/>
    <w:rsid w:val="43D3CF54"/>
    <w:rsid w:val="43D64F30"/>
    <w:rsid w:val="43EFF9AB"/>
    <w:rsid w:val="43F8D42F"/>
    <w:rsid w:val="44054685"/>
    <w:rsid w:val="443760A2"/>
    <w:rsid w:val="4442D598"/>
    <w:rsid w:val="4480FDD8"/>
    <w:rsid w:val="44B25C61"/>
    <w:rsid w:val="44B3AC08"/>
    <w:rsid w:val="44C294CB"/>
    <w:rsid w:val="45184712"/>
    <w:rsid w:val="45238908"/>
    <w:rsid w:val="453BB2D3"/>
    <w:rsid w:val="4569FE46"/>
    <w:rsid w:val="45790226"/>
    <w:rsid w:val="45A7E2E8"/>
    <w:rsid w:val="45E836EB"/>
    <w:rsid w:val="45E945EA"/>
    <w:rsid w:val="460C2622"/>
    <w:rsid w:val="463D7AE2"/>
    <w:rsid w:val="4675C433"/>
    <w:rsid w:val="4696DEF0"/>
    <w:rsid w:val="469C3DFD"/>
    <w:rsid w:val="469E70F2"/>
    <w:rsid w:val="46BD0CD4"/>
    <w:rsid w:val="46C20FC8"/>
    <w:rsid w:val="47355E08"/>
    <w:rsid w:val="47392C96"/>
    <w:rsid w:val="475C4303"/>
    <w:rsid w:val="478ECE26"/>
    <w:rsid w:val="479AE2ED"/>
    <w:rsid w:val="47A2B5FB"/>
    <w:rsid w:val="47A75BE9"/>
    <w:rsid w:val="47A7F683"/>
    <w:rsid w:val="47C389D1"/>
    <w:rsid w:val="47CC078B"/>
    <w:rsid w:val="47F697B2"/>
    <w:rsid w:val="483A4153"/>
    <w:rsid w:val="483FFD9D"/>
    <w:rsid w:val="488E6FA4"/>
    <w:rsid w:val="48A19BDE"/>
    <w:rsid w:val="48AFE5F0"/>
    <w:rsid w:val="48B1E723"/>
    <w:rsid w:val="48BC794C"/>
    <w:rsid w:val="48E34E90"/>
    <w:rsid w:val="49003887"/>
    <w:rsid w:val="4900D4E6"/>
    <w:rsid w:val="492495E7"/>
    <w:rsid w:val="493A92D2"/>
    <w:rsid w:val="495E83BF"/>
    <w:rsid w:val="499760D1"/>
    <w:rsid w:val="49B9185B"/>
    <w:rsid w:val="49F77493"/>
    <w:rsid w:val="49FA5017"/>
    <w:rsid w:val="4A03A497"/>
    <w:rsid w:val="4A1900DD"/>
    <w:rsid w:val="4A249888"/>
    <w:rsid w:val="4A2BF757"/>
    <w:rsid w:val="4A5292C9"/>
    <w:rsid w:val="4A70C467"/>
    <w:rsid w:val="4AA403A8"/>
    <w:rsid w:val="4AAFF82C"/>
    <w:rsid w:val="4AC0CA56"/>
    <w:rsid w:val="4B093D24"/>
    <w:rsid w:val="4B109F05"/>
    <w:rsid w:val="4B38DD08"/>
    <w:rsid w:val="4B7768F7"/>
    <w:rsid w:val="4B832E0F"/>
    <w:rsid w:val="4B92A634"/>
    <w:rsid w:val="4BA126E5"/>
    <w:rsid w:val="4BB547D7"/>
    <w:rsid w:val="4BFEBFF0"/>
    <w:rsid w:val="4C2C69D7"/>
    <w:rsid w:val="4C5A0154"/>
    <w:rsid w:val="4C70C88B"/>
    <w:rsid w:val="4C737F4C"/>
    <w:rsid w:val="4C9CEBFA"/>
    <w:rsid w:val="4CA5120B"/>
    <w:rsid w:val="4CEE6ADD"/>
    <w:rsid w:val="4D11B47A"/>
    <w:rsid w:val="4D4F8D82"/>
    <w:rsid w:val="4D5B3F68"/>
    <w:rsid w:val="4DB5D249"/>
    <w:rsid w:val="4E1B5920"/>
    <w:rsid w:val="4E26257A"/>
    <w:rsid w:val="4E3A554A"/>
    <w:rsid w:val="4E3E3D4C"/>
    <w:rsid w:val="4E5E04F3"/>
    <w:rsid w:val="4E5E800C"/>
    <w:rsid w:val="4E90F86D"/>
    <w:rsid w:val="4EC1D746"/>
    <w:rsid w:val="4EC46CF9"/>
    <w:rsid w:val="4EFE96A7"/>
    <w:rsid w:val="4F272844"/>
    <w:rsid w:val="4F36A92D"/>
    <w:rsid w:val="4F58C87C"/>
    <w:rsid w:val="4F858493"/>
    <w:rsid w:val="4F8B4686"/>
    <w:rsid w:val="4F90E0DD"/>
    <w:rsid w:val="4FE600DF"/>
    <w:rsid w:val="4FF9D554"/>
    <w:rsid w:val="50525804"/>
    <w:rsid w:val="50758074"/>
    <w:rsid w:val="507B74B2"/>
    <w:rsid w:val="508F165B"/>
    <w:rsid w:val="509F51C2"/>
    <w:rsid w:val="50C2F8A5"/>
    <w:rsid w:val="50EAEC2B"/>
    <w:rsid w:val="5108040E"/>
    <w:rsid w:val="510F54C9"/>
    <w:rsid w:val="5111CA6B"/>
    <w:rsid w:val="51306FE4"/>
    <w:rsid w:val="51457997"/>
    <w:rsid w:val="517AEBC8"/>
    <w:rsid w:val="51883534"/>
    <w:rsid w:val="51C0148D"/>
    <w:rsid w:val="51CD0DDE"/>
    <w:rsid w:val="51E8B4AE"/>
    <w:rsid w:val="51F03A38"/>
    <w:rsid w:val="520B4D68"/>
    <w:rsid w:val="52155745"/>
    <w:rsid w:val="521C2D12"/>
    <w:rsid w:val="52461C87"/>
    <w:rsid w:val="524AB00E"/>
    <w:rsid w:val="52707B1F"/>
    <w:rsid w:val="52739845"/>
    <w:rsid w:val="52C2454C"/>
    <w:rsid w:val="52C6B12A"/>
    <w:rsid w:val="52D4A456"/>
    <w:rsid w:val="52F9AE87"/>
    <w:rsid w:val="5341B93F"/>
    <w:rsid w:val="53532E7E"/>
    <w:rsid w:val="53596435"/>
    <w:rsid w:val="5367B4A2"/>
    <w:rsid w:val="53883B77"/>
    <w:rsid w:val="539146F1"/>
    <w:rsid w:val="53ADBE9E"/>
    <w:rsid w:val="53B1F6AB"/>
    <w:rsid w:val="53C37932"/>
    <w:rsid w:val="53C4F161"/>
    <w:rsid w:val="53C6B71D"/>
    <w:rsid w:val="53E18018"/>
    <w:rsid w:val="53E1ECE8"/>
    <w:rsid w:val="53FB3C27"/>
    <w:rsid w:val="540237A0"/>
    <w:rsid w:val="5426DEE7"/>
    <w:rsid w:val="5449C9BF"/>
    <w:rsid w:val="5467F459"/>
    <w:rsid w:val="546810A6"/>
    <w:rsid w:val="5469F9DD"/>
    <w:rsid w:val="5475996F"/>
    <w:rsid w:val="547D1A59"/>
    <w:rsid w:val="548AD49A"/>
    <w:rsid w:val="548FC765"/>
    <w:rsid w:val="5493FBB4"/>
    <w:rsid w:val="54DD464C"/>
    <w:rsid w:val="554A9D65"/>
    <w:rsid w:val="5559A471"/>
    <w:rsid w:val="555B80F4"/>
    <w:rsid w:val="55A2E7BF"/>
    <w:rsid w:val="55C886B6"/>
    <w:rsid w:val="55C9162F"/>
    <w:rsid w:val="55ECA4BB"/>
    <w:rsid w:val="56351D86"/>
    <w:rsid w:val="56A3D3FA"/>
    <w:rsid w:val="56B95862"/>
    <w:rsid w:val="56C172E1"/>
    <w:rsid w:val="56C29508"/>
    <w:rsid w:val="56CF4D6B"/>
    <w:rsid w:val="56DEE2A2"/>
    <w:rsid w:val="5775F7FD"/>
    <w:rsid w:val="57A2BE6C"/>
    <w:rsid w:val="57C9973B"/>
    <w:rsid w:val="57D5B9D8"/>
    <w:rsid w:val="57F567A3"/>
    <w:rsid w:val="581ABB69"/>
    <w:rsid w:val="584AF5BB"/>
    <w:rsid w:val="5873BBC1"/>
    <w:rsid w:val="58790E6C"/>
    <w:rsid w:val="587B26A3"/>
    <w:rsid w:val="589D470E"/>
    <w:rsid w:val="58BADE4D"/>
    <w:rsid w:val="58BEB752"/>
    <w:rsid w:val="58D4CB07"/>
    <w:rsid w:val="5909E2FE"/>
    <w:rsid w:val="593858A2"/>
    <w:rsid w:val="59786B2F"/>
    <w:rsid w:val="5978A7AE"/>
    <w:rsid w:val="59B5B917"/>
    <w:rsid w:val="59F8D86E"/>
    <w:rsid w:val="5A3CFC5D"/>
    <w:rsid w:val="5A5A274C"/>
    <w:rsid w:val="5A96E7DB"/>
    <w:rsid w:val="5A9AC59D"/>
    <w:rsid w:val="5ACA9185"/>
    <w:rsid w:val="5ACF4F90"/>
    <w:rsid w:val="5AD98900"/>
    <w:rsid w:val="5AF9DBA2"/>
    <w:rsid w:val="5B0DB2D7"/>
    <w:rsid w:val="5B0DBA81"/>
    <w:rsid w:val="5B1210FF"/>
    <w:rsid w:val="5B49987E"/>
    <w:rsid w:val="5B681B65"/>
    <w:rsid w:val="5B6C031E"/>
    <w:rsid w:val="5B7BD697"/>
    <w:rsid w:val="5B7DF421"/>
    <w:rsid w:val="5BC03AD5"/>
    <w:rsid w:val="5BC13396"/>
    <w:rsid w:val="5C0FE6F7"/>
    <w:rsid w:val="5C37CFA9"/>
    <w:rsid w:val="5C3F835C"/>
    <w:rsid w:val="5C62A075"/>
    <w:rsid w:val="5C65CFA0"/>
    <w:rsid w:val="5C7846F6"/>
    <w:rsid w:val="5CB3134C"/>
    <w:rsid w:val="5CB73C2F"/>
    <w:rsid w:val="5CDD4642"/>
    <w:rsid w:val="5D4BB264"/>
    <w:rsid w:val="5D4E000F"/>
    <w:rsid w:val="5D6D9963"/>
    <w:rsid w:val="5DA7886B"/>
    <w:rsid w:val="5DA8ED66"/>
    <w:rsid w:val="5DC3E867"/>
    <w:rsid w:val="5DC67679"/>
    <w:rsid w:val="5DD92ABB"/>
    <w:rsid w:val="5DF60D7D"/>
    <w:rsid w:val="5DFDFB03"/>
    <w:rsid w:val="5E0AD442"/>
    <w:rsid w:val="5E182275"/>
    <w:rsid w:val="5E35D970"/>
    <w:rsid w:val="5E368858"/>
    <w:rsid w:val="5E4BBFCE"/>
    <w:rsid w:val="5E95A0EE"/>
    <w:rsid w:val="5E992CED"/>
    <w:rsid w:val="5E9CDCD9"/>
    <w:rsid w:val="5EB712AB"/>
    <w:rsid w:val="5EBF1D0B"/>
    <w:rsid w:val="5EC4124B"/>
    <w:rsid w:val="5F18FA10"/>
    <w:rsid w:val="5F21FF1D"/>
    <w:rsid w:val="5F339168"/>
    <w:rsid w:val="5F35E650"/>
    <w:rsid w:val="5F3C0184"/>
    <w:rsid w:val="5F44BDC7"/>
    <w:rsid w:val="5F660D65"/>
    <w:rsid w:val="5F6B2307"/>
    <w:rsid w:val="5F74BA6D"/>
    <w:rsid w:val="5F9124B1"/>
    <w:rsid w:val="5FE7902F"/>
    <w:rsid w:val="5FF0866A"/>
    <w:rsid w:val="5FF097DA"/>
    <w:rsid w:val="5FFC97BA"/>
    <w:rsid w:val="60AB8AE4"/>
    <w:rsid w:val="60D5FAB0"/>
    <w:rsid w:val="60EC3E46"/>
    <w:rsid w:val="6142C4E9"/>
    <w:rsid w:val="61437B96"/>
    <w:rsid w:val="61825263"/>
    <w:rsid w:val="6186A7DC"/>
    <w:rsid w:val="6197F2A4"/>
    <w:rsid w:val="619FEF0B"/>
    <w:rsid w:val="61CF196E"/>
    <w:rsid w:val="61E95897"/>
    <w:rsid w:val="62010273"/>
    <w:rsid w:val="62290727"/>
    <w:rsid w:val="6272A5CB"/>
    <w:rsid w:val="62C3A256"/>
    <w:rsid w:val="62CA5ED1"/>
    <w:rsid w:val="62CAC11B"/>
    <w:rsid w:val="62D47A3C"/>
    <w:rsid w:val="62D8FA35"/>
    <w:rsid w:val="62DCC69A"/>
    <w:rsid w:val="62E34A46"/>
    <w:rsid w:val="631C1798"/>
    <w:rsid w:val="632B1246"/>
    <w:rsid w:val="633571F8"/>
    <w:rsid w:val="6347E306"/>
    <w:rsid w:val="636073EB"/>
    <w:rsid w:val="63879B39"/>
    <w:rsid w:val="63A6017E"/>
    <w:rsid w:val="63B5BABE"/>
    <w:rsid w:val="63BD4193"/>
    <w:rsid w:val="63F64A4A"/>
    <w:rsid w:val="63FCF4B1"/>
    <w:rsid w:val="640953C5"/>
    <w:rsid w:val="64453195"/>
    <w:rsid w:val="6450223B"/>
    <w:rsid w:val="6460CD5D"/>
    <w:rsid w:val="647E18AC"/>
    <w:rsid w:val="64968AA8"/>
    <w:rsid w:val="64BCB73E"/>
    <w:rsid w:val="64D10281"/>
    <w:rsid w:val="6508650D"/>
    <w:rsid w:val="651553B5"/>
    <w:rsid w:val="6541C4F1"/>
    <w:rsid w:val="6555ABCE"/>
    <w:rsid w:val="6588757B"/>
    <w:rsid w:val="6599AE22"/>
    <w:rsid w:val="65E440E1"/>
    <w:rsid w:val="65FECAF7"/>
    <w:rsid w:val="65FED8A7"/>
    <w:rsid w:val="6619E90D"/>
    <w:rsid w:val="6629BD85"/>
    <w:rsid w:val="669C4F7D"/>
    <w:rsid w:val="66CC3391"/>
    <w:rsid w:val="66DF9828"/>
    <w:rsid w:val="66E40E59"/>
    <w:rsid w:val="6707D377"/>
    <w:rsid w:val="6723CBA2"/>
    <w:rsid w:val="6730CBA2"/>
    <w:rsid w:val="673DF770"/>
    <w:rsid w:val="67BE54CD"/>
    <w:rsid w:val="67C9BC7E"/>
    <w:rsid w:val="67D60FB0"/>
    <w:rsid w:val="67EBEF7F"/>
    <w:rsid w:val="67EECC5D"/>
    <w:rsid w:val="67F33166"/>
    <w:rsid w:val="6809E064"/>
    <w:rsid w:val="681A26AD"/>
    <w:rsid w:val="68271FF0"/>
    <w:rsid w:val="6832AC4C"/>
    <w:rsid w:val="683BEDC1"/>
    <w:rsid w:val="68447956"/>
    <w:rsid w:val="684B0ABF"/>
    <w:rsid w:val="6859CCD1"/>
    <w:rsid w:val="6859EFDA"/>
    <w:rsid w:val="688E44CF"/>
    <w:rsid w:val="68C12BF0"/>
    <w:rsid w:val="68D1CF25"/>
    <w:rsid w:val="68E3792F"/>
    <w:rsid w:val="69080D85"/>
    <w:rsid w:val="690C721D"/>
    <w:rsid w:val="69361BAA"/>
    <w:rsid w:val="6959785B"/>
    <w:rsid w:val="697DA00A"/>
    <w:rsid w:val="69A7FB60"/>
    <w:rsid w:val="69D1B07B"/>
    <w:rsid w:val="69D7DDFD"/>
    <w:rsid w:val="69E2F8C3"/>
    <w:rsid w:val="69FBC86B"/>
    <w:rsid w:val="69FF5948"/>
    <w:rsid w:val="6A0065DA"/>
    <w:rsid w:val="6A1DD595"/>
    <w:rsid w:val="6A27DB27"/>
    <w:rsid w:val="6A2E1B9D"/>
    <w:rsid w:val="6A5F6B1A"/>
    <w:rsid w:val="6A76F744"/>
    <w:rsid w:val="6AAD6710"/>
    <w:rsid w:val="6AB7B204"/>
    <w:rsid w:val="6AC733DE"/>
    <w:rsid w:val="6AE83B5B"/>
    <w:rsid w:val="6AF5484D"/>
    <w:rsid w:val="6B0F8A66"/>
    <w:rsid w:val="6B2D08C7"/>
    <w:rsid w:val="6B463C6F"/>
    <w:rsid w:val="6B47FA89"/>
    <w:rsid w:val="6B95A277"/>
    <w:rsid w:val="6B97AEE7"/>
    <w:rsid w:val="6B9C363B"/>
    <w:rsid w:val="6BB59408"/>
    <w:rsid w:val="6BB9A5F6"/>
    <w:rsid w:val="6BBB296D"/>
    <w:rsid w:val="6BD6CD36"/>
    <w:rsid w:val="6BE34575"/>
    <w:rsid w:val="6BE699DC"/>
    <w:rsid w:val="6BF1856C"/>
    <w:rsid w:val="6C4A48C8"/>
    <w:rsid w:val="6C6BBF3E"/>
    <w:rsid w:val="6C6D4FF4"/>
    <w:rsid w:val="6C7D4C06"/>
    <w:rsid w:val="6CA61527"/>
    <w:rsid w:val="6CA74F90"/>
    <w:rsid w:val="6CB9D88C"/>
    <w:rsid w:val="6CCEDCFE"/>
    <w:rsid w:val="6D38069C"/>
    <w:rsid w:val="6D6904A3"/>
    <w:rsid w:val="6DAE5CCF"/>
    <w:rsid w:val="6DB9AEEC"/>
    <w:rsid w:val="6DE20778"/>
    <w:rsid w:val="6DFD9E29"/>
    <w:rsid w:val="6E2DFAFD"/>
    <w:rsid w:val="6E5B08FB"/>
    <w:rsid w:val="6E6C3963"/>
    <w:rsid w:val="6ED5F7E1"/>
    <w:rsid w:val="6F32309D"/>
    <w:rsid w:val="6F64090C"/>
    <w:rsid w:val="6FA141AC"/>
    <w:rsid w:val="6FC3DF64"/>
    <w:rsid w:val="6FF6BCB6"/>
    <w:rsid w:val="70033E7D"/>
    <w:rsid w:val="7012C98E"/>
    <w:rsid w:val="701B0BD4"/>
    <w:rsid w:val="70282C5D"/>
    <w:rsid w:val="7031C31C"/>
    <w:rsid w:val="70409604"/>
    <w:rsid w:val="7043FBF0"/>
    <w:rsid w:val="70459E6A"/>
    <w:rsid w:val="70472EC8"/>
    <w:rsid w:val="704F4590"/>
    <w:rsid w:val="705EFE0A"/>
    <w:rsid w:val="707534F7"/>
    <w:rsid w:val="70D64082"/>
    <w:rsid w:val="711DFD7A"/>
    <w:rsid w:val="714E4279"/>
    <w:rsid w:val="716DFDC9"/>
    <w:rsid w:val="71765F31"/>
    <w:rsid w:val="71A19B22"/>
    <w:rsid w:val="71B0B272"/>
    <w:rsid w:val="71B1527D"/>
    <w:rsid w:val="71CABBF3"/>
    <w:rsid w:val="71E099B9"/>
    <w:rsid w:val="72333364"/>
    <w:rsid w:val="727DD9C6"/>
    <w:rsid w:val="727DFD2A"/>
    <w:rsid w:val="728C1536"/>
    <w:rsid w:val="72AA3B57"/>
    <w:rsid w:val="72D2DF6A"/>
    <w:rsid w:val="730D6021"/>
    <w:rsid w:val="7331C8E6"/>
    <w:rsid w:val="737E6E89"/>
    <w:rsid w:val="73AF5FF4"/>
    <w:rsid w:val="73BBF9F7"/>
    <w:rsid w:val="73CD1210"/>
    <w:rsid w:val="7406F19C"/>
    <w:rsid w:val="7408E844"/>
    <w:rsid w:val="740FEF51"/>
    <w:rsid w:val="741E194A"/>
    <w:rsid w:val="742A3A9E"/>
    <w:rsid w:val="743696F4"/>
    <w:rsid w:val="743F652D"/>
    <w:rsid w:val="7440EDED"/>
    <w:rsid w:val="74710699"/>
    <w:rsid w:val="74866419"/>
    <w:rsid w:val="74DD314D"/>
    <w:rsid w:val="74DF7E27"/>
    <w:rsid w:val="74E1C608"/>
    <w:rsid w:val="75108B59"/>
    <w:rsid w:val="7526765D"/>
    <w:rsid w:val="75374B08"/>
    <w:rsid w:val="753F121D"/>
    <w:rsid w:val="7586AFB6"/>
    <w:rsid w:val="75C3A27C"/>
    <w:rsid w:val="75EFE0B4"/>
    <w:rsid w:val="75F83492"/>
    <w:rsid w:val="761FAD5C"/>
    <w:rsid w:val="769D4F40"/>
    <w:rsid w:val="76B6C3BC"/>
    <w:rsid w:val="76D0B762"/>
    <w:rsid w:val="7707BC6F"/>
    <w:rsid w:val="7712F95B"/>
    <w:rsid w:val="773E234E"/>
    <w:rsid w:val="77768E55"/>
    <w:rsid w:val="77786266"/>
    <w:rsid w:val="77877AAA"/>
    <w:rsid w:val="77AE6743"/>
    <w:rsid w:val="77BD999F"/>
    <w:rsid w:val="77E252E5"/>
    <w:rsid w:val="7806464D"/>
    <w:rsid w:val="78151068"/>
    <w:rsid w:val="78432679"/>
    <w:rsid w:val="788A2242"/>
    <w:rsid w:val="78B3C1A0"/>
    <w:rsid w:val="78C501A3"/>
    <w:rsid w:val="78DB38E4"/>
    <w:rsid w:val="79273ADC"/>
    <w:rsid w:val="79CE4FED"/>
    <w:rsid w:val="79FA13B7"/>
    <w:rsid w:val="79FAD29D"/>
    <w:rsid w:val="7A0BF448"/>
    <w:rsid w:val="7A316C0A"/>
    <w:rsid w:val="7A832FAD"/>
    <w:rsid w:val="7ACC4CC5"/>
    <w:rsid w:val="7AECBF67"/>
    <w:rsid w:val="7AF7E67F"/>
    <w:rsid w:val="7B2F17CB"/>
    <w:rsid w:val="7B339F82"/>
    <w:rsid w:val="7B64A034"/>
    <w:rsid w:val="7B676365"/>
    <w:rsid w:val="7B71BFF6"/>
    <w:rsid w:val="7B757C90"/>
    <w:rsid w:val="7B841BC8"/>
    <w:rsid w:val="7B8C504D"/>
    <w:rsid w:val="7BAB5A8D"/>
    <w:rsid w:val="7BF6EDE8"/>
    <w:rsid w:val="7C12A232"/>
    <w:rsid w:val="7C1F6D7F"/>
    <w:rsid w:val="7C48B1CA"/>
    <w:rsid w:val="7C581311"/>
    <w:rsid w:val="7CCAFC2A"/>
    <w:rsid w:val="7D05F0AF"/>
    <w:rsid w:val="7D2DCF53"/>
    <w:rsid w:val="7D3BF5D8"/>
    <w:rsid w:val="7D4D1ED7"/>
    <w:rsid w:val="7D68B5EE"/>
    <w:rsid w:val="7D99B6A5"/>
    <w:rsid w:val="7D9B9B2D"/>
    <w:rsid w:val="7DA7BBE2"/>
    <w:rsid w:val="7DA97E47"/>
    <w:rsid w:val="7DF83FBF"/>
    <w:rsid w:val="7DFED35A"/>
    <w:rsid w:val="7E193067"/>
    <w:rsid w:val="7E562D7D"/>
    <w:rsid w:val="7E63C242"/>
    <w:rsid w:val="7E667451"/>
    <w:rsid w:val="7E69A8FE"/>
    <w:rsid w:val="7E82E74C"/>
    <w:rsid w:val="7E8B65E4"/>
    <w:rsid w:val="7E968B88"/>
    <w:rsid w:val="7EB1F315"/>
    <w:rsid w:val="7EB472C4"/>
    <w:rsid w:val="7F0994BB"/>
    <w:rsid w:val="7F3FAE8E"/>
    <w:rsid w:val="7F48C943"/>
    <w:rsid w:val="7F64D8DD"/>
    <w:rsid w:val="7F86967F"/>
    <w:rsid w:val="7F8856ED"/>
    <w:rsid w:val="7FCFF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420918"/>
  <w15:chartTrackingRefBased/>
  <w15:docId w15:val="{E1C9B733-C2AF-4257-99FD-5299F7174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C0DB8"/>
    <w:pPr>
      <w:spacing w:after="0"/>
    </w:pPr>
    <w:rPr>
      <w:rFonts w:ascii="Arial" w:hAnsi="Arial" w:cs="Times New Roman" w:eastAsiaTheme="minorEastAsia"/>
      <w:color w:val="44546A" w:themeColor="text2"/>
      <w:sz w:val="20"/>
      <w:szCs w:val="20"/>
      <w:lang w:val="en-US"/>
    </w:rPr>
  </w:style>
  <w:style w:type="paragraph" w:styleId="Heading1">
    <w:name w:val="heading 1"/>
    <w:basedOn w:val="Normal"/>
    <w:next w:val="Normal"/>
    <w:link w:val="Heading1Char"/>
    <w:uiPriority w:val="1"/>
    <w:qFormat/>
    <w:rsid w:val="002C0DB8"/>
    <w:pPr>
      <w:keepNext/>
      <w:keepLines/>
      <w:spacing w:before="480"/>
      <w:outlineLvl w:val="0"/>
    </w:pPr>
    <w:rPr>
      <w:rFonts w:eastAsiaTheme="majorEastAsia" w:cstheme="majorBidi"/>
      <w:b/>
      <w:bCs/>
    </w:rPr>
  </w:style>
  <w:style w:type="paragraph" w:styleId="Heading2">
    <w:name w:val="heading 2"/>
    <w:basedOn w:val="Normal"/>
    <w:next w:val="Normal"/>
    <w:link w:val="Heading2Char"/>
    <w:uiPriority w:val="1"/>
    <w:unhideWhenUsed/>
    <w:qFormat/>
    <w:rsid w:val="002C0DB8"/>
    <w:pPr>
      <w:keepNext/>
      <w:keepLines/>
      <w:spacing w:before="200"/>
      <w:outlineLvl w:val="1"/>
    </w:pPr>
    <w:rPr>
      <w:rFonts w:asciiTheme="majorHAnsi" w:hAnsiTheme="majorHAnsi" w:eastAsiaTheme="majorEastAsia" w:cstheme="majorBidi"/>
      <w:b/>
      <w:bCs/>
      <w:color w:val="4472C4" w:themeColor="accent1"/>
      <w:sz w:val="26"/>
      <w:szCs w:val="26"/>
    </w:rPr>
  </w:style>
  <w:style w:type="paragraph" w:styleId="Heading3">
    <w:name w:val="heading 3"/>
    <w:basedOn w:val="Normal"/>
    <w:next w:val="Normal"/>
    <w:link w:val="Heading3Char"/>
    <w:uiPriority w:val="1"/>
    <w:unhideWhenUsed/>
    <w:qFormat/>
    <w:rsid w:val="002C0DB8"/>
    <w:pPr>
      <w:keepNext/>
      <w:keepLines/>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2C0DB8"/>
    <w:pPr>
      <w:keepNext/>
      <w:keepLines/>
      <w:numPr>
        <w:ilvl w:val="3"/>
        <w:numId w:val="5"/>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2C0DB8"/>
    <w:pPr>
      <w:keepNext/>
      <w:keepLines/>
      <w:numPr>
        <w:ilvl w:val="4"/>
        <w:numId w:val="5"/>
      </w:numPr>
      <w:spacing w:before="200"/>
      <w:outlineLvl w:val="4"/>
    </w:pPr>
    <w:rPr>
      <w:rFonts w:asciiTheme="majorHAnsi" w:hAnsiTheme="majorHAnsi" w:eastAsiaTheme="majorEastAsia" w:cstheme="majorBidi"/>
      <w:color w:val="1F3763"/>
    </w:rPr>
  </w:style>
  <w:style w:type="paragraph" w:styleId="Heading6">
    <w:name w:val="heading 6"/>
    <w:basedOn w:val="Normal"/>
    <w:next w:val="Normal"/>
    <w:link w:val="Heading6Char"/>
    <w:uiPriority w:val="9"/>
    <w:semiHidden/>
    <w:unhideWhenUsed/>
    <w:qFormat/>
    <w:rsid w:val="002C0DB8"/>
    <w:pPr>
      <w:keepNext/>
      <w:keepLines/>
      <w:numPr>
        <w:ilvl w:val="5"/>
        <w:numId w:val="5"/>
      </w:numPr>
      <w:spacing w:before="200"/>
      <w:outlineLvl w:val="5"/>
    </w:pPr>
    <w:rPr>
      <w:rFonts w:asciiTheme="majorHAnsi" w:hAnsiTheme="majorHAnsi" w:eastAsiaTheme="majorEastAsia" w:cstheme="majorBidi"/>
      <w:i/>
      <w:iCs/>
      <w:color w:val="1F3763"/>
    </w:rPr>
  </w:style>
  <w:style w:type="paragraph" w:styleId="Heading7">
    <w:name w:val="heading 7"/>
    <w:basedOn w:val="Normal"/>
    <w:next w:val="Normal"/>
    <w:link w:val="Heading7Char"/>
    <w:uiPriority w:val="9"/>
    <w:semiHidden/>
    <w:unhideWhenUsed/>
    <w:qFormat/>
    <w:rsid w:val="002C0DB8"/>
    <w:pPr>
      <w:keepNext/>
      <w:keepLines/>
      <w:numPr>
        <w:ilvl w:val="6"/>
        <w:numId w:val="5"/>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2C0DB8"/>
    <w:pPr>
      <w:keepNext/>
      <w:keepLines/>
      <w:numPr>
        <w:ilvl w:val="7"/>
        <w:numId w:val="5"/>
      </w:numPr>
      <w:spacing w:before="200"/>
      <w:outlineLvl w:val="7"/>
    </w:pPr>
    <w:rPr>
      <w:rFonts w:asciiTheme="majorHAnsi" w:hAnsiTheme="majorHAnsi" w:eastAsiaTheme="majorEastAsia" w:cstheme="majorBidi"/>
      <w:color w:val="404040" w:themeColor="text1" w:themeTint="BF"/>
    </w:rPr>
  </w:style>
  <w:style w:type="paragraph" w:styleId="Heading9">
    <w:name w:val="heading 9"/>
    <w:basedOn w:val="Normal"/>
    <w:next w:val="Normal"/>
    <w:link w:val="Heading9Char"/>
    <w:uiPriority w:val="9"/>
    <w:semiHidden/>
    <w:unhideWhenUsed/>
    <w:qFormat/>
    <w:rsid w:val="002C0DB8"/>
    <w:pPr>
      <w:keepNext/>
      <w:keepLines/>
      <w:numPr>
        <w:ilvl w:val="8"/>
        <w:numId w:val="5"/>
      </w:numPr>
      <w:spacing w:before="200"/>
      <w:outlineLvl w:val="8"/>
    </w:pPr>
    <w:rPr>
      <w:rFonts w:asciiTheme="majorHAnsi" w:hAnsiTheme="majorHAnsi" w:eastAsiaTheme="majorEastAsia" w:cstheme="majorBidi"/>
      <w:i/>
      <w:iCs/>
      <w:color w:val="404040" w:themeColor="text1" w:themeTint="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2C0DB8"/>
    <w:rPr>
      <w:rFonts w:ascii="Arial" w:hAnsi="Arial" w:eastAsiaTheme="majorEastAsia" w:cstheme="majorBidi"/>
      <w:b/>
      <w:bCs/>
      <w:noProof w:val="0"/>
      <w:color w:val="44546A" w:themeColor="text2"/>
      <w:sz w:val="20"/>
      <w:szCs w:val="20"/>
      <w:lang w:val="en-US"/>
    </w:rPr>
  </w:style>
  <w:style w:type="character" w:styleId="Heading2Char" w:customStyle="1">
    <w:name w:val="Heading 2 Char"/>
    <w:basedOn w:val="DefaultParagraphFont"/>
    <w:link w:val="Heading2"/>
    <w:uiPriority w:val="1"/>
    <w:rsid w:val="002C0DB8"/>
    <w:rPr>
      <w:rFonts w:asciiTheme="majorHAnsi" w:hAnsiTheme="majorHAnsi" w:eastAsiaTheme="majorEastAsia" w:cstheme="majorBidi"/>
      <w:b/>
      <w:bCs/>
      <w:noProof w:val="0"/>
      <w:color w:val="4472C4" w:themeColor="accent1"/>
      <w:sz w:val="26"/>
      <w:szCs w:val="26"/>
      <w:lang w:val="en-US"/>
    </w:rPr>
  </w:style>
  <w:style w:type="character" w:styleId="Heading3Char" w:customStyle="1">
    <w:name w:val="Heading 3 Char"/>
    <w:basedOn w:val="DefaultParagraphFont"/>
    <w:link w:val="Heading3"/>
    <w:uiPriority w:val="1"/>
    <w:rsid w:val="002C0DB8"/>
    <w:rPr>
      <w:rFonts w:asciiTheme="majorHAnsi" w:hAnsiTheme="majorHAnsi" w:eastAsiaTheme="majorEastAsia" w:cstheme="majorBidi"/>
      <w:b/>
      <w:bCs/>
      <w:noProof w:val="0"/>
      <w:color w:val="4472C4" w:themeColor="accent1"/>
      <w:sz w:val="20"/>
      <w:szCs w:val="20"/>
      <w:lang w:val="en-US"/>
    </w:rPr>
  </w:style>
  <w:style w:type="character" w:styleId="Heading4Char" w:customStyle="1">
    <w:name w:val="Heading 4 Char"/>
    <w:basedOn w:val="DefaultParagraphFont"/>
    <w:link w:val="Heading4"/>
    <w:uiPriority w:val="9"/>
    <w:semiHidden/>
    <w:rsid w:val="002C0DB8"/>
    <w:rPr>
      <w:rFonts w:asciiTheme="majorHAnsi" w:hAnsiTheme="majorHAnsi" w:eastAsiaTheme="majorEastAsia" w:cstheme="majorBidi"/>
      <w:b/>
      <w:bCs/>
      <w:i/>
      <w:iCs/>
      <w:noProof w:val="0"/>
      <w:color w:val="4472C4" w:themeColor="accent1"/>
      <w:sz w:val="20"/>
      <w:szCs w:val="20"/>
      <w:lang w:val="en-US"/>
    </w:rPr>
  </w:style>
  <w:style w:type="character" w:styleId="Heading5Char" w:customStyle="1">
    <w:name w:val="Heading 5 Char"/>
    <w:basedOn w:val="DefaultParagraphFont"/>
    <w:link w:val="Heading5"/>
    <w:uiPriority w:val="9"/>
    <w:semiHidden/>
    <w:rsid w:val="002C0DB8"/>
    <w:rPr>
      <w:rFonts w:asciiTheme="majorHAnsi" w:hAnsiTheme="majorHAnsi" w:eastAsiaTheme="majorEastAsia" w:cstheme="majorBidi"/>
      <w:noProof w:val="0"/>
      <w:color w:val="1F3763"/>
      <w:sz w:val="20"/>
      <w:szCs w:val="20"/>
      <w:lang w:val="en-US"/>
    </w:rPr>
  </w:style>
  <w:style w:type="character" w:styleId="Heading6Char" w:customStyle="1">
    <w:name w:val="Heading 6 Char"/>
    <w:basedOn w:val="DefaultParagraphFont"/>
    <w:link w:val="Heading6"/>
    <w:uiPriority w:val="9"/>
    <w:semiHidden/>
    <w:rsid w:val="002C0DB8"/>
    <w:rPr>
      <w:rFonts w:asciiTheme="majorHAnsi" w:hAnsiTheme="majorHAnsi" w:eastAsiaTheme="majorEastAsia" w:cstheme="majorBidi"/>
      <w:i/>
      <w:iCs/>
      <w:noProof w:val="0"/>
      <w:color w:val="1F3763"/>
      <w:sz w:val="20"/>
      <w:szCs w:val="20"/>
      <w:lang w:val="en-US"/>
    </w:rPr>
  </w:style>
  <w:style w:type="character" w:styleId="Heading7Char" w:customStyle="1">
    <w:name w:val="Heading 7 Char"/>
    <w:basedOn w:val="DefaultParagraphFont"/>
    <w:link w:val="Heading7"/>
    <w:uiPriority w:val="9"/>
    <w:semiHidden/>
    <w:rsid w:val="002C0DB8"/>
    <w:rPr>
      <w:rFonts w:asciiTheme="majorHAnsi" w:hAnsiTheme="majorHAnsi" w:eastAsiaTheme="majorEastAsia" w:cstheme="majorBidi"/>
      <w:i/>
      <w:iCs/>
      <w:noProof w:val="0"/>
      <w:color w:val="404040" w:themeColor="text1" w:themeTint="BF"/>
      <w:sz w:val="20"/>
      <w:szCs w:val="20"/>
      <w:lang w:val="en-US"/>
    </w:rPr>
  </w:style>
  <w:style w:type="character" w:styleId="Heading8Char" w:customStyle="1">
    <w:name w:val="Heading 8 Char"/>
    <w:basedOn w:val="DefaultParagraphFont"/>
    <w:link w:val="Heading8"/>
    <w:uiPriority w:val="9"/>
    <w:semiHidden/>
    <w:rsid w:val="002C0DB8"/>
    <w:rPr>
      <w:rFonts w:asciiTheme="majorHAnsi" w:hAnsiTheme="majorHAnsi" w:eastAsiaTheme="majorEastAsia" w:cstheme="majorBidi"/>
      <w:noProof w:val="0"/>
      <w:color w:val="404040" w:themeColor="text1" w:themeTint="BF"/>
      <w:sz w:val="20"/>
      <w:szCs w:val="20"/>
      <w:lang w:val="en-US"/>
    </w:rPr>
  </w:style>
  <w:style w:type="character" w:styleId="Heading9Char" w:customStyle="1">
    <w:name w:val="Heading 9 Char"/>
    <w:basedOn w:val="DefaultParagraphFont"/>
    <w:link w:val="Heading9"/>
    <w:uiPriority w:val="9"/>
    <w:semiHidden/>
    <w:rsid w:val="002C0DB8"/>
    <w:rPr>
      <w:rFonts w:asciiTheme="majorHAnsi" w:hAnsiTheme="majorHAnsi" w:eastAsiaTheme="majorEastAsia" w:cstheme="majorBidi"/>
      <w:i/>
      <w:iCs/>
      <w:noProof w:val="0"/>
      <w:color w:val="404040" w:themeColor="text1" w:themeTint="BF"/>
      <w:sz w:val="20"/>
      <w:szCs w:val="20"/>
      <w:lang w:val="en-US"/>
    </w:rPr>
  </w:style>
  <w:style w:type="paragraph" w:styleId="Footer">
    <w:name w:val="footer"/>
    <w:basedOn w:val="Normal"/>
    <w:link w:val="FooterChar"/>
    <w:uiPriority w:val="99"/>
    <w:unhideWhenUsed/>
    <w:qFormat/>
    <w:rsid w:val="002C0DB8"/>
    <w:pPr>
      <w:tabs>
        <w:tab w:val="center" w:pos="4320"/>
        <w:tab w:val="right" w:pos="8640"/>
      </w:tabs>
      <w:ind w:right="360"/>
    </w:pPr>
    <w:rPr>
      <w:b/>
      <w:bCs/>
      <w:color w:val="auto"/>
    </w:rPr>
  </w:style>
  <w:style w:type="character" w:styleId="FooterChar" w:customStyle="1">
    <w:name w:val="Footer Char"/>
    <w:basedOn w:val="DefaultParagraphFont"/>
    <w:link w:val="Footer"/>
    <w:uiPriority w:val="99"/>
    <w:rsid w:val="002C0DB8"/>
    <w:rPr>
      <w:rFonts w:ascii="Arial" w:hAnsi="Arial" w:cs="Times New Roman" w:eastAsiaTheme="minorEastAsia"/>
      <w:b/>
      <w:bCs/>
      <w:noProof w:val="0"/>
      <w:sz w:val="20"/>
      <w:szCs w:val="20"/>
      <w:lang w:val="en-US"/>
    </w:rPr>
  </w:style>
  <w:style w:type="paragraph" w:styleId="MacroText">
    <w:name w:val="macro"/>
    <w:link w:val="MacroTextChar"/>
    <w:uiPriority w:val="99"/>
    <w:semiHidden/>
    <w:unhideWhenUsed/>
    <w:rsid w:val="005E743C"/>
    <w:pPr>
      <w:tabs>
        <w:tab w:val="left" w:pos="576"/>
        <w:tab w:val="left" w:pos="1152"/>
        <w:tab w:val="left" w:pos="1728"/>
        <w:tab w:val="left" w:pos="2304"/>
        <w:tab w:val="left" w:pos="2880"/>
        <w:tab w:val="left" w:pos="3456"/>
        <w:tab w:val="left" w:pos="4032"/>
      </w:tabs>
      <w:spacing w:after="0" w:line="240" w:lineRule="auto"/>
    </w:pPr>
    <w:rPr>
      <w:rFonts w:ascii="Arial" w:hAnsi="Arial" w:cs="Times New Roman" w:eastAsiaTheme="minorEastAsia"/>
      <w:color w:val="44546A" w:themeColor="text2"/>
      <w:sz w:val="20"/>
      <w:szCs w:val="20"/>
      <w:lang w:val="en-US"/>
    </w:rPr>
  </w:style>
  <w:style w:type="character" w:styleId="MacroTextChar" w:customStyle="1">
    <w:name w:val="Macro Text Char"/>
    <w:basedOn w:val="DefaultParagraphFont"/>
    <w:link w:val="MacroText"/>
    <w:uiPriority w:val="99"/>
    <w:semiHidden/>
    <w:rsid w:val="005E743C"/>
    <w:rPr>
      <w:rFonts w:ascii="Arial" w:hAnsi="Arial" w:cs="Times New Roman" w:eastAsiaTheme="minorEastAsia"/>
      <w:color w:val="44546A" w:themeColor="text2"/>
      <w:sz w:val="20"/>
      <w:szCs w:val="20"/>
      <w:lang w:val="en-US"/>
    </w:rPr>
  </w:style>
  <w:style w:type="paragraph" w:styleId="Header">
    <w:name w:val="header"/>
    <w:basedOn w:val="Normal"/>
    <w:link w:val="HeaderChar"/>
    <w:uiPriority w:val="99"/>
    <w:unhideWhenUsed/>
    <w:rsid w:val="002C0DB8"/>
    <w:pPr>
      <w:tabs>
        <w:tab w:val="center" w:pos="4320"/>
        <w:tab w:val="right" w:pos="8640"/>
      </w:tabs>
    </w:pPr>
  </w:style>
  <w:style w:type="character" w:styleId="HeaderChar" w:customStyle="1">
    <w:name w:val="Header Char"/>
    <w:basedOn w:val="DefaultParagraphFont"/>
    <w:link w:val="Header"/>
    <w:uiPriority w:val="99"/>
    <w:rsid w:val="002C0DB8"/>
    <w:rPr>
      <w:rFonts w:ascii="Arial" w:hAnsi="Arial" w:cs="Times New Roman" w:eastAsiaTheme="minorEastAsia"/>
      <w:noProof w:val="0"/>
      <w:color w:val="44546A" w:themeColor="text2"/>
      <w:sz w:val="20"/>
      <w:szCs w:val="20"/>
      <w:lang w:val="en-US"/>
    </w:rPr>
  </w:style>
  <w:style w:type="paragraph" w:styleId="Title">
    <w:name w:val="Title"/>
    <w:basedOn w:val="Normal"/>
    <w:next w:val="Normal"/>
    <w:link w:val="TitleChar"/>
    <w:uiPriority w:val="10"/>
    <w:qFormat/>
    <w:rsid w:val="002C0DB8"/>
    <w:pPr>
      <w:spacing w:after="300"/>
      <w:contextualSpacing/>
    </w:pPr>
    <w:rPr>
      <w:rFonts w:asciiTheme="majorHAnsi" w:hAnsiTheme="majorHAnsi" w:eastAsiaTheme="majorEastAsia" w:cstheme="majorBidi"/>
      <w:color w:val="323E4F" w:themeColor="text2" w:themeShade="BF"/>
      <w:sz w:val="52"/>
      <w:szCs w:val="52"/>
    </w:rPr>
  </w:style>
  <w:style w:type="character" w:styleId="TitleChar" w:customStyle="1">
    <w:name w:val="Title Char"/>
    <w:basedOn w:val="DefaultParagraphFont"/>
    <w:link w:val="Title"/>
    <w:uiPriority w:val="10"/>
    <w:rsid w:val="002C0DB8"/>
    <w:rPr>
      <w:rFonts w:asciiTheme="majorHAnsi" w:hAnsiTheme="majorHAnsi" w:eastAsiaTheme="majorEastAsia" w:cstheme="majorBidi"/>
      <w:noProof w:val="0"/>
      <w:color w:val="323E4F" w:themeColor="text2" w:themeShade="BF"/>
      <w:sz w:val="52"/>
      <w:szCs w:val="52"/>
      <w:lang w:val="en-US"/>
    </w:rPr>
  </w:style>
  <w:style w:type="paragraph" w:styleId="NormalWeb">
    <w:name w:val="Normal (Web)"/>
    <w:basedOn w:val="Normal"/>
    <w:uiPriority w:val="99"/>
    <w:unhideWhenUsed/>
    <w:rsid w:val="002C0DB8"/>
    <w:pPr>
      <w:spacing w:beforeAutospacing="1" w:afterAutospacing="1"/>
    </w:pPr>
    <w:rPr>
      <w:rFonts w:ascii="Times" w:hAnsi="Times"/>
      <w:color w:val="auto"/>
      <w:lang w:val="en-GB"/>
    </w:rPr>
  </w:style>
  <w:style w:type="paragraph" w:styleId="NoSpacing">
    <w:name w:val="No Spacing"/>
    <w:uiPriority w:val="1"/>
    <w:qFormat/>
    <w:rsid w:val="005E743C"/>
    <w:pPr>
      <w:spacing w:after="0" w:line="240" w:lineRule="auto"/>
    </w:pPr>
    <w:rPr>
      <w:rFonts w:ascii="Arial" w:hAnsi="Arial" w:cs="Times New Roman" w:eastAsiaTheme="minorEastAsia"/>
      <w:color w:val="44546A" w:themeColor="text2"/>
      <w:sz w:val="20"/>
      <w:szCs w:val="24"/>
      <w:lang w:val="en-US"/>
    </w:rPr>
  </w:style>
  <w:style w:type="paragraph" w:styleId="Headings" w:customStyle="1">
    <w:name w:val="Headings"/>
    <w:basedOn w:val="NoSpacing"/>
    <w:qFormat/>
    <w:rsid w:val="005E743C"/>
    <w:rPr>
      <w:b/>
      <w:sz w:val="24"/>
    </w:rPr>
  </w:style>
  <w:style w:type="paragraph" w:styleId="HeadingsLargeBlack" w:customStyle="1">
    <w:name w:val="Headings Large Black"/>
    <w:basedOn w:val="Normal"/>
    <w:uiPriority w:val="1"/>
    <w:qFormat/>
    <w:rsid w:val="002C0DB8"/>
    <w:rPr>
      <w:b/>
      <w:bCs/>
      <w:sz w:val="48"/>
      <w:szCs w:val="48"/>
    </w:rPr>
  </w:style>
  <w:style w:type="paragraph" w:styleId="HeadingsBlue" w:customStyle="1">
    <w:name w:val="Headings Blue"/>
    <w:basedOn w:val="Headings"/>
    <w:qFormat/>
    <w:rsid w:val="005E743C"/>
    <w:rPr>
      <w:noProof/>
      <w:color w:val="000000" w:themeColor="text1"/>
    </w:rPr>
  </w:style>
  <w:style w:type="paragraph" w:styleId="SubContnts" w:customStyle="1">
    <w:name w:val="Sub Contnts"/>
    <w:basedOn w:val="Heading1"/>
    <w:uiPriority w:val="1"/>
    <w:qFormat/>
    <w:rsid w:val="002C0DB8"/>
    <w:rPr>
      <w:b w:val="0"/>
      <w:bCs w:val="0"/>
    </w:rPr>
  </w:style>
  <w:style w:type="paragraph" w:styleId="HeadingLargeBlue" w:customStyle="1">
    <w:name w:val="Heading Large Blue"/>
    <w:basedOn w:val="HeadingsLargeBlack"/>
    <w:uiPriority w:val="1"/>
    <w:qFormat/>
    <w:rsid w:val="002C0DB8"/>
    <w:rPr>
      <w:color w:val="000000" w:themeColor="text1"/>
    </w:rPr>
  </w:style>
  <w:style w:type="paragraph" w:styleId="Bodycopy10pt" w:customStyle="1">
    <w:name w:val="Body copy 10pt"/>
    <w:qFormat/>
    <w:rsid w:val="005E743C"/>
    <w:pPr>
      <w:spacing w:after="210" w:line="210" w:lineRule="atLeast"/>
    </w:pPr>
    <w:rPr>
      <w:rFonts w:ascii="Arial" w:hAnsi="Arial" w:cs="Arial" w:eastAsiaTheme="minorEastAsia"/>
      <w:iCs/>
      <w:color w:val="44546A" w:themeColor="text2"/>
      <w:sz w:val="20"/>
      <w:szCs w:val="17"/>
      <w:lang w:val="en-US"/>
    </w:rPr>
  </w:style>
  <w:style w:type="paragraph" w:styleId="HeadingsRegularBlack" w:customStyle="1">
    <w:name w:val="Headings Regular Black"/>
    <w:basedOn w:val="Headings"/>
    <w:qFormat/>
    <w:rsid w:val="005E743C"/>
    <w:rPr>
      <w:b w:val="0"/>
      <w:lang w:val="en-GB"/>
    </w:rPr>
  </w:style>
  <w:style w:type="paragraph" w:styleId="BalloonText">
    <w:name w:val="Balloon Text"/>
    <w:basedOn w:val="Normal"/>
    <w:link w:val="BalloonTextChar"/>
    <w:uiPriority w:val="99"/>
    <w:semiHidden/>
    <w:unhideWhenUsed/>
    <w:rsid w:val="002C0DB8"/>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2C0DB8"/>
    <w:rPr>
      <w:rFonts w:ascii="Lucida Grande" w:hAnsi="Lucida Grande" w:cs="Lucida Grande" w:eastAsiaTheme="minorEastAsia"/>
      <w:noProof w:val="0"/>
      <w:color w:val="44546A" w:themeColor="text2"/>
      <w:sz w:val="18"/>
      <w:szCs w:val="18"/>
      <w:lang w:val="en-US"/>
    </w:rPr>
  </w:style>
  <w:style w:type="paragraph" w:styleId="CoverTitle" w:customStyle="1">
    <w:name w:val="Cover Title"/>
    <w:basedOn w:val="HeadingLargeBlue"/>
    <w:uiPriority w:val="1"/>
    <w:qFormat/>
    <w:rsid w:val="002C0DB8"/>
    <w:rPr>
      <w:sz w:val="72"/>
      <w:szCs w:val="72"/>
    </w:rPr>
  </w:style>
  <w:style w:type="character" w:styleId="PageNumber">
    <w:name w:val="page number"/>
    <w:basedOn w:val="DefaultParagraphFont"/>
    <w:uiPriority w:val="99"/>
    <w:semiHidden/>
    <w:unhideWhenUsed/>
    <w:rsid w:val="005E743C"/>
  </w:style>
  <w:style w:type="table" w:styleId="TableGrid">
    <w:name w:val="Table Grid"/>
    <w:basedOn w:val="TableNormal"/>
    <w:uiPriority w:val="39"/>
    <w:rsid w:val="005E743C"/>
    <w:pPr>
      <w:spacing w:after="0" w:line="240" w:lineRule="auto"/>
    </w:pPr>
    <w:rPr>
      <w:rFonts w:ascii="Times New Roman" w:hAnsi="Times New Roman" w:cs="Times New Roman" w:eastAsiaTheme="minorEastAsia"/>
      <w:sz w:val="20"/>
      <w:szCs w:val="20"/>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sz w:val="20"/>
      </w:rPr>
      <w:tblPr/>
      <w:tcPr>
        <w:shd w:val="clear" w:color="auto" w:fill="000000" w:themeFill="text1"/>
      </w:tcPr>
    </w:tblStylePr>
  </w:style>
  <w:style w:type="paragraph" w:styleId="TOCHeading">
    <w:name w:val="TOC Heading"/>
    <w:basedOn w:val="Heading1"/>
    <w:next w:val="Normal"/>
    <w:uiPriority w:val="39"/>
    <w:unhideWhenUsed/>
    <w:qFormat/>
    <w:rsid w:val="002C0DB8"/>
    <w:pPr>
      <w:spacing w:before="240"/>
    </w:pPr>
    <w:rPr>
      <w:rFonts w:asciiTheme="majorHAnsi" w:hAnsiTheme="majorHAnsi"/>
      <w:b w:val="0"/>
      <w:bCs w:val="0"/>
      <w:color w:val="2F5496" w:themeColor="accent1" w:themeShade="BF"/>
      <w:sz w:val="32"/>
      <w:szCs w:val="32"/>
    </w:rPr>
  </w:style>
  <w:style w:type="paragraph" w:styleId="TOC1">
    <w:name w:val="toc 1"/>
    <w:basedOn w:val="Normal"/>
    <w:next w:val="Normal"/>
    <w:uiPriority w:val="39"/>
    <w:unhideWhenUsed/>
    <w:rsid w:val="002C0DB8"/>
    <w:pPr>
      <w:tabs>
        <w:tab w:val="left" w:pos="440"/>
        <w:tab w:val="right" w:leader="dot" w:pos="9622"/>
      </w:tabs>
      <w:spacing w:after="120"/>
    </w:pPr>
  </w:style>
  <w:style w:type="paragraph" w:styleId="TOC2">
    <w:name w:val="toc 2"/>
    <w:basedOn w:val="Normal"/>
    <w:next w:val="Normal"/>
    <w:uiPriority w:val="39"/>
    <w:unhideWhenUsed/>
    <w:rsid w:val="002C0DB8"/>
    <w:pPr>
      <w:spacing w:after="100"/>
      <w:ind w:left="200"/>
    </w:pPr>
  </w:style>
  <w:style w:type="character" w:styleId="Hyperlink">
    <w:name w:val="Hyperlink"/>
    <w:basedOn w:val="DefaultParagraphFont"/>
    <w:uiPriority w:val="99"/>
    <w:unhideWhenUsed/>
    <w:rsid w:val="005E743C"/>
    <w:rPr>
      <w:color w:val="0563C1" w:themeColor="hyperlink"/>
      <w:u w:val="single"/>
    </w:rPr>
  </w:style>
  <w:style w:type="paragraph" w:styleId="ListParagraph">
    <w:name w:val="List Paragraph"/>
    <w:basedOn w:val="Normal"/>
    <w:link w:val="ListParagraphChar"/>
    <w:uiPriority w:val="34"/>
    <w:qFormat/>
    <w:rsid w:val="002C0DB8"/>
    <w:pPr>
      <w:ind w:left="720"/>
      <w:contextualSpacing/>
    </w:pPr>
  </w:style>
  <w:style w:type="paragraph" w:styleId="BodyTextIndent">
    <w:name w:val="Body Text Indent"/>
    <w:basedOn w:val="Normal"/>
    <w:link w:val="BodyTextIndentChar"/>
    <w:uiPriority w:val="1"/>
    <w:rsid w:val="002C0DB8"/>
    <w:pPr>
      <w:spacing w:after="240"/>
      <w:ind w:left="709"/>
      <w:jc w:val="both"/>
    </w:pPr>
    <w:rPr>
      <w:rFonts w:ascii="Verdana" w:hAnsi="Verdana" w:eastAsia="Times New Roman"/>
      <w:color w:val="auto"/>
      <w:lang w:val="en-GB"/>
    </w:rPr>
  </w:style>
  <w:style w:type="character" w:styleId="BodyTextIndentChar" w:customStyle="1">
    <w:name w:val="Body Text Indent Char"/>
    <w:basedOn w:val="DefaultParagraphFont"/>
    <w:link w:val="BodyTextIndent"/>
    <w:uiPriority w:val="1"/>
    <w:rsid w:val="002C0DB8"/>
    <w:rPr>
      <w:rFonts w:ascii="Verdana" w:hAnsi="Verdana" w:eastAsia="Times New Roman" w:cs="Times New Roman"/>
      <w:noProof w:val="0"/>
      <w:sz w:val="20"/>
      <w:szCs w:val="20"/>
    </w:rPr>
  </w:style>
  <w:style w:type="paragraph" w:styleId="FootnoteText">
    <w:name w:val="footnote text"/>
    <w:basedOn w:val="Normal"/>
    <w:link w:val="FootnoteTextChar"/>
    <w:uiPriority w:val="99"/>
    <w:semiHidden/>
    <w:unhideWhenUsed/>
    <w:rsid w:val="002C0DB8"/>
    <w:rPr>
      <w:lang w:val="en-GB"/>
    </w:rPr>
  </w:style>
  <w:style w:type="character" w:styleId="FootnoteTextChar" w:customStyle="1">
    <w:name w:val="Footnote Text Char"/>
    <w:basedOn w:val="DefaultParagraphFont"/>
    <w:link w:val="FootnoteText"/>
    <w:uiPriority w:val="99"/>
    <w:semiHidden/>
    <w:rsid w:val="002C0DB8"/>
    <w:rPr>
      <w:rFonts w:ascii="Arial" w:hAnsi="Arial" w:cs="Times New Roman" w:eastAsiaTheme="minorEastAsia"/>
      <w:noProof w:val="0"/>
      <w:color w:val="44546A" w:themeColor="text2"/>
      <w:sz w:val="20"/>
      <w:szCs w:val="20"/>
    </w:rPr>
  </w:style>
  <w:style w:type="character" w:styleId="FootnoteReference">
    <w:name w:val="footnote reference"/>
    <w:basedOn w:val="DefaultParagraphFont"/>
    <w:uiPriority w:val="99"/>
    <w:semiHidden/>
    <w:unhideWhenUsed/>
    <w:rsid w:val="005E743C"/>
    <w:rPr>
      <w:vertAlign w:val="superscript"/>
    </w:rPr>
  </w:style>
  <w:style w:type="character" w:styleId="Strong">
    <w:name w:val="Strong"/>
    <w:basedOn w:val="DefaultParagraphFont"/>
    <w:uiPriority w:val="22"/>
    <w:qFormat/>
    <w:rsid w:val="005E743C"/>
    <w:rPr>
      <w:b/>
      <w:bCs/>
    </w:rPr>
  </w:style>
  <w:style w:type="paragraph" w:styleId="Revision">
    <w:name w:val="Revision"/>
    <w:hidden/>
    <w:uiPriority w:val="99"/>
    <w:semiHidden/>
    <w:rsid w:val="005E743C"/>
    <w:pPr>
      <w:spacing w:after="0" w:line="240" w:lineRule="auto"/>
    </w:pPr>
    <w:rPr>
      <w:rFonts w:ascii="Arial" w:hAnsi="Arial" w:cs="Times New Roman" w:eastAsiaTheme="minorEastAsia"/>
      <w:color w:val="44546A" w:themeColor="text2"/>
      <w:sz w:val="20"/>
      <w:szCs w:val="24"/>
      <w:lang w:val="en-US"/>
    </w:rPr>
  </w:style>
  <w:style w:type="paragraph" w:styleId="paragraph" w:customStyle="1">
    <w:name w:val="paragraph"/>
    <w:basedOn w:val="Normal"/>
    <w:uiPriority w:val="1"/>
    <w:rsid w:val="002C0DB8"/>
    <w:pPr>
      <w:spacing w:beforeAutospacing="1" w:afterAutospacing="1"/>
    </w:pPr>
    <w:rPr>
      <w:rFonts w:ascii="Times New Roman" w:hAnsi="Times New Roman" w:eastAsia="Times New Roman"/>
      <w:color w:val="auto"/>
      <w:sz w:val="24"/>
      <w:szCs w:val="24"/>
      <w:lang w:val="en-GB" w:eastAsia="en-GB"/>
    </w:rPr>
  </w:style>
  <w:style w:type="character" w:styleId="normaltextrun" w:customStyle="1">
    <w:name w:val="normaltextrun"/>
    <w:basedOn w:val="DefaultParagraphFont"/>
    <w:rsid w:val="00985C1A"/>
  </w:style>
  <w:style w:type="character" w:styleId="eop" w:customStyle="1">
    <w:name w:val="eop"/>
    <w:basedOn w:val="DefaultParagraphFont"/>
    <w:rsid w:val="00985C1A"/>
  </w:style>
  <w:style w:type="paragraph" w:styleId="Default" w:customStyle="1">
    <w:name w:val="Default"/>
    <w:rsid w:val="00934B30"/>
    <w:pPr>
      <w:autoSpaceDE w:val="0"/>
      <w:autoSpaceDN w:val="0"/>
      <w:adjustRightInd w:val="0"/>
      <w:spacing w:after="0" w:line="240" w:lineRule="auto"/>
    </w:pPr>
    <w:rPr>
      <w:rFonts w:ascii="Arial" w:hAnsi="Arial" w:cs="Arial" w:eastAsiaTheme="minorEastAsia"/>
      <w:color w:val="000000"/>
      <w:sz w:val="24"/>
      <w:szCs w:val="24"/>
      <w:lang w:eastAsia="ja-JP"/>
    </w:rPr>
  </w:style>
  <w:style w:type="paragraph" w:styleId="CM60" w:customStyle="1">
    <w:name w:val="CM60"/>
    <w:basedOn w:val="Default"/>
    <w:next w:val="Default"/>
    <w:uiPriority w:val="99"/>
    <w:rsid w:val="00934B30"/>
    <w:rPr>
      <w:color w:val="auto"/>
    </w:rPr>
  </w:style>
  <w:style w:type="paragraph" w:styleId="CM9" w:customStyle="1">
    <w:name w:val="CM9"/>
    <w:basedOn w:val="Default"/>
    <w:next w:val="Default"/>
    <w:uiPriority w:val="99"/>
    <w:rsid w:val="00934B30"/>
    <w:pPr>
      <w:spacing w:line="380" w:lineRule="atLeast"/>
    </w:pPr>
    <w:rPr>
      <w:color w:val="auto"/>
    </w:rPr>
  </w:style>
  <w:style w:type="character" w:styleId="ListParagraphChar" w:customStyle="1">
    <w:name w:val="List Paragraph Char"/>
    <w:link w:val="ListParagraph"/>
    <w:uiPriority w:val="34"/>
    <w:rsid w:val="002C0DB8"/>
    <w:rPr>
      <w:rFonts w:ascii="Arial" w:hAnsi="Arial" w:cs="Times New Roman" w:eastAsiaTheme="minorEastAsia"/>
      <w:noProof w:val="0"/>
      <w:color w:val="44546A" w:themeColor="text2"/>
      <w:sz w:val="20"/>
      <w:szCs w:val="20"/>
      <w:lang w:val="en-US"/>
    </w:rPr>
  </w:style>
  <w:style w:type="character" w:styleId="CommentReference">
    <w:name w:val="annotation reference"/>
    <w:basedOn w:val="DefaultParagraphFont"/>
    <w:uiPriority w:val="99"/>
    <w:semiHidden/>
    <w:unhideWhenUsed/>
    <w:rsid w:val="006D1099"/>
    <w:rPr>
      <w:sz w:val="16"/>
      <w:szCs w:val="16"/>
    </w:rPr>
  </w:style>
  <w:style w:type="paragraph" w:styleId="CommentText">
    <w:name w:val="annotation text"/>
    <w:basedOn w:val="Normal"/>
    <w:link w:val="CommentTextChar"/>
    <w:uiPriority w:val="99"/>
    <w:semiHidden/>
    <w:unhideWhenUsed/>
    <w:rsid w:val="002C0DB8"/>
  </w:style>
  <w:style w:type="character" w:styleId="CommentTextChar" w:customStyle="1">
    <w:name w:val="Comment Text Char"/>
    <w:basedOn w:val="DefaultParagraphFont"/>
    <w:link w:val="CommentText"/>
    <w:uiPriority w:val="99"/>
    <w:semiHidden/>
    <w:rsid w:val="002C0DB8"/>
    <w:rPr>
      <w:rFonts w:ascii="Arial" w:hAnsi="Arial" w:cs="Times New Roman" w:eastAsiaTheme="minorEastAsia"/>
      <w:noProof w:val="0"/>
      <w:color w:val="44546A" w:themeColor="text2"/>
      <w:sz w:val="20"/>
      <w:szCs w:val="20"/>
      <w:lang w:val="en-US"/>
    </w:rPr>
  </w:style>
  <w:style w:type="paragraph" w:styleId="CommentSubject">
    <w:name w:val="annotation subject"/>
    <w:basedOn w:val="CommentText"/>
    <w:next w:val="CommentText"/>
    <w:link w:val="CommentSubjectChar"/>
    <w:uiPriority w:val="99"/>
    <w:semiHidden/>
    <w:unhideWhenUsed/>
    <w:rsid w:val="002C0DB8"/>
    <w:rPr>
      <w:b/>
      <w:bCs/>
    </w:rPr>
  </w:style>
  <w:style w:type="character" w:styleId="CommentSubjectChar" w:customStyle="1">
    <w:name w:val="Comment Subject Char"/>
    <w:basedOn w:val="CommentTextChar"/>
    <w:link w:val="CommentSubject"/>
    <w:uiPriority w:val="99"/>
    <w:semiHidden/>
    <w:rsid w:val="002C0DB8"/>
    <w:rPr>
      <w:rFonts w:ascii="Arial" w:hAnsi="Arial" w:cs="Times New Roman" w:eastAsiaTheme="minorEastAsia"/>
      <w:b/>
      <w:bCs/>
      <w:noProof w:val="0"/>
      <w:color w:val="44546A" w:themeColor="text2"/>
      <w:sz w:val="20"/>
      <w:szCs w:val="20"/>
      <w:lang w:val="en-US"/>
    </w:rPr>
  </w:style>
  <w:style w:type="table" w:styleId="TableGrid1" w:customStyle="1">
    <w:name w:val="Table Grid1"/>
    <w:basedOn w:val="TableNormal"/>
    <w:next w:val="TableGrid"/>
    <w:uiPriority w:val="39"/>
    <w:rsid w:val="00204B53"/>
    <w:pPr>
      <w:spacing w:after="0" w:line="240" w:lineRule="auto"/>
    </w:pPr>
    <w:rPr>
      <w:rFonts w:ascii="Times New Roman" w:hAnsi="Times New Roman" w:cs="Times New Roman" w:eastAsiaTheme="minorEastAsia"/>
      <w:sz w:val="20"/>
      <w:szCs w:val="20"/>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sz w:val="20"/>
      </w:rPr>
      <w:tblPr/>
      <w:tcPr>
        <w:shd w:val="clear" w:color="auto" w:fill="000000" w:themeFill="text1"/>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link w:val="SubtitleChar"/>
    <w:uiPriority w:val="11"/>
    <w:qFormat/>
    <w:rsid w:val="002C0DB8"/>
    <w:rPr>
      <w:color w:val="5A5A5A"/>
    </w:rPr>
  </w:style>
  <w:style w:type="paragraph" w:styleId="Quote">
    <w:name w:val="Quote"/>
    <w:basedOn w:val="Normal"/>
    <w:next w:val="Normal"/>
    <w:link w:val="QuoteChar"/>
    <w:uiPriority w:val="29"/>
    <w:qFormat/>
    <w:rsid w:val="002C0DB8"/>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02C0DB8"/>
    <w:pPr>
      <w:spacing w:before="360" w:after="360"/>
      <w:ind w:left="864" w:right="864"/>
      <w:jc w:val="center"/>
    </w:pPr>
    <w:rPr>
      <w:i/>
      <w:iCs/>
      <w:color w:val="4472C4" w:themeColor="accent1"/>
    </w:rPr>
  </w:style>
  <w:style w:type="character" w:styleId="SubtitleChar" w:customStyle="1">
    <w:name w:val="Subtitle Char"/>
    <w:basedOn w:val="DefaultParagraphFont"/>
    <w:link w:val="Subtitle"/>
    <w:uiPriority w:val="11"/>
    <w:rsid w:val="002C0DB8"/>
    <w:rPr>
      <w:rFonts w:asciiTheme="minorHAnsi" w:hAnsiTheme="minorHAnsi" w:eastAsiaTheme="minorEastAsia" w:cstheme="minorBidi"/>
      <w:noProof w:val="0"/>
      <w:color w:val="5A5A5A"/>
      <w:lang w:val="en-US"/>
    </w:rPr>
  </w:style>
  <w:style w:type="character" w:styleId="QuoteChar" w:customStyle="1">
    <w:name w:val="Quote Char"/>
    <w:basedOn w:val="DefaultParagraphFont"/>
    <w:link w:val="Quote"/>
    <w:uiPriority w:val="29"/>
    <w:rsid w:val="002C0DB8"/>
    <w:rPr>
      <w:i/>
      <w:iCs/>
      <w:noProof w:val="0"/>
      <w:color w:val="404040" w:themeColor="text1" w:themeTint="BF"/>
      <w:lang w:val="en-US"/>
    </w:rPr>
  </w:style>
  <w:style w:type="character" w:styleId="IntenseQuoteChar" w:customStyle="1">
    <w:name w:val="Intense Quote Char"/>
    <w:basedOn w:val="DefaultParagraphFont"/>
    <w:link w:val="IntenseQuote"/>
    <w:uiPriority w:val="30"/>
    <w:rsid w:val="002C0DB8"/>
    <w:rPr>
      <w:i/>
      <w:iCs/>
      <w:noProof w:val="0"/>
      <w:color w:val="4472C4" w:themeColor="accent1"/>
      <w:lang w:val="en-US"/>
    </w:rPr>
  </w:style>
  <w:style w:type="paragraph" w:styleId="TOC3">
    <w:name w:val="toc 3"/>
    <w:basedOn w:val="Normal"/>
    <w:next w:val="Normal"/>
    <w:uiPriority w:val="39"/>
    <w:unhideWhenUsed/>
    <w:rsid w:val="002C0DB8"/>
    <w:pPr>
      <w:spacing w:after="100"/>
      <w:ind w:left="440"/>
    </w:pPr>
  </w:style>
  <w:style w:type="paragraph" w:styleId="TOC4">
    <w:name w:val="toc 4"/>
    <w:basedOn w:val="Normal"/>
    <w:next w:val="Normal"/>
    <w:uiPriority w:val="39"/>
    <w:unhideWhenUsed/>
    <w:rsid w:val="002C0DB8"/>
    <w:pPr>
      <w:spacing w:after="100"/>
      <w:ind w:left="660"/>
    </w:pPr>
  </w:style>
  <w:style w:type="paragraph" w:styleId="TOC5">
    <w:name w:val="toc 5"/>
    <w:basedOn w:val="Normal"/>
    <w:next w:val="Normal"/>
    <w:uiPriority w:val="39"/>
    <w:unhideWhenUsed/>
    <w:rsid w:val="002C0DB8"/>
    <w:pPr>
      <w:spacing w:after="100"/>
      <w:ind w:left="880"/>
    </w:pPr>
  </w:style>
  <w:style w:type="paragraph" w:styleId="TOC6">
    <w:name w:val="toc 6"/>
    <w:basedOn w:val="Normal"/>
    <w:next w:val="Normal"/>
    <w:uiPriority w:val="39"/>
    <w:unhideWhenUsed/>
    <w:rsid w:val="002C0DB8"/>
    <w:pPr>
      <w:spacing w:after="100"/>
      <w:ind w:left="1100"/>
    </w:pPr>
  </w:style>
  <w:style w:type="paragraph" w:styleId="TOC7">
    <w:name w:val="toc 7"/>
    <w:basedOn w:val="Normal"/>
    <w:next w:val="Normal"/>
    <w:uiPriority w:val="39"/>
    <w:unhideWhenUsed/>
    <w:rsid w:val="002C0DB8"/>
    <w:pPr>
      <w:spacing w:after="100"/>
      <w:ind w:left="1320"/>
    </w:pPr>
  </w:style>
  <w:style w:type="paragraph" w:styleId="TOC8">
    <w:name w:val="toc 8"/>
    <w:basedOn w:val="Normal"/>
    <w:next w:val="Normal"/>
    <w:uiPriority w:val="39"/>
    <w:unhideWhenUsed/>
    <w:rsid w:val="002C0DB8"/>
    <w:pPr>
      <w:spacing w:after="100"/>
      <w:ind w:left="1540"/>
    </w:pPr>
  </w:style>
  <w:style w:type="paragraph" w:styleId="TOC9">
    <w:name w:val="toc 9"/>
    <w:basedOn w:val="Normal"/>
    <w:next w:val="Normal"/>
    <w:uiPriority w:val="39"/>
    <w:unhideWhenUsed/>
    <w:rsid w:val="002C0DB8"/>
    <w:pPr>
      <w:spacing w:after="100"/>
      <w:ind w:left="1760"/>
    </w:pPr>
  </w:style>
  <w:style w:type="paragraph" w:styleId="EndnoteText">
    <w:name w:val="endnote text"/>
    <w:basedOn w:val="Normal"/>
    <w:link w:val="EndnoteTextChar"/>
    <w:uiPriority w:val="99"/>
    <w:semiHidden/>
    <w:unhideWhenUsed/>
    <w:rsid w:val="002C0DB8"/>
  </w:style>
  <w:style w:type="character" w:styleId="EndnoteTextChar" w:customStyle="1">
    <w:name w:val="Endnote Text Char"/>
    <w:basedOn w:val="DefaultParagraphFont"/>
    <w:link w:val="EndnoteText"/>
    <w:uiPriority w:val="99"/>
    <w:semiHidden/>
    <w:rsid w:val="002C0DB8"/>
    <w:rPr>
      <w:noProof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182376">
      <w:bodyDiv w:val="1"/>
      <w:marLeft w:val="0"/>
      <w:marRight w:val="0"/>
      <w:marTop w:val="0"/>
      <w:marBottom w:val="0"/>
      <w:divBdr>
        <w:top w:val="none" w:sz="0" w:space="0" w:color="auto"/>
        <w:left w:val="none" w:sz="0" w:space="0" w:color="auto"/>
        <w:bottom w:val="none" w:sz="0" w:space="0" w:color="auto"/>
        <w:right w:val="none" w:sz="0" w:space="0" w:color="auto"/>
      </w:divBdr>
    </w:div>
    <w:div w:id="387152201">
      <w:bodyDiv w:val="1"/>
      <w:marLeft w:val="0"/>
      <w:marRight w:val="0"/>
      <w:marTop w:val="0"/>
      <w:marBottom w:val="0"/>
      <w:divBdr>
        <w:top w:val="none" w:sz="0" w:space="0" w:color="auto"/>
        <w:left w:val="none" w:sz="0" w:space="0" w:color="auto"/>
        <w:bottom w:val="none" w:sz="0" w:space="0" w:color="auto"/>
        <w:right w:val="none" w:sz="0" w:space="0" w:color="auto"/>
      </w:divBdr>
      <w:divsChild>
        <w:div w:id="1706254820">
          <w:marLeft w:val="0"/>
          <w:marRight w:val="0"/>
          <w:marTop w:val="0"/>
          <w:marBottom w:val="0"/>
          <w:divBdr>
            <w:top w:val="none" w:sz="0" w:space="0" w:color="auto"/>
            <w:left w:val="none" w:sz="0" w:space="0" w:color="auto"/>
            <w:bottom w:val="none" w:sz="0" w:space="0" w:color="auto"/>
            <w:right w:val="none" w:sz="0" w:space="0" w:color="auto"/>
          </w:divBdr>
        </w:div>
        <w:div w:id="265383339">
          <w:marLeft w:val="0"/>
          <w:marRight w:val="0"/>
          <w:marTop w:val="0"/>
          <w:marBottom w:val="0"/>
          <w:divBdr>
            <w:top w:val="none" w:sz="0" w:space="0" w:color="auto"/>
            <w:left w:val="none" w:sz="0" w:space="0" w:color="auto"/>
            <w:bottom w:val="none" w:sz="0" w:space="0" w:color="auto"/>
            <w:right w:val="none" w:sz="0" w:space="0" w:color="auto"/>
          </w:divBdr>
        </w:div>
        <w:div w:id="1331979720">
          <w:marLeft w:val="0"/>
          <w:marRight w:val="0"/>
          <w:marTop w:val="0"/>
          <w:marBottom w:val="0"/>
          <w:divBdr>
            <w:top w:val="none" w:sz="0" w:space="0" w:color="auto"/>
            <w:left w:val="none" w:sz="0" w:space="0" w:color="auto"/>
            <w:bottom w:val="none" w:sz="0" w:space="0" w:color="auto"/>
            <w:right w:val="none" w:sz="0" w:space="0" w:color="auto"/>
          </w:divBdr>
        </w:div>
        <w:div w:id="1232354649">
          <w:marLeft w:val="0"/>
          <w:marRight w:val="0"/>
          <w:marTop w:val="0"/>
          <w:marBottom w:val="0"/>
          <w:divBdr>
            <w:top w:val="none" w:sz="0" w:space="0" w:color="auto"/>
            <w:left w:val="none" w:sz="0" w:space="0" w:color="auto"/>
            <w:bottom w:val="none" w:sz="0" w:space="0" w:color="auto"/>
            <w:right w:val="none" w:sz="0" w:space="0" w:color="auto"/>
          </w:divBdr>
        </w:div>
        <w:div w:id="115760641">
          <w:marLeft w:val="0"/>
          <w:marRight w:val="0"/>
          <w:marTop w:val="0"/>
          <w:marBottom w:val="0"/>
          <w:divBdr>
            <w:top w:val="none" w:sz="0" w:space="0" w:color="auto"/>
            <w:left w:val="none" w:sz="0" w:space="0" w:color="auto"/>
            <w:bottom w:val="none" w:sz="0" w:space="0" w:color="auto"/>
            <w:right w:val="none" w:sz="0" w:space="0" w:color="auto"/>
          </w:divBdr>
        </w:div>
        <w:div w:id="1689794391">
          <w:marLeft w:val="0"/>
          <w:marRight w:val="0"/>
          <w:marTop w:val="0"/>
          <w:marBottom w:val="0"/>
          <w:divBdr>
            <w:top w:val="none" w:sz="0" w:space="0" w:color="auto"/>
            <w:left w:val="none" w:sz="0" w:space="0" w:color="auto"/>
            <w:bottom w:val="none" w:sz="0" w:space="0" w:color="auto"/>
            <w:right w:val="none" w:sz="0" w:space="0" w:color="auto"/>
          </w:divBdr>
        </w:div>
        <w:div w:id="704906015">
          <w:marLeft w:val="0"/>
          <w:marRight w:val="0"/>
          <w:marTop w:val="0"/>
          <w:marBottom w:val="0"/>
          <w:divBdr>
            <w:top w:val="none" w:sz="0" w:space="0" w:color="auto"/>
            <w:left w:val="none" w:sz="0" w:space="0" w:color="auto"/>
            <w:bottom w:val="none" w:sz="0" w:space="0" w:color="auto"/>
            <w:right w:val="none" w:sz="0" w:space="0" w:color="auto"/>
          </w:divBdr>
        </w:div>
        <w:div w:id="1194927457">
          <w:marLeft w:val="0"/>
          <w:marRight w:val="0"/>
          <w:marTop w:val="0"/>
          <w:marBottom w:val="0"/>
          <w:divBdr>
            <w:top w:val="none" w:sz="0" w:space="0" w:color="auto"/>
            <w:left w:val="none" w:sz="0" w:space="0" w:color="auto"/>
            <w:bottom w:val="none" w:sz="0" w:space="0" w:color="auto"/>
            <w:right w:val="none" w:sz="0" w:space="0" w:color="auto"/>
          </w:divBdr>
        </w:div>
        <w:div w:id="514854140">
          <w:marLeft w:val="0"/>
          <w:marRight w:val="0"/>
          <w:marTop w:val="0"/>
          <w:marBottom w:val="0"/>
          <w:divBdr>
            <w:top w:val="none" w:sz="0" w:space="0" w:color="auto"/>
            <w:left w:val="none" w:sz="0" w:space="0" w:color="auto"/>
            <w:bottom w:val="none" w:sz="0" w:space="0" w:color="auto"/>
            <w:right w:val="none" w:sz="0" w:space="0" w:color="auto"/>
          </w:divBdr>
        </w:div>
        <w:div w:id="911500406">
          <w:marLeft w:val="0"/>
          <w:marRight w:val="0"/>
          <w:marTop w:val="0"/>
          <w:marBottom w:val="0"/>
          <w:divBdr>
            <w:top w:val="none" w:sz="0" w:space="0" w:color="auto"/>
            <w:left w:val="none" w:sz="0" w:space="0" w:color="auto"/>
            <w:bottom w:val="none" w:sz="0" w:space="0" w:color="auto"/>
            <w:right w:val="none" w:sz="0" w:space="0" w:color="auto"/>
          </w:divBdr>
        </w:div>
        <w:div w:id="460538521">
          <w:marLeft w:val="0"/>
          <w:marRight w:val="0"/>
          <w:marTop w:val="0"/>
          <w:marBottom w:val="0"/>
          <w:divBdr>
            <w:top w:val="none" w:sz="0" w:space="0" w:color="auto"/>
            <w:left w:val="none" w:sz="0" w:space="0" w:color="auto"/>
            <w:bottom w:val="none" w:sz="0" w:space="0" w:color="auto"/>
            <w:right w:val="none" w:sz="0" w:space="0" w:color="auto"/>
          </w:divBdr>
        </w:div>
        <w:div w:id="1964770194">
          <w:marLeft w:val="0"/>
          <w:marRight w:val="0"/>
          <w:marTop w:val="0"/>
          <w:marBottom w:val="0"/>
          <w:divBdr>
            <w:top w:val="none" w:sz="0" w:space="0" w:color="auto"/>
            <w:left w:val="none" w:sz="0" w:space="0" w:color="auto"/>
            <w:bottom w:val="none" w:sz="0" w:space="0" w:color="auto"/>
            <w:right w:val="none" w:sz="0" w:space="0" w:color="auto"/>
          </w:divBdr>
        </w:div>
        <w:div w:id="229197484">
          <w:marLeft w:val="0"/>
          <w:marRight w:val="0"/>
          <w:marTop w:val="0"/>
          <w:marBottom w:val="0"/>
          <w:divBdr>
            <w:top w:val="none" w:sz="0" w:space="0" w:color="auto"/>
            <w:left w:val="none" w:sz="0" w:space="0" w:color="auto"/>
            <w:bottom w:val="none" w:sz="0" w:space="0" w:color="auto"/>
            <w:right w:val="none" w:sz="0" w:space="0" w:color="auto"/>
          </w:divBdr>
        </w:div>
        <w:div w:id="1554075524">
          <w:marLeft w:val="0"/>
          <w:marRight w:val="0"/>
          <w:marTop w:val="0"/>
          <w:marBottom w:val="0"/>
          <w:divBdr>
            <w:top w:val="none" w:sz="0" w:space="0" w:color="auto"/>
            <w:left w:val="none" w:sz="0" w:space="0" w:color="auto"/>
            <w:bottom w:val="none" w:sz="0" w:space="0" w:color="auto"/>
            <w:right w:val="none" w:sz="0" w:space="0" w:color="auto"/>
          </w:divBdr>
        </w:div>
      </w:divsChild>
    </w:div>
    <w:div w:id="492179889">
      <w:bodyDiv w:val="1"/>
      <w:marLeft w:val="0"/>
      <w:marRight w:val="0"/>
      <w:marTop w:val="0"/>
      <w:marBottom w:val="0"/>
      <w:divBdr>
        <w:top w:val="none" w:sz="0" w:space="0" w:color="auto"/>
        <w:left w:val="none" w:sz="0" w:space="0" w:color="auto"/>
        <w:bottom w:val="none" w:sz="0" w:space="0" w:color="auto"/>
        <w:right w:val="none" w:sz="0" w:space="0" w:color="auto"/>
      </w:divBdr>
    </w:div>
    <w:div w:id="531529099">
      <w:bodyDiv w:val="1"/>
      <w:marLeft w:val="0"/>
      <w:marRight w:val="0"/>
      <w:marTop w:val="0"/>
      <w:marBottom w:val="0"/>
      <w:divBdr>
        <w:top w:val="none" w:sz="0" w:space="0" w:color="auto"/>
        <w:left w:val="none" w:sz="0" w:space="0" w:color="auto"/>
        <w:bottom w:val="none" w:sz="0" w:space="0" w:color="auto"/>
        <w:right w:val="none" w:sz="0" w:space="0" w:color="auto"/>
      </w:divBdr>
    </w:div>
    <w:div w:id="832523035">
      <w:bodyDiv w:val="1"/>
      <w:marLeft w:val="0"/>
      <w:marRight w:val="0"/>
      <w:marTop w:val="0"/>
      <w:marBottom w:val="0"/>
      <w:divBdr>
        <w:top w:val="none" w:sz="0" w:space="0" w:color="auto"/>
        <w:left w:val="none" w:sz="0" w:space="0" w:color="auto"/>
        <w:bottom w:val="none" w:sz="0" w:space="0" w:color="auto"/>
        <w:right w:val="none" w:sz="0" w:space="0" w:color="auto"/>
      </w:divBdr>
    </w:div>
    <w:div w:id="847787859">
      <w:bodyDiv w:val="1"/>
      <w:marLeft w:val="0"/>
      <w:marRight w:val="0"/>
      <w:marTop w:val="0"/>
      <w:marBottom w:val="0"/>
      <w:divBdr>
        <w:top w:val="none" w:sz="0" w:space="0" w:color="auto"/>
        <w:left w:val="none" w:sz="0" w:space="0" w:color="auto"/>
        <w:bottom w:val="none" w:sz="0" w:space="0" w:color="auto"/>
        <w:right w:val="none" w:sz="0" w:space="0" w:color="auto"/>
      </w:divBdr>
    </w:div>
    <w:div w:id="851455735">
      <w:bodyDiv w:val="1"/>
      <w:marLeft w:val="0"/>
      <w:marRight w:val="0"/>
      <w:marTop w:val="0"/>
      <w:marBottom w:val="0"/>
      <w:divBdr>
        <w:top w:val="none" w:sz="0" w:space="0" w:color="auto"/>
        <w:left w:val="none" w:sz="0" w:space="0" w:color="auto"/>
        <w:bottom w:val="none" w:sz="0" w:space="0" w:color="auto"/>
        <w:right w:val="none" w:sz="0" w:space="0" w:color="auto"/>
      </w:divBdr>
    </w:div>
    <w:div w:id="924073240">
      <w:bodyDiv w:val="1"/>
      <w:marLeft w:val="0"/>
      <w:marRight w:val="0"/>
      <w:marTop w:val="0"/>
      <w:marBottom w:val="0"/>
      <w:divBdr>
        <w:top w:val="none" w:sz="0" w:space="0" w:color="auto"/>
        <w:left w:val="none" w:sz="0" w:space="0" w:color="auto"/>
        <w:bottom w:val="none" w:sz="0" w:space="0" w:color="auto"/>
        <w:right w:val="none" w:sz="0" w:space="0" w:color="auto"/>
      </w:divBdr>
      <w:divsChild>
        <w:div w:id="1556350264">
          <w:marLeft w:val="0"/>
          <w:marRight w:val="0"/>
          <w:marTop w:val="0"/>
          <w:marBottom w:val="0"/>
          <w:divBdr>
            <w:top w:val="none" w:sz="0" w:space="0" w:color="auto"/>
            <w:left w:val="none" w:sz="0" w:space="0" w:color="auto"/>
            <w:bottom w:val="none" w:sz="0" w:space="0" w:color="auto"/>
            <w:right w:val="none" w:sz="0" w:space="0" w:color="auto"/>
          </w:divBdr>
        </w:div>
      </w:divsChild>
    </w:div>
    <w:div w:id="1126849938">
      <w:bodyDiv w:val="1"/>
      <w:marLeft w:val="0"/>
      <w:marRight w:val="0"/>
      <w:marTop w:val="0"/>
      <w:marBottom w:val="0"/>
      <w:divBdr>
        <w:top w:val="none" w:sz="0" w:space="0" w:color="auto"/>
        <w:left w:val="none" w:sz="0" w:space="0" w:color="auto"/>
        <w:bottom w:val="none" w:sz="0" w:space="0" w:color="auto"/>
        <w:right w:val="none" w:sz="0" w:space="0" w:color="auto"/>
      </w:divBdr>
    </w:div>
    <w:div w:id="2051223809">
      <w:bodyDiv w:val="1"/>
      <w:marLeft w:val="0"/>
      <w:marRight w:val="0"/>
      <w:marTop w:val="0"/>
      <w:marBottom w:val="0"/>
      <w:divBdr>
        <w:top w:val="none" w:sz="0" w:space="0" w:color="auto"/>
        <w:left w:val="none" w:sz="0" w:space="0" w:color="auto"/>
        <w:bottom w:val="none" w:sz="0" w:space="0" w:color="auto"/>
        <w:right w:val="none" w:sz="0" w:space="0" w:color="auto"/>
      </w:divBdr>
    </w:div>
    <w:div w:id="2088921759">
      <w:bodyDiv w:val="1"/>
      <w:marLeft w:val="0"/>
      <w:marRight w:val="0"/>
      <w:marTop w:val="0"/>
      <w:marBottom w:val="0"/>
      <w:divBdr>
        <w:top w:val="none" w:sz="0" w:space="0" w:color="auto"/>
        <w:left w:val="none" w:sz="0" w:space="0" w:color="auto"/>
        <w:bottom w:val="none" w:sz="0" w:space="0" w:color="auto"/>
        <w:right w:val="none" w:sz="0" w:space="0" w:color="auto"/>
      </w:divBdr>
    </w:div>
    <w:div w:id="2089886144">
      <w:bodyDiv w:val="1"/>
      <w:marLeft w:val="0"/>
      <w:marRight w:val="0"/>
      <w:marTop w:val="0"/>
      <w:marBottom w:val="0"/>
      <w:divBdr>
        <w:top w:val="none" w:sz="0" w:space="0" w:color="auto"/>
        <w:left w:val="none" w:sz="0" w:space="0" w:color="auto"/>
        <w:bottom w:val="none" w:sz="0" w:space="0" w:color="auto"/>
        <w:right w:val="none" w:sz="0" w:space="0" w:color="auto"/>
      </w:divBdr>
      <w:divsChild>
        <w:div w:id="1696999287">
          <w:marLeft w:val="0"/>
          <w:marRight w:val="0"/>
          <w:marTop w:val="0"/>
          <w:marBottom w:val="0"/>
          <w:divBdr>
            <w:top w:val="none" w:sz="0" w:space="0" w:color="auto"/>
            <w:left w:val="none" w:sz="0" w:space="0" w:color="auto"/>
            <w:bottom w:val="none" w:sz="0" w:space="0" w:color="auto"/>
            <w:right w:val="none" w:sz="0" w:space="0" w:color="auto"/>
          </w:divBdr>
        </w:div>
        <w:div w:id="196477185">
          <w:marLeft w:val="0"/>
          <w:marRight w:val="0"/>
          <w:marTop w:val="0"/>
          <w:marBottom w:val="0"/>
          <w:divBdr>
            <w:top w:val="none" w:sz="0" w:space="0" w:color="auto"/>
            <w:left w:val="none" w:sz="0" w:space="0" w:color="auto"/>
            <w:bottom w:val="none" w:sz="0" w:space="0" w:color="auto"/>
            <w:right w:val="none" w:sz="0" w:space="0" w:color="auto"/>
          </w:divBdr>
        </w:div>
      </w:divsChild>
    </w:div>
    <w:div w:id="212685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image" Target="media/image3.png"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2.png" Id="rId17" /><Relationship Type="http://schemas.openxmlformats.org/officeDocument/2006/relationships/image" Target="media/image10.png"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5.png" Id="rId20" /><Relationship Type="http://schemas.openxmlformats.org/officeDocument/2006/relationships/glossaryDocument" Target="glossary/document.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9.jpg" Id="rId24" /><Relationship Type="http://schemas.openxmlformats.org/officeDocument/2006/relationships/numbering" Target="numbering.xml" Id="rId5" /><Relationship Type="http://schemas.openxmlformats.org/officeDocument/2006/relationships/footer" Target="footer4.xml" Id="rId15" /><Relationship Type="http://schemas.openxmlformats.org/officeDocument/2006/relationships/image" Target="media/image8.jp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4.png" Id="rId19" /><Relationship Type="http://schemas.microsoft.com/office/2020/10/relationships/intelligence" Target="intelligence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 Type="http://schemas.openxmlformats.org/officeDocument/2006/relationships/image" Target="media/image7.jpg" Id="rId22" /><Relationship Type="http://schemas.openxmlformats.org/officeDocument/2006/relationships/footer" Target="footer5.xml" Id="rId27" /><Relationship Type="http://schemas.openxmlformats.org/officeDocument/2006/relationships/theme" Target="theme/theme1.xml" Id="rId30" /></Relationships>
</file>

<file path=word/_rels/footnotes.xml.rels><?xml version="1.0" encoding="UTF-8" standalone="yes"?>
<Relationships xmlns="http://schemas.openxmlformats.org/package/2006/relationships"><Relationship Id="rId1" Type="http://schemas.openxmlformats.org/officeDocument/2006/relationships/hyperlink" Target="https://www.transformingplanning.scot/media/2832/policy-9-quality-homes-pdf-199kb.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AACED649-F3CB-43F6-A68A-B0D1CBE5E803}"/>
      </w:docPartPr>
      <w:docPartBody>
        <w:p w:rsidR="0055266C" w:rsidRDefault="0055266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266C"/>
    <w:rsid w:val="000210C9"/>
    <w:rsid w:val="000A5A75"/>
    <w:rsid w:val="00186814"/>
    <w:rsid w:val="001A5F64"/>
    <w:rsid w:val="002058F7"/>
    <w:rsid w:val="004072DA"/>
    <w:rsid w:val="00461986"/>
    <w:rsid w:val="0046788B"/>
    <w:rsid w:val="0055266C"/>
    <w:rsid w:val="00683B38"/>
    <w:rsid w:val="0071683A"/>
    <w:rsid w:val="00875F6F"/>
    <w:rsid w:val="008F5B54"/>
    <w:rsid w:val="0096075F"/>
    <w:rsid w:val="00AC51AE"/>
    <w:rsid w:val="00B61C6F"/>
    <w:rsid w:val="00C21F41"/>
    <w:rsid w:val="00CE12F5"/>
    <w:rsid w:val="00CF65CB"/>
    <w:rsid w:val="00D324CF"/>
    <w:rsid w:val="00D75839"/>
    <w:rsid w:val="00DB6ED2"/>
    <w:rsid w:val="00E66473"/>
    <w:rsid w:val="00E83B04"/>
    <w:rsid w:val="00F75C11"/>
    <w:rsid w:val="00F84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Props1.xml><?xml version="1.0" encoding="utf-8"?>
<ds:datastoreItem xmlns:ds="http://schemas.openxmlformats.org/officeDocument/2006/customXml" ds:itemID="{0EFA4CDD-B1D2-4366-A4F6-438B459FF2AD}"/>
</file>

<file path=customXml/itemProps2.xml><?xml version="1.0" encoding="utf-8"?>
<ds:datastoreItem xmlns:ds="http://schemas.openxmlformats.org/officeDocument/2006/customXml" ds:itemID="{B810C6CD-8080-4893-8FEB-3B04EEB6E5C8}">
  <ds:schemaRefs>
    <ds:schemaRef ds:uri="http://schemas.openxmlformats.org/officeDocument/2006/bibliography"/>
  </ds:schemaRefs>
</ds:datastoreItem>
</file>

<file path=customXml/itemProps3.xml><?xml version="1.0" encoding="utf-8"?>
<ds:datastoreItem xmlns:ds="http://schemas.openxmlformats.org/officeDocument/2006/customXml" ds:itemID="{4C9479AA-C8DF-433E-9E45-73639679F19B}">
  <ds:schemaRefs>
    <ds:schemaRef ds:uri="http://schemas.microsoft.com/sharepoint/v3/contenttype/forms"/>
  </ds:schemaRefs>
</ds:datastoreItem>
</file>

<file path=customXml/itemProps4.xml><?xml version="1.0" encoding="utf-8"?>
<ds:datastoreItem xmlns:ds="http://schemas.openxmlformats.org/officeDocument/2006/customXml" ds:itemID="{4420C457-C4F5-4565-8273-1C1FF52755D6}">
  <ds:schemaRefs>
    <ds:schemaRef ds:uri="http://schemas.microsoft.com/office/2006/metadata/properties"/>
    <ds:schemaRef ds:uri="http://schemas.microsoft.com/office/infopath/2007/PartnerControls"/>
    <ds:schemaRef ds:uri="9cec8c1c-52e5-431c-a88e-39c3c78034b8"/>
    <ds:schemaRef ds:uri="44928f61-424c-4530-b417-0d49afeb0e4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 MacLellan</dc:creator>
  <keywords/>
  <dc:description/>
  <lastModifiedBy>Carole Stevenson</lastModifiedBy>
  <revision>25</revision>
  <lastPrinted>2024-06-04T08:45:00.0000000Z</lastPrinted>
  <dcterms:created xsi:type="dcterms:W3CDTF">2024-05-08T15:25:00.0000000Z</dcterms:created>
  <dcterms:modified xsi:type="dcterms:W3CDTF">2024-12-16T11:28:52.6573005Z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MediaServiceImageTags">
    <vt:lpwstr/>
  </property>
</Properties>
</file>